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57A" w:rsidRPr="00B87D6D" w:rsidRDefault="00F83D6A" w:rsidP="00EB0062">
      <w:pPr>
        <w:spacing w:after="0" w:line="312" w:lineRule="auto"/>
        <w:rPr>
          <w:rFonts w:ascii="Arial" w:hAnsi="Arial" w:cs="Arial"/>
          <w:b/>
          <w:sz w:val="24"/>
          <w:szCs w:val="24"/>
        </w:rPr>
      </w:pPr>
      <w:bookmarkStart w:id="0" w:name="_GoBack"/>
      <w:bookmarkEnd w:id="0"/>
      <w:r>
        <w:rPr>
          <w:rFonts w:ascii="Arial" w:hAnsi="Arial" w:cs="Arial"/>
          <w:b/>
          <w:noProof/>
          <w:sz w:val="28"/>
          <w:lang w:val="en-US"/>
        </w:rPr>
        <w:drawing>
          <wp:anchor distT="0" distB="0" distL="114300" distR="114300" simplePos="0" relativeHeight="251658240" behindDoc="0" locked="0" layoutInCell="1" allowOverlap="1">
            <wp:simplePos x="0" y="0"/>
            <wp:positionH relativeFrom="column">
              <wp:posOffset>3019425</wp:posOffset>
            </wp:positionH>
            <wp:positionV relativeFrom="paragraph">
              <wp:posOffset>95250</wp:posOffset>
            </wp:positionV>
            <wp:extent cx="2193925" cy="876300"/>
            <wp:effectExtent l="19050" t="0" r="0" b="0"/>
            <wp:wrapSquare wrapText="left"/>
            <wp:docPr id="5" name="Picture 4" descr="AgSha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Share_Logo"/>
                    <pic:cNvPicPr>
                      <a:picLocks noChangeAspect="1" noChangeArrowheads="1"/>
                    </pic:cNvPicPr>
                  </pic:nvPicPr>
                  <pic:blipFill>
                    <a:blip r:embed="rId8" cstate="print"/>
                    <a:srcRect l="2222"/>
                    <a:stretch>
                      <a:fillRect/>
                    </a:stretch>
                  </pic:blipFill>
                  <pic:spPr bwMode="auto">
                    <a:xfrm>
                      <a:off x="0" y="0"/>
                      <a:ext cx="2193925" cy="876300"/>
                    </a:xfrm>
                    <a:prstGeom prst="rect">
                      <a:avLst/>
                    </a:prstGeom>
                    <a:noFill/>
                    <a:ln w="9525">
                      <a:noFill/>
                      <a:miter lim="800000"/>
                      <a:headEnd/>
                      <a:tailEnd/>
                    </a:ln>
                  </pic:spPr>
                </pic:pic>
              </a:graphicData>
            </a:graphic>
          </wp:anchor>
        </w:drawing>
      </w:r>
      <w:r w:rsidR="00FD1418" w:rsidRPr="00B87D6D">
        <w:rPr>
          <w:rFonts w:ascii="Arial" w:hAnsi="Arial" w:cs="Arial"/>
          <w:b/>
          <w:noProof/>
          <w:sz w:val="28"/>
          <w:lang w:val="en-US"/>
        </w:rPr>
        <w:drawing>
          <wp:inline distT="0" distB="0" distL="0" distR="0">
            <wp:extent cx="1830166" cy="9715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32015" cy="972532"/>
                    </a:xfrm>
                    <a:prstGeom prst="rect">
                      <a:avLst/>
                    </a:prstGeom>
                    <a:noFill/>
                    <a:ln w="9525">
                      <a:noFill/>
                      <a:miter lim="800000"/>
                      <a:headEnd/>
                      <a:tailEnd/>
                    </a:ln>
                  </pic:spPr>
                </pic:pic>
              </a:graphicData>
            </a:graphic>
          </wp:inline>
        </w:drawing>
      </w:r>
    </w:p>
    <w:p w:rsidR="003B557A" w:rsidRPr="00B87D6D" w:rsidRDefault="003B557A" w:rsidP="00EB0062">
      <w:pPr>
        <w:spacing w:after="0" w:line="312" w:lineRule="auto"/>
        <w:rPr>
          <w:rFonts w:ascii="Arial" w:hAnsi="Arial" w:cs="Arial"/>
          <w:b/>
          <w:sz w:val="24"/>
          <w:szCs w:val="24"/>
        </w:rPr>
      </w:pPr>
    </w:p>
    <w:p w:rsidR="003B557A" w:rsidRPr="00B87D6D" w:rsidRDefault="003B557A" w:rsidP="00EB0062">
      <w:pPr>
        <w:spacing w:after="0" w:line="312" w:lineRule="auto"/>
        <w:rPr>
          <w:rFonts w:ascii="Arial" w:hAnsi="Arial" w:cs="Arial"/>
          <w:b/>
          <w:sz w:val="24"/>
          <w:szCs w:val="24"/>
        </w:rPr>
      </w:pPr>
    </w:p>
    <w:p w:rsidR="003B557A" w:rsidRDefault="003B557A" w:rsidP="00EB0062">
      <w:pPr>
        <w:spacing w:after="0" w:line="312" w:lineRule="auto"/>
        <w:rPr>
          <w:rFonts w:ascii="Arial" w:hAnsi="Arial" w:cs="Arial"/>
          <w:b/>
          <w:sz w:val="24"/>
          <w:szCs w:val="24"/>
        </w:rPr>
      </w:pPr>
    </w:p>
    <w:p w:rsidR="0011427E" w:rsidRPr="00B87D6D" w:rsidRDefault="0011427E" w:rsidP="00EB0062">
      <w:pPr>
        <w:spacing w:after="0" w:line="312" w:lineRule="auto"/>
        <w:rPr>
          <w:rFonts w:ascii="Arial" w:hAnsi="Arial" w:cs="Arial"/>
          <w:b/>
          <w:sz w:val="24"/>
          <w:szCs w:val="24"/>
        </w:rPr>
      </w:pP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HARAMAYA UNIVERSITY</w:t>
      </w: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COLLEGE OF AGRICULTURE AND ENVIRONMENTAL SCIENCES</w:t>
      </w: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DEPARTMENT OF RURAL DEVELOPMENT AND AGRICULTURAL EXTENSION</w:t>
      </w:r>
    </w:p>
    <w:p w:rsidR="003B557A" w:rsidRPr="00B87D6D" w:rsidRDefault="003B557A" w:rsidP="00EB0062">
      <w:pPr>
        <w:spacing w:after="0" w:line="312" w:lineRule="auto"/>
        <w:rPr>
          <w:rFonts w:ascii="Arial" w:hAnsi="Arial" w:cs="Arial"/>
          <w:b/>
          <w:sz w:val="28"/>
          <w:szCs w:val="28"/>
        </w:rPr>
      </w:pPr>
    </w:p>
    <w:p w:rsidR="003B557A" w:rsidRPr="00B87D6D" w:rsidRDefault="003B557A" w:rsidP="00EB0062">
      <w:pPr>
        <w:spacing w:after="0" w:line="312" w:lineRule="auto"/>
        <w:rPr>
          <w:rFonts w:ascii="Arial" w:hAnsi="Arial" w:cs="Arial"/>
          <w:b/>
          <w:sz w:val="28"/>
          <w:szCs w:val="28"/>
        </w:rPr>
      </w:pP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REGIONAL MSc PROGRAM ON:</w:t>
      </w: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 xml:space="preserve">AGRICULTURAL INFORMATION </w:t>
      </w:r>
      <w:r w:rsidR="00D74BE8">
        <w:rPr>
          <w:rFonts w:ascii="Arial" w:hAnsi="Arial" w:cs="Arial"/>
          <w:b/>
          <w:sz w:val="24"/>
          <w:szCs w:val="24"/>
        </w:rPr>
        <w:t xml:space="preserve">AND </w:t>
      </w:r>
      <w:r w:rsidRPr="00F83D6A">
        <w:rPr>
          <w:rFonts w:ascii="Arial" w:hAnsi="Arial" w:cs="Arial"/>
          <w:b/>
          <w:sz w:val="24"/>
          <w:szCs w:val="24"/>
        </w:rPr>
        <w:t>COMMUNICATION MANAGEMENT (AICM)</w:t>
      </w:r>
    </w:p>
    <w:p w:rsidR="003B557A" w:rsidRPr="00B87D6D" w:rsidRDefault="003B557A" w:rsidP="00EB0062">
      <w:pPr>
        <w:spacing w:after="0" w:line="312" w:lineRule="auto"/>
        <w:rPr>
          <w:rFonts w:ascii="Arial" w:hAnsi="Arial" w:cs="Arial"/>
          <w:b/>
          <w:sz w:val="28"/>
          <w:szCs w:val="28"/>
        </w:rPr>
      </w:pPr>
    </w:p>
    <w:p w:rsidR="003B557A" w:rsidRPr="00F83D6A" w:rsidRDefault="003B557A" w:rsidP="00F83D6A">
      <w:pPr>
        <w:spacing w:after="0" w:line="312" w:lineRule="auto"/>
        <w:jc w:val="center"/>
        <w:rPr>
          <w:rFonts w:ascii="Arial" w:hAnsi="Arial" w:cs="Arial"/>
          <w:b/>
          <w:sz w:val="24"/>
          <w:szCs w:val="24"/>
        </w:rPr>
      </w:pPr>
      <w:r w:rsidRPr="00F83D6A">
        <w:rPr>
          <w:rFonts w:ascii="Arial" w:hAnsi="Arial" w:cs="Arial"/>
          <w:b/>
          <w:sz w:val="24"/>
          <w:szCs w:val="24"/>
        </w:rPr>
        <w:t>MODULE ON:</w:t>
      </w:r>
    </w:p>
    <w:p w:rsidR="0011427E" w:rsidRDefault="0011427E" w:rsidP="00F83D6A">
      <w:pPr>
        <w:spacing w:after="0" w:line="312" w:lineRule="auto"/>
        <w:jc w:val="center"/>
        <w:rPr>
          <w:rFonts w:ascii="Arial" w:hAnsi="Arial" w:cs="Arial"/>
          <w:b/>
          <w:sz w:val="24"/>
          <w:szCs w:val="24"/>
        </w:rPr>
      </w:pPr>
    </w:p>
    <w:p w:rsidR="0011427E" w:rsidRDefault="0011427E" w:rsidP="00F83D6A">
      <w:pPr>
        <w:spacing w:after="0" w:line="312" w:lineRule="auto"/>
        <w:jc w:val="center"/>
        <w:rPr>
          <w:rFonts w:ascii="Arial" w:hAnsi="Arial" w:cs="Arial"/>
          <w:b/>
          <w:sz w:val="24"/>
          <w:szCs w:val="24"/>
        </w:rPr>
      </w:pPr>
    </w:p>
    <w:p w:rsidR="003B557A" w:rsidRPr="0011427E" w:rsidRDefault="0041750E" w:rsidP="00F83D6A">
      <w:pPr>
        <w:spacing w:after="0" w:line="312" w:lineRule="auto"/>
        <w:jc w:val="center"/>
        <w:rPr>
          <w:rFonts w:ascii="Arial" w:hAnsi="Arial" w:cs="Arial"/>
          <w:b/>
        </w:rPr>
      </w:pPr>
      <w:r w:rsidRPr="0011427E">
        <w:rPr>
          <w:rFonts w:ascii="Arial" w:hAnsi="Arial" w:cs="Arial"/>
          <w:b/>
        </w:rPr>
        <w:t>PERSPECTIVE</w:t>
      </w:r>
      <w:r w:rsidR="003B557A" w:rsidRPr="0011427E">
        <w:rPr>
          <w:rFonts w:ascii="Arial" w:hAnsi="Arial" w:cs="Arial"/>
          <w:b/>
        </w:rPr>
        <w:t xml:space="preserve"> OF AGRICULTURAL EXTENSION (RDAE 511)</w:t>
      </w:r>
    </w:p>
    <w:p w:rsidR="003B557A" w:rsidRPr="0011427E" w:rsidRDefault="00F83D6A" w:rsidP="00F83D6A">
      <w:pPr>
        <w:spacing w:after="0" w:line="312" w:lineRule="auto"/>
        <w:jc w:val="center"/>
        <w:rPr>
          <w:rFonts w:ascii="Arial" w:hAnsi="Arial" w:cs="Arial"/>
          <w:b/>
        </w:rPr>
      </w:pPr>
      <w:r w:rsidRPr="0011427E">
        <w:rPr>
          <w:rFonts w:ascii="Arial" w:hAnsi="Arial" w:cs="Arial"/>
          <w:b/>
        </w:rPr>
        <w:t>BY</w:t>
      </w:r>
    </w:p>
    <w:p w:rsidR="003B557A" w:rsidRPr="0011427E" w:rsidRDefault="003B557A" w:rsidP="00F83D6A">
      <w:pPr>
        <w:spacing w:after="0" w:line="312" w:lineRule="auto"/>
        <w:jc w:val="center"/>
        <w:rPr>
          <w:rFonts w:ascii="Arial" w:hAnsi="Arial" w:cs="Arial"/>
          <w:b/>
        </w:rPr>
      </w:pPr>
      <w:r w:rsidRPr="0011427E">
        <w:rPr>
          <w:rFonts w:ascii="Arial" w:hAnsi="Arial" w:cs="Arial"/>
          <w:b/>
        </w:rPr>
        <w:t>BELAY KASSA</w:t>
      </w:r>
      <w:r w:rsidR="00CA15C2" w:rsidRPr="0011427E">
        <w:rPr>
          <w:rFonts w:ascii="Arial" w:hAnsi="Arial" w:cs="Arial"/>
          <w:b/>
        </w:rPr>
        <w:t xml:space="preserve"> (Professor)</w:t>
      </w:r>
    </w:p>
    <w:p w:rsidR="003B557A" w:rsidRPr="0011427E" w:rsidRDefault="003B557A" w:rsidP="00F83D6A">
      <w:pPr>
        <w:spacing w:after="0" w:line="312" w:lineRule="auto"/>
        <w:jc w:val="center"/>
        <w:rPr>
          <w:rFonts w:ascii="Arial" w:hAnsi="Arial" w:cs="Arial"/>
          <w:b/>
        </w:rPr>
      </w:pPr>
      <w:r w:rsidRPr="0011427E">
        <w:rPr>
          <w:rFonts w:ascii="Arial" w:hAnsi="Arial" w:cs="Arial"/>
          <w:b/>
        </w:rPr>
        <w:t>DANIEL TEMESGEN</w:t>
      </w:r>
      <w:r w:rsidR="00CA15C2" w:rsidRPr="0011427E">
        <w:rPr>
          <w:rFonts w:ascii="Arial" w:hAnsi="Arial" w:cs="Arial"/>
          <w:b/>
        </w:rPr>
        <w:t xml:space="preserve"> (PhD)</w:t>
      </w:r>
    </w:p>
    <w:p w:rsidR="003B557A" w:rsidRPr="0011427E" w:rsidRDefault="003B557A" w:rsidP="00EB0062">
      <w:pPr>
        <w:spacing w:after="0" w:line="312" w:lineRule="auto"/>
        <w:rPr>
          <w:rFonts w:ascii="Arial" w:hAnsi="Arial" w:cs="Arial"/>
          <w:b/>
        </w:rPr>
      </w:pPr>
    </w:p>
    <w:p w:rsidR="0011427E" w:rsidRPr="0011427E" w:rsidRDefault="0011427E" w:rsidP="00F83D6A">
      <w:pPr>
        <w:spacing w:after="0" w:line="312" w:lineRule="auto"/>
        <w:jc w:val="center"/>
        <w:rPr>
          <w:rFonts w:ascii="Arial" w:hAnsi="Arial" w:cs="Arial"/>
          <w:b/>
        </w:rPr>
      </w:pPr>
    </w:p>
    <w:p w:rsidR="003B557A" w:rsidRPr="0011427E" w:rsidRDefault="003B557A" w:rsidP="00F83D6A">
      <w:pPr>
        <w:spacing w:after="0" w:line="312" w:lineRule="auto"/>
        <w:jc w:val="center"/>
        <w:rPr>
          <w:rFonts w:ascii="Arial" w:hAnsi="Arial" w:cs="Arial"/>
          <w:b/>
        </w:rPr>
      </w:pPr>
    </w:p>
    <w:p w:rsidR="003B557A" w:rsidRPr="0011427E" w:rsidRDefault="003B557A" w:rsidP="00F83D6A">
      <w:pPr>
        <w:spacing w:after="0" w:line="312" w:lineRule="auto"/>
        <w:jc w:val="center"/>
        <w:rPr>
          <w:rFonts w:ascii="Arial" w:hAnsi="Arial" w:cs="Arial"/>
          <w:b/>
        </w:rPr>
      </w:pPr>
      <w:r w:rsidRPr="0011427E">
        <w:rPr>
          <w:rFonts w:ascii="Arial" w:hAnsi="Arial" w:cs="Arial"/>
          <w:b/>
        </w:rPr>
        <w:t>NOVEMBER 2011</w:t>
      </w:r>
    </w:p>
    <w:p w:rsidR="00414439" w:rsidRPr="00B87D6D" w:rsidRDefault="003B557A" w:rsidP="00EB0062">
      <w:pPr>
        <w:spacing w:after="0" w:line="312" w:lineRule="auto"/>
        <w:rPr>
          <w:rFonts w:ascii="Arial" w:hAnsi="Arial" w:cs="Arial"/>
          <w:b/>
          <w:sz w:val="28"/>
          <w:szCs w:val="28"/>
        </w:rPr>
      </w:pPr>
      <w:r w:rsidRPr="0011427E">
        <w:rPr>
          <w:rFonts w:ascii="Arial" w:hAnsi="Arial" w:cs="Arial"/>
          <w:b/>
        </w:rPr>
        <w:br w:type="page"/>
      </w:r>
      <w:r w:rsidR="007544C3" w:rsidRPr="00B87D6D">
        <w:rPr>
          <w:rFonts w:ascii="Arial" w:hAnsi="Arial" w:cs="Arial"/>
          <w:b/>
          <w:sz w:val="28"/>
          <w:szCs w:val="28"/>
        </w:rPr>
        <w:lastRenderedPageBreak/>
        <w:t xml:space="preserve">Table of contents </w:t>
      </w:r>
    </w:p>
    <w:p w:rsidR="007F1022" w:rsidRDefault="000B792A">
      <w:pPr>
        <w:pStyle w:val="TOC1"/>
        <w:rPr>
          <w:rFonts w:asciiTheme="minorHAnsi" w:eastAsiaTheme="minorEastAsia" w:hAnsiTheme="minorHAnsi" w:cstheme="minorBidi"/>
          <w:b w:val="0"/>
          <w:lang w:val="en-US"/>
        </w:rPr>
      </w:pPr>
      <w:r w:rsidRPr="00B87D6D">
        <w:rPr>
          <w:sz w:val="24"/>
          <w:szCs w:val="24"/>
        </w:rPr>
        <w:fldChar w:fldCharType="begin"/>
      </w:r>
      <w:r w:rsidR="000C43A9" w:rsidRPr="00B87D6D">
        <w:rPr>
          <w:sz w:val="24"/>
          <w:szCs w:val="24"/>
        </w:rPr>
        <w:instrText xml:space="preserve"> TOC \o "1-5" \h \z \u </w:instrText>
      </w:r>
      <w:r w:rsidRPr="00B87D6D">
        <w:rPr>
          <w:sz w:val="24"/>
          <w:szCs w:val="24"/>
        </w:rPr>
        <w:fldChar w:fldCharType="separate"/>
      </w:r>
      <w:hyperlink w:anchor="_Toc315522748" w:history="1">
        <w:r w:rsidR="007F1022" w:rsidRPr="007C15C1">
          <w:rPr>
            <w:rStyle w:val="Hyperlink"/>
          </w:rPr>
          <w:t>Background of Haramaya University</w:t>
        </w:r>
        <w:r w:rsidR="007F1022">
          <w:rPr>
            <w:webHidden/>
          </w:rPr>
          <w:tab/>
        </w:r>
        <w:r>
          <w:rPr>
            <w:webHidden/>
          </w:rPr>
          <w:fldChar w:fldCharType="begin"/>
        </w:r>
        <w:r w:rsidR="007F1022">
          <w:rPr>
            <w:webHidden/>
          </w:rPr>
          <w:instrText xml:space="preserve"> PAGEREF _Toc315522748 \h </w:instrText>
        </w:r>
        <w:r>
          <w:rPr>
            <w:webHidden/>
          </w:rPr>
        </w:r>
        <w:r>
          <w:rPr>
            <w:webHidden/>
          </w:rPr>
          <w:fldChar w:fldCharType="separate"/>
        </w:r>
        <w:r w:rsidR="007F1022">
          <w:rPr>
            <w:webHidden/>
          </w:rPr>
          <w:t>7</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49" w:history="1">
        <w:r w:rsidR="007F1022" w:rsidRPr="007C15C1">
          <w:rPr>
            <w:rStyle w:val="Hyperlink"/>
          </w:rPr>
          <w:t>Overview of the module</w:t>
        </w:r>
        <w:r w:rsidR="007F1022">
          <w:rPr>
            <w:webHidden/>
          </w:rPr>
          <w:tab/>
        </w:r>
        <w:r>
          <w:rPr>
            <w:webHidden/>
          </w:rPr>
          <w:fldChar w:fldCharType="begin"/>
        </w:r>
        <w:r w:rsidR="007F1022">
          <w:rPr>
            <w:webHidden/>
          </w:rPr>
          <w:instrText xml:space="preserve"> PAGEREF _Toc315522749 \h </w:instrText>
        </w:r>
        <w:r>
          <w:rPr>
            <w:webHidden/>
          </w:rPr>
        </w:r>
        <w:r>
          <w:rPr>
            <w:webHidden/>
          </w:rPr>
          <w:fldChar w:fldCharType="separate"/>
        </w:r>
        <w:r w:rsidR="007F1022">
          <w:rPr>
            <w:webHidden/>
          </w:rPr>
          <w:t>7</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50" w:history="1">
        <w:r w:rsidR="007F1022" w:rsidRPr="007C15C1">
          <w:rPr>
            <w:rStyle w:val="Hyperlink"/>
          </w:rPr>
          <w:t>Purpose of the module</w:t>
        </w:r>
        <w:r w:rsidR="007F1022">
          <w:rPr>
            <w:webHidden/>
          </w:rPr>
          <w:tab/>
        </w:r>
        <w:r>
          <w:rPr>
            <w:webHidden/>
          </w:rPr>
          <w:fldChar w:fldCharType="begin"/>
        </w:r>
        <w:r w:rsidR="007F1022">
          <w:rPr>
            <w:webHidden/>
          </w:rPr>
          <w:instrText xml:space="preserve"> PAGEREF _Toc315522750 \h </w:instrText>
        </w:r>
        <w:r>
          <w:rPr>
            <w:webHidden/>
          </w:rPr>
        </w:r>
        <w:r>
          <w:rPr>
            <w:webHidden/>
          </w:rPr>
          <w:fldChar w:fldCharType="separate"/>
        </w:r>
        <w:r w:rsidR="007F1022">
          <w:rPr>
            <w:webHidden/>
          </w:rPr>
          <w:t>7</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51" w:history="1">
        <w:r w:rsidR="007F1022" w:rsidRPr="007C15C1">
          <w:rPr>
            <w:rStyle w:val="Hyperlink"/>
          </w:rPr>
          <w:t>General Introduction to the Module</w:t>
        </w:r>
        <w:r w:rsidR="007F1022">
          <w:rPr>
            <w:webHidden/>
          </w:rPr>
          <w:tab/>
        </w:r>
        <w:r>
          <w:rPr>
            <w:webHidden/>
          </w:rPr>
          <w:fldChar w:fldCharType="begin"/>
        </w:r>
        <w:r w:rsidR="007F1022">
          <w:rPr>
            <w:webHidden/>
          </w:rPr>
          <w:instrText xml:space="preserve"> PAGEREF _Toc315522751 \h </w:instrText>
        </w:r>
        <w:r>
          <w:rPr>
            <w:webHidden/>
          </w:rPr>
        </w:r>
        <w:r>
          <w:rPr>
            <w:webHidden/>
          </w:rPr>
          <w:fldChar w:fldCharType="separate"/>
        </w:r>
        <w:r w:rsidR="007F1022">
          <w:rPr>
            <w:webHidden/>
          </w:rPr>
          <w:t>8</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52" w:history="1">
        <w:r w:rsidR="007F1022" w:rsidRPr="007C15C1">
          <w:rPr>
            <w:rStyle w:val="Hyperlink"/>
          </w:rPr>
          <w:t>How you will be assessed</w:t>
        </w:r>
        <w:r w:rsidR="007F1022">
          <w:rPr>
            <w:webHidden/>
          </w:rPr>
          <w:tab/>
        </w:r>
        <w:r>
          <w:rPr>
            <w:webHidden/>
          </w:rPr>
          <w:fldChar w:fldCharType="begin"/>
        </w:r>
        <w:r w:rsidR="007F1022">
          <w:rPr>
            <w:webHidden/>
          </w:rPr>
          <w:instrText xml:space="preserve"> PAGEREF _Toc315522752 \h </w:instrText>
        </w:r>
        <w:r>
          <w:rPr>
            <w:webHidden/>
          </w:rPr>
        </w:r>
        <w:r>
          <w:rPr>
            <w:webHidden/>
          </w:rPr>
          <w:fldChar w:fldCharType="separate"/>
        </w:r>
        <w:r w:rsidR="007F1022">
          <w:rPr>
            <w:webHidden/>
          </w:rPr>
          <w:t>9</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53" w:history="1">
        <w:r w:rsidR="007F1022" w:rsidRPr="007C15C1">
          <w:rPr>
            <w:rStyle w:val="Hyperlink"/>
          </w:rPr>
          <w:t>Topic One:</w:t>
        </w:r>
        <w:r w:rsidR="007F1022">
          <w:rPr>
            <w:rFonts w:asciiTheme="minorHAnsi" w:eastAsiaTheme="minorEastAsia" w:hAnsiTheme="minorHAnsi" w:cstheme="minorBidi"/>
            <w:b w:val="0"/>
            <w:lang w:val="en-US"/>
          </w:rPr>
          <w:tab/>
        </w:r>
        <w:r w:rsidR="007F1022" w:rsidRPr="007C15C1">
          <w:rPr>
            <w:rStyle w:val="Hyperlink"/>
          </w:rPr>
          <w:t>Concept and Philosophy of Extension</w:t>
        </w:r>
        <w:r w:rsidR="007F1022">
          <w:rPr>
            <w:webHidden/>
          </w:rPr>
          <w:tab/>
        </w:r>
        <w:r>
          <w:rPr>
            <w:webHidden/>
          </w:rPr>
          <w:fldChar w:fldCharType="begin"/>
        </w:r>
        <w:r w:rsidR="007F1022">
          <w:rPr>
            <w:webHidden/>
          </w:rPr>
          <w:instrText xml:space="preserve"> PAGEREF _Toc315522753 \h </w:instrText>
        </w:r>
        <w:r>
          <w:rPr>
            <w:webHidden/>
          </w:rPr>
        </w:r>
        <w:r>
          <w:rPr>
            <w:webHidden/>
          </w:rPr>
          <w:fldChar w:fldCharType="separate"/>
        </w:r>
        <w:r w:rsidR="007F1022">
          <w:rPr>
            <w:webHidden/>
          </w:rPr>
          <w:t>11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54" w:history="1">
        <w:r w:rsidR="007F1022" w:rsidRPr="007C15C1">
          <w:rPr>
            <w:rStyle w:val="Hyperlink"/>
          </w:rPr>
          <w:t>1.1</w:t>
        </w:r>
        <w:r w:rsidR="007F1022">
          <w:rPr>
            <w:rFonts w:asciiTheme="minorHAnsi" w:eastAsiaTheme="minorEastAsia" w:hAnsiTheme="minorHAnsi" w:cstheme="minorBidi"/>
            <w:lang w:val="en-US"/>
          </w:rPr>
          <w:tab/>
        </w:r>
        <w:r w:rsidR="007F1022" w:rsidRPr="007C15C1">
          <w:rPr>
            <w:rStyle w:val="Hyperlink"/>
          </w:rPr>
          <w:t>Extension and development</w:t>
        </w:r>
        <w:r w:rsidR="007F1022">
          <w:rPr>
            <w:webHidden/>
          </w:rPr>
          <w:tab/>
        </w:r>
        <w:r>
          <w:rPr>
            <w:webHidden/>
          </w:rPr>
          <w:fldChar w:fldCharType="begin"/>
        </w:r>
        <w:r w:rsidR="007F1022">
          <w:rPr>
            <w:webHidden/>
          </w:rPr>
          <w:instrText xml:space="preserve"> PAGEREF _Toc315522754 \h </w:instrText>
        </w:r>
        <w:r>
          <w:rPr>
            <w:webHidden/>
          </w:rPr>
        </w:r>
        <w:r>
          <w:rPr>
            <w:webHidden/>
          </w:rPr>
          <w:fldChar w:fldCharType="separate"/>
        </w:r>
        <w:r w:rsidR="007F1022">
          <w:rPr>
            <w:webHidden/>
          </w:rPr>
          <w:t>12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55" w:history="1">
        <w:r w:rsidR="007F1022" w:rsidRPr="007C15C1">
          <w:rPr>
            <w:rStyle w:val="Hyperlink"/>
          </w:rPr>
          <w:t>1.2</w:t>
        </w:r>
        <w:r w:rsidR="007F1022">
          <w:rPr>
            <w:rFonts w:asciiTheme="minorHAnsi" w:eastAsiaTheme="minorEastAsia" w:hAnsiTheme="minorHAnsi" w:cstheme="minorBidi"/>
            <w:lang w:val="en-US"/>
          </w:rPr>
          <w:tab/>
        </w:r>
        <w:r w:rsidR="007F1022" w:rsidRPr="007C15C1">
          <w:rPr>
            <w:rStyle w:val="Hyperlink"/>
          </w:rPr>
          <w:t>Extension and Rural Development</w:t>
        </w:r>
        <w:r w:rsidR="007F1022">
          <w:rPr>
            <w:webHidden/>
          </w:rPr>
          <w:tab/>
        </w:r>
        <w:r>
          <w:rPr>
            <w:webHidden/>
          </w:rPr>
          <w:fldChar w:fldCharType="begin"/>
        </w:r>
        <w:r w:rsidR="007F1022">
          <w:rPr>
            <w:webHidden/>
          </w:rPr>
          <w:instrText xml:space="preserve"> PAGEREF _Toc315522755 \h </w:instrText>
        </w:r>
        <w:r>
          <w:rPr>
            <w:webHidden/>
          </w:rPr>
        </w:r>
        <w:r>
          <w:rPr>
            <w:webHidden/>
          </w:rPr>
          <w:fldChar w:fldCharType="separate"/>
        </w:r>
        <w:r w:rsidR="007F1022">
          <w:rPr>
            <w:webHidden/>
          </w:rPr>
          <w:t>12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56" w:history="1">
        <w:r w:rsidR="007F1022" w:rsidRPr="007C15C1">
          <w:rPr>
            <w:rStyle w:val="Hyperlink"/>
            <w:caps/>
          </w:rPr>
          <w:t>LEARNING tasK for topic one</w:t>
        </w:r>
        <w:r w:rsidR="007F1022">
          <w:rPr>
            <w:webHidden/>
          </w:rPr>
          <w:tab/>
        </w:r>
        <w:r>
          <w:rPr>
            <w:webHidden/>
          </w:rPr>
          <w:fldChar w:fldCharType="begin"/>
        </w:r>
        <w:r w:rsidR="007F1022">
          <w:rPr>
            <w:webHidden/>
          </w:rPr>
          <w:instrText xml:space="preserve"> PAGEREF _Toc315522756 \h </w:instrText>
        </w:r>
        <w:r>
          <w:rPr>
            <w:webHidden/>
          </w:rPr>
        </w:r>
        <w:r>
          <w:rPr>
            <w:webHidden/>
          </w:rPr>
          <w:fldChar w:fldCharType="separate"/>
        </w:r>
        <w:r w:rsidR="007F1022">
          <w:rPr>
            <w:webHidden/>
          </w:rPr>
          <w:t>13</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57" w:history="1">
        <w:r w:rsidR="007F1022" w:rsidRPr="007C15C1">
          <w:rPr>
            <w:rStyle w:val="Hyperlink"/>
          </w:rPr>
          <w:t>Topic Two:</w:t>
        </w:r>
        <w:r w:rsidR="007F1022">
          <w:rPr>
            <w:rFonts w:asciiTheme="minorHAnsi" w:eastAsiaTheme="minorEastAsia" w:hAnsiTheme="minorHAnsi" w:cstheme="minorBidi"/>
            <w:b w:val="0"/>
            <w:lang w:val="en-US"/>
          </w:rPr>
          <w:tab/>
        </w:r>
        <w:r w:rsidR="007F1022" w:rsidRPr="007C15C1">
          <w:rPr>
            <w:rStyle w:val="Hyperlink"/>
          </w:rPr>
          <w:t>Genesis of Extension Education</w:t>
        </w:r>
        <w:r w:rsidR="007F1022">
          <w:rPr>
            <w:webHidden/>
          </w:rPr>
          <w:tab/>
        </w:r>
        <w:r>
          <w:rPr>
            <w:webHidden/>
          </w:rPr>
          <w:fldChar w:fldCharType="begin"/>
        </w:r>
        <w:r w:rsidR="007F1022">
          <w:rPr>
            <w:webHidden/>
          </w:rPr>
          <w:instrText xml:space="preserve"> PAGEREF _Toc315522757 \h </w:instrText>
        </w:r>
        <w:r>
          <w:rPr>
            <w:webHidden/>
          </w:rPr>
        </w:r>
        <w:r>
          <w:rPr>
            <w:webHidden/>
          </w:rPr>
          <w:fldChar w:fldCharType="separate"/>
        </w:r>
        <w:r w:rsidR="007F1022">
          <w:rPr>
            <w:webHidden/>
          </w:rPr>
          <w:t>16</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58" w:history="1">
        <w:r w:rsidR="007F1022" w:rsidRPr="007C15C1">
          <w:rPr>
            <w:rStyle w:val="Hyperlink"/>
          </w:rPr>
          <w:t>2.1</w:t>
        </w:r>
        <w:r w:rsidR="007F1022">
          <w:rPr>
            <w:rFonts w:asciiTheme="minorHAnsi" w:eastAsiaTheme="minorEastAsia" w:hAnsiTheme="minorHAnsi" w:cstheme="minorBidi"/>
            <w:lang w:val="en-US"/>
          </w:rPr>
          <w:tab/>
        </w:r>
        <w:r w:rsidR="007F1022" w:rsidRPr="007C15C1">
          <w:rPr>
            <w:rStyle w:val="Hyperlink"/>
          </w:rPr>
          <w:t>The History of Extension</w:t>
        </w:r>
        <w:r w:rsidR="007F1022">
          <w:rPr>
            <w:webHidden/>
          </w:rPr>
          <w:tab/>
        </w:r>
        <w:r>
          <w:rPr>
            <w:webHidden/>
          </w:rPr>
          <w:fldChar w:fldCharType="begin"/>
        </w:r>
        <w:r w:rsidR="007F1022">
          <w:rPr>
            <w:webHidden/>
          </w:rPr>
          <w:instrText xml:space="preserve"> PAGEREF _Toc315522758 \h </w:instrText>
        </w:r>
        <w:r>
          <w:rPr>
            <w:webHidden/>
          </w:rPr>
        </w:r>
        <w:r>
          <w:rPr>
            <w:webHidden/>
          </w:rPr>
          <w:fldChar w:fldCharType="separate"/>
        </w:r>
        <w:r w:rsidR="007F1022">
          <w:rPr>
            <w:webHidden/>
          </w:rPr>
          <w:t>17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59" w:history="1">
        <w:r w:rsidR="007F1022" w:rsidRPr="007C15C1">
          <w:rPr>
            <w:rStyle w:val="Hyperlink"/>
          </w:rPr>
          <w:t>2.2</w:t>
        </w:r>
        <w:r w:rsidR="007F1022">
          <w:rPr>
            <w:rFonts w:asciiTheme="minorHAnsi" w:eastAsiaTheme="minorEastAsia" w:hAnsiTheme="minorHAnsi" w:cstheme="minorBidi"/>
            <w:lang w:val="en-US"/>
          </w:rPr>
          <w:tab/>
        </w:r>
        <w:r w:rsidR="007F1022" w:rsidRPr="007C15C1">
          <w:rPr>
            <w:rStyle w:val="Hyperlink"/>
          </w:rPr>
          <w:t>Extension and Formal Education</w:t>
        </w:r>
        <w:r w:rsidR="007F1022">
          <w:rPr>
            <w:webHidden/>
          </w:rPr>
          <w:tab/>
        </w:r>
        <w:r>
          <w:rPr>
            <w:webHidden/>
          </w:rPr>
          <w:fldChar w:fldCharType="begin"/>
        </w:r>
        <w:r w:rsidR="007F1022">
          <w:rPr>
            <w:webHidden/>
          </w:rPr>
          <w:instrText xml:space="preserve"> PAGEREF _Toc315522759 \h </w:instrText>
        </w:r>
        <w:r>
          <w:rPr>
            <w:webHidden/>
          </w:rPr>
        </w:r>
        <w:r>
          <w:rPr>
            <w:webHidden/>
          </w:rPr>
          <w:fldChar w:fldCharType="separate"/>
        </w:r>
        <w:r w:rsidR="007F1022">
          <w:rPr>
            <w:webHidden/>
          </w:rPr>
          <w:t>17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0" w:history="1">
        <w:r w:rsidR="007F1022" w:rsidRPr="007C15C1">
          <w:rPr>
            <w:rStyle w:val="Hyperlink"/>
          </w:rPr>
          <w:t xml:space="preserve">2.3 </w:t>
        </w:r>
        <w:r w:rsidR="007F1022">
          <w:rPr>
            <w:rFonts w:asciiTheme="minorHAnsi" w:eastAsiaTheme="minorEastAsia" w:hAnsiTheme="minorHAnsi" w:cstheme="minorBidi"/>
            <w:lang w:val="en-US"/>
          </w:rPr>
          <w:tab/>
        </w:r>
        <w:r w:rsidR="007F1022" w:rsidRPr="007C15C1">
          <w:rPr>
            <w:rStyle w:val="Hyperlink"/>
          </w:rPr>
          <w:t>Objectives and Principles of Extension</w:t>
        </w:r>
        <w:r w:rsidR="007F1022">
          <w:rPr>
            <w:webHidden/>
          </w:rPr>
          <w:tab/>
        </w:r>
        <w:r>
          <w:rPr>
            <w:webHidden/>
          </w:rPr>
          <w:fldChar w:fldCharType="begin"/>
        </w:r>
        <w:r w:rsidR="007F1022">
          <w:rPr>
            <w:webHidden/>
          </w:rPr>
          <w:instrText xml:space="preserve"> PAGEREF _Toc315522760 \h </w:instrText>
        </w:r>
        <w:r>
          <w:rPr>
            <w:webHidden/>
          </w:rPr>
        </w:r>
        <w:r>
          <w:rPr>
            <w:webHidden/>
          </w:rPr>
          <w:fldChar w:fldCharType="separate"/>
        </w:r>
        <w:r w:rsidR="007F1022">
          <w:rPr>
            <w:webHidden/>
          </w:rPr>
          <w:t>18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1" w:history="1">
        <w:r w:rsidR="007F1022" w:rsidRPr="007C15C1">
          <w:rPr>
            <w:rStyle w:val="Hyperlink"/>
            <w:caps/>
            <w:lang w:eastAsia="en-ZA"/>
          </w:rPr>
          <w:t>Assessment tasks for Topic Two</w:t>
        </w:r>
        <w:r w:rsidR="007F1022">
          <w:rPr>
            <w:webHidden/>
          </w:rPr>
          <w:tab/>
        </w:r>
        <w:r>
          <w:rPr>
            <w:webHidden/>
          </w:rPr>
          <w:fldChar w:fldCharType="begin"/>
        </w:r>
        <w:r w:rsidR="007F1022">
          <w:rPr>
            <w:webHidden/>
          </w:rPr>
          <w:instrText xml:space="preserve"> PAGEREF _Toc315522761 \h </w:instrText>
        </w:r>
        <w:r>
          <w:rPr>
            <w:webHidden/>
          </w:rPr>
        </w:r>
        <w:r>
          <w:rPr>
            <w:webHidden/>
          </w:rPr>
          <w:fldChar w:fldCharType="separate"/>
        </w:r>
        <w:r w:rsidR="007F1022">
          <w:rPr>
            <w:webHidden/>
          </w:rPr>
          <w:t>20</w:t>
        </w:r>
        <w:r>
          <w:rPr>
            <w:webHidden/>
          </w:rPr>
          <w:fldChar w:fldCharType="end"/>
        </w:r>
      </w:hyperlink>
    </w:p>
    <w:p w:rsidR="007F1022" w:rsidRDefault="000B792A">
      <w:pPr>
        <w:pStyle w:val="TOC2"/>
        <w:tabs>
          <w:tab w:val="left" w:pos="1760"/>
        </w:tabs>
        <w:rPr>
          <w:rFonts w:asciiTheme="minorHAnsi" w:eastAsiaTheme="minorEastAsia" w:hAnsiTheme="minorHAnsi" w:cstheme="minorBidi"/>
          <w:lang w:val="en-US"/>
        </w:rPr>
      </w:pPr>
      <w:hyperlink w:anchor="_Toc315522762" w:history="1">
        <w:r w:rsidR="007F1022" w:rsidRPr="0047098D">
          <w:rPr>
            <w:rStyle w:val="Hyperlink"/>
            <w:b/>
          </w:rPr>
          <w:t xml:space="preserve">Topic Three: </w:t>
        </w:r>
        <w:r w:rsidR="007F1022" w:rsidRPr="0047098D">
          <w:rPr>
            <w:rStyle w:val="Hyperlink"/>
            <w:b/>
          </w:rPr>
          <w:tab/>
          <w:t>Extension Education and Society</w:t>
        </w:r>
        <w:r w:rsidR="007F1022" w:rsidRPr="0047098D">
          <w:rPr>
            <w:rStyle w:val="Hyperlink"/>
            <w:b/>
            <w:webHidden/>
          </w:rPr>
          <w:tab/>
        </w:r>
        <w:r w:rsidRPr="0047098D">
          <w:rPr>
            <w:rStyle w:val="Hyperlink"/>
            <w:b/>
            <w:webHidden/>
          </w:rPr>
          <w:fldChar w:fldCharType="begin"/>
        </w:r>
        <w:r w:rsidR="007F1022" w:rsidRPr="0047098D">
          <w:rPr>
            <w:rStyle w:val="Hyperlink"/>
            <w:b/>
            <w:webHidden/>
          </w:rPr>
          <w:instrText xml:space="preserve"> PAGEREF _Toc315522762 \h </w:instrText>
        </w:r>
        <w:r w:rsidRPr="0047098D">
          <w:rPr>
            <w:rStyle w:val="Hyperlink"/>
            <w:b/>
            <w:webHidden/>
          </w:rPr>
        </w:r>
        <w:r w:rsidRPr="0047098D">
          <w:rPr>
            <w:rStyle w:val="Hyperlink"/>
            <w:b/>
            <w:webHidden/>
          </w:rPr>
          <w:fldChar w:fldCharType="separate"/>
        </w:r>
        <w:r w:rsidR="007F1022" w:rsidRPr="0047098D">
          <w:rPr>
            <w:rStyle w:val="Hyperlink"/>
            <w:b/>
            <w:webHidden/>
          </w:rPr>
          <w:t>22</w:t>
        </w:r>
        <w:r w:rsidRPr="0047098D">
          <w:rPr>
            <w:rStyle w:val="Hyperlink"/>
            <w:b/>
            <w:webHidden/>
          </w:rPr>
          <w:fldChar w:fldCharType="end"/>
        </w:r>
      </w:hyperlink>
    </w:p>
    <w:p w:rsidR="007F1022" w:rsidRDefault="000B792A">
      <w:pPr>
        <w:pStyle w:val="TOC2"/>
        <w:rPr>
          <w:rFonts w:asciiTheme="minorHAnsi" w:eastAsiaTheme="minorEastAsia" w:hAnsiTheme="minorHAnsi" w:cstheme="minorBidi"/>
          <w:lang w:val="en-US"/>
        </w:rPr>
      </w:pPr>
      <w:hyperlink w:anchor="_Toc315522763" w:history="1">
        <w:r w:rsidR="007F1022" w:rsidRPr="007C15C1">
          <w:rPr>
            <w:rStyle w:val="Hyperlink"/>
          </w:rPr>
          <w:t>3.1</w:t>
        </w:r>
        <w:r w:rsidR="007F1022">
          <w:rPr>
            <w:rFonts w:asciiTheme="minorHAnsi" w:eastAsiaTheme="minorEastAsia" w:hAnsiTheme="minorHAnsi" w:cstheme="minorBidi"/>
            <w:lang w:val="en-US"/>
          </w:rPr>
          <w:tab/>
        </w:r>
        <w:r w:rsidR="007F1022" w:rsidRPr="007C15C1">
          <w:rPr>
            <w:rStyle w:val="Hyperlink"/>
          </w:rPr>
          <w:t>Extension and Information Technology Development</w:t>
        </w:r>
        <w:r w:rsidR="007F1022">
          <w:rPr>
            <w:webHidden/>
          </w:rPr>
          <w:tab/>
        </w:r>
        <w:r>
          <w:rPr>
            <w:webHidden/>
          </w:rPr>
          <w:fldChar w:fldCharType="begin"/>
        </w:r>
        <w:r w:rsidR="007F1022">
          <w:rPr>
            <w:webHidden/>
          </w:rPr>
          <w:instrText xml:space="preserve"> PAGEREF _Toc315522763 \h </w:instrText>
        </w:r>
        <w:r>
          <w:rPr>
            <w:webHidden/>
          </w:rPr>
        </w:r>
        <w:r>
          <w:rPr>
            <w:webHidden/>
          </w:rPr>
          <w:fldChar w:fldCharType="separate"/>
        </w:r>
        <w:r w:rsidR="007F1022">
          <w:rPr>
            <w:webHidden/>
          </w:rPr>
          <w:t>23</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4" w:history="1">
        <w:r w:rsidR="007F1022" w:rsidRPr="007C15C1">
          <w:rPr>
            <w:rStyle w:val="Hyperlink"/>
          </w:rPr>
          <w:t xml:space="preserve">3.2 </w:t>
        </w:r>
        <w:r w:rsidR="007F1022">
          <w:rPr>
            <w:rFonts w:asciiTheme="minorHAnsi" w:eastAsiaTheme="minorEastAsia" w:hAnsiTheme="minorHAnsi" w:cstheme="minorBidi"/>
            <w:lang w:val="en-US"/>
          </w:rPr>
          <w:tab/>
        </w:r>
        <w:r w:rsidR="007F1022" w:rsidRPr="007C15C1">
          <w:rPr>
            <w:rStyle w:val="Hyperlink"/>
          </w:rPr>
          <w:t>ICT as a tool for Extension</w:t>
        </w:r>
        <w:r w:rsidR="007F1022">
          <w:rPr>
            <w:webHidden/>
          </w:rPr>
          <w:tab/>
        </w:r>
        <w:r>
          <w:rPr>
            <w:webHidden/>
          </w:rPr>
          <w:fldChar w:fldCharType="begin"/>
        </w:r>
        <w:r w:rsidR="007F1022">
          <w:rPr>
            <w:webHidden/>
          </w:rPr>
          <w:instrText xml:space="preserve"> PAGEREF _Toc315522764 \h </w:instrText>
        </w:r>
        <w:r>
          <w:rPr>
            <w:webHidden/>
          </w:rPr>
        </w:r>
        <w:r>
          <w:rPr>
            <w:webHidden/>
          </w:rPr>
          <w:fldChar w:fldCharType="separate"/>
        </w:r>
        <w:r w:rsidR="007F1022">
          <w:rPr>
            <w:webHidden/>
          </w:rPr>
          <w:t>24</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65" w:history="1">
        <w:r w:rsidR="007F1022" w:rsidRPr="007C15C1">
          <w:rPr>
            <w:rStyle w:val="Hyperlink"/>
          </w:rPr>
          <w:t>Topic Four:</w:t>
        </w:r>
        <w:r w:rsidR="007F1022">
          <w:rPr>
            <w:rFonts w:asciiTheme="minorHAnsi" w:eastAsiaTheme="minorEastAsia" w:hAnsiTheme="minorHAnsi" w:cstheme="minorBidi"/>
            <w:b w:val="0"/>
            <w:lang w:val="en-US"/>
          </w:rPr>
          <w:tab/>
        </w:r>
        <w:r w:rsidR="007F1022" w:rsidRPr="007C15C1">
          <w:rPr>
            <w:rStyle w:val="Hyperlink"/>
          </w:rPr>
          <w:t>Extension Methods and Approaches</w:t>
        </w:r>
        <w:r w:rsidR="007F1022">
          <w:rPr>
            <w:webHidden/>
          </w:rPr>
          <w:tab/>
        </w:r>
        <w:r>
          <w:rPr>
            <w:webHidden/>
          </w:rPr>
          <w:fldChar w:fldCharType="begin"/>
        </w:r>
        <w:r w:rsidR="007F1022">
          <w:rPr>
            <w:webHidden/>
          </w:rPr>
          <w:instrText xml:space="preserve"> PAGEREF _Toc315522765 \h </w:instrText>
        </w:r>
        <w:r>
          <w:rPr>
            <w:webHidden/>
          </w:rPr>
        </w:r>
        <w:r>
          <w:rPr>
            <w:webHidden/>
          </w:rPr>
          <w:fldChar w:fldCharType="separate"/>
        </w:r>
        <w:r w:rsidR="007F1022">
          <w:rPr>
            <w:webHidden/>
          </w:rPr>
          <w:t>28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6" w:history="1">
        <w:r w:rsidR="007F1022" w:rsidRPr="007C15C1">
          <w:rPr>
            <w:rStyle w:val="Hyperlink"/>
          </w:rPr>
          <w:t xml:space="preserve">4.1 </w:t>
        </w:r>
        <w:r w:rsidR="007F1022">
          <w:rPr>
            <w:rFonts w:asciiTheme="minorHAnsi" w:eastAsiaTheme="minorEastAsia" w:hAnsiTheme="minorHAnsi" w:cstheme="minorBidi"/>
            <w:lang w:val="en-US"/>
          </w:rPr>
          <w:tab/>
        </w:r>
        <w:r w:rsidR="007F1022" w:rsidRPr="007C15C1">
          <w:rPr>
            <w:rStyle w:val="Hyperlink"/>
          </w:rPr>
          <w:t>Evolution of Alternative Agricultural Extension Approaches</w:t>
        </w:r>
        <w:r w:rsidR="007F1022">
          <w:rPr>
            <w:webHidden/>
          </w:rPr>
          <w:tab/>
        </w:r>
        <w:r>
          <w:rPr>
            <w:webHidden/>
          </w:rPr>
          <w:fldChar w:fldCharType="begin"/>
        </w:r>
        <w:r w:rsidR="007F1022">
          <w:rPr>
            <w:webHidden/>
          </w:rPr>
          <w:instrText xml:space="preserve"> PAGEREF _Toc315522766 \h </w:instrText>
        </w:r>
        <w:r>
          <w:rPr>
            <w:webHidden/>
          </w:rPr>
        </w:r>
        <w:r>
          <w:rPr>
            <w:webHidden/>
          </w:rPr>
          <w:fldChar w:fldCharType="separate"/>
        </w:r>
        <w:r w:rsidR="007F1022">
          <w:rPr>
            <w:webHidden/>
          </w:rPr>
          <w:t>28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7" w:history="1">
        <w:r w:rsidR="007F1022" w:rsidRPr="007C15C1">
          <w:rPr>
            <w:rStyle w:val="Hyperlink"/>
          </w:rPr>
          <w:t xml:space="preserve">4.2 </w:t>
        </w:r>
        <w:r w:rsidR="007F1022">
          <w:rPr>
            <w:rFonts w:asciiTheme="minorHAnsi" w:eastAsiaTheme="minorEastAsia" w:hAnsiTheme="minorHAnsi" w:cstheme="minorBidi"/>
            <w:lang w:val="en-US"/>
          </w:rPr>
          <w:tab/>
        </w:r>
        <w:r w:rsidR="007F1022" w:rsidRPr="007C15C1">
          <w:rPr>
            <w:rStyle w:val="Hyperlink"/>
          </w:rPr>
          <w:t>Extension goals</w:t>
        </w:r>
        <w:r w:rsidR="007F1022">
          <w:rPr>
            <w:webHidden/>
          </w:rPr>
          <w:tab/>
        </w:r>
        <w:r>
          <w:rPr>
            <w:webHidden/>
          </w:rPr>
          <w:fldChar w:fldCharType="begin"/>
        </w:r>
        <w:r w:rsidR="007F1022">
          <w:rPr>
            <w:webHidden/>
          </w:rPr>
          <w:instrText xml:space="preserve"> PAGEREF _Toc315522767 \h </w:instrText>
        </w:r>
        <w:r>
          <w:rPr>
            <w:webHidden/>
          </w:rPr>
        </w:r>
        <w:r>
          <w:rPr>
            <w:webHidden/>
          </w:rPr>
          <w:fldChar w:fldCharType="separate"/>
        </w:r>
        <w:r w:rsidR="007F1022">
          <w:rPr>
            <w:webHidden/>
          </w:rPr>
          <w:t>29</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8" w:history="1">
        <w:r w:rsidR="007F1022" w:rsidRPr="007C15C1">
          <w:rPr>
            <w:rStyle w:val="Hyperlink"/>
          </w:rPr>
          <w:t>4.3</w:t>
        </w:r>
        <w:r w:rsidR="007F1022">
          <w:rPr>
            <w:rFonts w:asciiTheme="minorHAnsi" w:eastAsiaTheme="minorEastAsia" w:hAnsiTheme="minorHAnsi" w:cstheme="minorBidi"/>
            <w:lang w:val="en-US"/>
          </w:rPr>
          <w:tab/>
        </w:r>
        <w:r w:rsidR="007F1022" w:rsidRPr="007C15C1">
          <w:rPr>
            <w:rStyle w:val="Hyperlink"/>
          </w:rPr>
          <w:t>Extension Approaches /Extension delivery alternatives</w:t>
        </w:r>
        <w:r w:rsidR="007F1022">
          <w:rPr>
            <w:webHidden/>
          </w:rPr>
          <w:tab/>
        </w:r>
        <w:r>
          <w:rPr>
            <w:webHidden/>
          </w:rPr>
          <w:fldChar w:fldCharType="begin"/>
        </w:r>
        <w:r w:rsidR="007F1022">
          <w:rPr>
            <w:webHidden/>
          </w:rPr>
          <w:instrText xml:space="preserve"> PAGEREF _Toc315522768 \h </w:instrText>
        </w:r>
        <w:r>
          <w:rPr>
            <w:webHidden/>
          </w:rPr>
        </w:r>
        <w:r>
          <w:rPr>
            <w:webHidden/>
          </w:rPr>
          <w:fldChar w:fldCharType="separate"/>
        </w:r>
        <w:r w:rsidR="007F1022">
          <w:rPr>
            <w:webHidden/>
          </w:rPr>
          <w:t>30</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69" w:history="1">
        <w:r w:rsidR="007F1022" w:rsidRPr="007C15C1">
          <w:rPr>
            <w:rStyle w:val="Hyperlink"/>
          </w:rPr>
          <w:t>4.4</w:t>
        </w:r>
        <w:r w:rsidR="007F1022">
          <w:rPr>
            <w:rFonts w:asciiTheme="minorHAnsi" w:eastAsiaTheme="minorEastAsia" w:hAnsiTheme="minorHAnsi" w:cstheme="minorBidi"/>
            <w:lang w:val="en-US"/>
          </w:rPr>
          <w:tab/>
        </w:r>
        <w:r w:rsidR="007F1022" w:rsidRPr="007C15C1">
          <w:rPr>
            <w:rStyle w:val="Hyperlink"/>
          </w:rPr>
          <w:t>Extension Approaches in Ethiopia</w:t>
        </w:r>
        <w:r w:rsidR="007F1022">
          <w:rPr>
            <w:webHidden/>
          </w:rPr>
          <w:tab/>
        </w:r>
        <w:r>
          <w:rPr>
            <w:webHidden/>
          </w:rPr>
          <w:fldChar w:fldCharType="begin"/>
        </w:r>
        <w:r w:rsidR="007F1022">
          <w:rPr>
            <w:webHidden/>
          </w:rPr>
          <w:instrText xml:space="preserve"> PAGEREF _Toc315522769 \h </w:instrText>
        </w:r>
        <w:r>
          <w:rPr>
            <w:webHidden/>
          </w:rPr>
        </w:r>
        <w:r>
          <w:rPr>
            <w:webHidden/>
          </w:rPr>
          <w:fldChar w:fldCharType="separate"/>
        </w:r>
        <w:r w:rsidR="007F1022">
          <w:rPr>
            <w:webHidden/>
          </w:rPr>
          <w:t>30</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0" w:history="1">
        <w:r w:rsidR="007F1022" w:rsidRPr="007C15C1">
          <w:rPr>
            <w:rStyle w:val="Hyperlink"/>
          </w:rPr>
          <w:t>4.5</w:t>
        </w:r>
        <w:r w:rsidR="007F1022">
          <w:rPr>
            <w:rFonts w:asciiTheme="minorHAnsi" w:eastAsiaTheme="minorEastAsia" w:hAnsiTheme="minorHAnsi" w:cstheme="minorBidi"/>
            <w:lang w:val="en-US"/>
          </w:rPr>
          <w:tab/>
        </w:r>
        <w:r w:rsidR="007F1022" w:rsidRPr="007C15C1">
          <w:rPr>
            <w:rStyle w:val="Hyperlink"/>
          </w:rPr>
          <w:t>Approaches in Supporting Agricultural Innovation</w:t>
        </w:r>
        <w:r w:rsidR="007F1022">
          <w:rPr>
            <w:webHidden/>
          </w:rPr>
          <w:tab/>
        </w:r>
        <w:r>
          <w:rPr>
            <w:webHidden/>
          </w:rPr>
          <w:fldChar w:fldCharType="begin"/>
        </w:r>
        <w:r w:rsidR="007F1022">
          <w:rPr>
            <w:webHidden/>
          </w:rPr>
          <w:instrText xml:space="preserve"> PAGEREF _Toc315522770 \h </w:instrText>
        </w:r>
        <w:r>
          <w:rPr>
            <w:webHidden/>
          </w:rPr>
        </w:r>
        <w:r>
          <w:rPr>
            <w:webHidden/>
          </w:rPr>
          <w:fldChar w:fldCharType="separate"/>
        </w:r>
        <w:r w:rsidR="007F1022">
          <w:rPr>
            <w:webHidden/>
          </w:rPr>
          <w:t>31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1" w:history="1">
        <w:r w:rsidR="007F1022" w:rsidRPr="007C15C1">
          <w:rPr>
            <w:rStyle w:val="Hyperlink"/>
          </w:rPr>
          <w:t>4.6</w:t>
        </w:r>
        <w:r w:rsidR="007F1022">
          <w:rPr>
            <w:rFonts w:asciiTheme="minorHAnsi" w:eastAsiaTheme="minorEastAsia" w:hAnsiTheme="minorHAnsi" w:cstheme="minorBidi"/>
            <w:lang w:val="en-US"/>
          </w:rPr>
          <w:tab/>
        </w:r>
        <w:r w:rsidR="007F1022" w:rsidRPr="007C15C1">
          <w:rPr>
            <w:rStyle w:val="Hyperlink"/>
          </w:rPr>
          <w:t>National Agricultural Research Systems (NARS)</w:t>
        </w:r>
        <w:r w:rsidR="007F1022">
          <w:rPr>
            <w:webHidden/>
          </w:rPr>
          <w:tab/>
        </w:r>
        <w:r>
          <w:rPr>
            <w:webHidden/>
          </w:rPr>
          <w:fldChar w:fldCharType="begin"/>
        </w:r>
        <w:r w:rsidR="007F1022">
          <w:rPr>
            <w:webHidden/>
          </w:rPr>
          <w:instrText xml:space="preserve"> PAGEREF _Toc315522771 \h </w:instrText>
        </w:r>
        <w:r>
          <w:rPr>
            <w:webHidden/>
          </w:rPr>
        </w:r>
        <w:r>
          <w:rPr>
            <w:webHidden/>
          </w:rPr>
          <w:fldChar w:fldCharType="separate"/>
        </w:r>
        <w:r w:rsidR="007F1022">
          <w:rPr>
            <w:webHidden/>
          </w:rPr>
          <w:t>31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2" w:history="1">
        <w:r w:rsidR="007F1022" w:rsidRPr="007C15C1">
          <w:rPr>
            <w:rStyle w:val="Hyperlink"/>
          </w:rPr>
          <w:t>4.7</w:t>
        </w:r>
        <w:r w:rsidR="007F1022">
          <w:rPr>
            <w:rFonts w:asciiTheme="minorHAnsi" w:eastAsiaTheme="minorEastAsia" w:hAnsiTheme="minorHAnsi" w:cstheme="minorBidi"/>
            <w:lang w:val="en-US"/>
          </w:rPr>
          <w:tab/>
        </w:r>
        <w:r w:rsidR="007F1022" w:rsidRPr="007C15C1">
          <w:rPr>
            <w:rStyle w:val="Hyperlink"/>
          </w:rPr>
          <w:t>Agricultural Knowledge and Information System (AKIS)</w:t>
        </w:r>
        <w:r w:rsidR="007F1022">
          <w:rPr>
            <w:webHidden/>
          </w:rPr>
          <w:tab/>
        </w:r>
        <w:r>
          <w:rPr>
            <w:webHidden/>
          </w:rPr>
          <w:fldChar w:fldCharType="begin"/>
        </w:r>
        <w:r w:rsidR="007F1022">
          <w:rPr>
            <w:webHidden/>
          </w:rPr>
          <w:instrText xml:space="preserve"> PAGEREF _Toc315522772 \h </w:instrText>
        </w:r>
        <w:r>
          <w:rPr>
            <w:webHidden/>
          </w:rPr>
        </w:r>
        <w:r>
          <w:rPr>
            <w:webHidden/>
          </w:rPr>
          <w:fldChar w:fldCharType="separate"/>
        </w:r>
        <w:r w:rsidR="007F1022">
          <w:rPr>
            <w:webHidden/>
          </w:rPr>
          <w:t>31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3" w:history="1">
        <w:r w:rsidR="007F1022" w:rsidRPr="007C15C1">
          <w:rPr>
            <w:rStyle w:val="Hyperlink"/>
          </w:rPr>
          <w:t>4.8</w:t>
        </w:r>
        <w:r w:rsidR="007F1022">
          <w:rPr>
            <w:rFonts w:asciiTheme="minorHAnsi" w:eastAsiaTheme="minorEastAsia" w:hAnsiTheme="minorHAnsi" w:cstheme="minorBidi"/>
            <w:lang w:val="en-US"/>
          </w:rPr>
          <w:tab/>
        </w:r>
        <w:r w:rsidR="007F1022" w:rsidRPr="007C15C1">
          <w:rPr>
            <w:rStyle w:val="Hyperlink"/>
          </w:rPr>
          <w:t>Innovation Systems</w:t>
        </w:r>
        <w:r w:rsidR="007F1022">
          <w:rPr>
            <w:webHidden/>
          </w:rPr>
          <w:tab/>
        </w:r>
        <w:r>
          <w:rPr>
            <w:webHidden/>
          </w:rPr>
          <w:fldChar w:fldCharType="begin"/>
        </w:r>
        <w:r w:rsidR="007F1022">
          <w:rPr>
            <w:webHidden/>
          </w:rPr>
          <w:instrText xml:space="preserve"> PAGEREF _Toc315522773 \h </w:instrText>
        </w:r>
        <w:r>
          <w:rPr>
            <w:webHidden/>
          </w:rPr>
        </w:r>
        <w:r>
          <w:rPr>
            <w:webHidden/>
          </w:rPr>
          <w:fldChar w:fldCharType="separate"/>
        </w:r>
        <w:r w:rsidR="007F1022">
          <w:rPr>
            <w:webHidden/>
          </w:rPr>
          <w:t>31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4" w:history="1">
        <w:r w:rsidR="007F1022" w:rsidRPr="007C15C1">
          <w:rPr>
            <w:rStyle w:val="Hyperlink"/>
            <w:caps/>
            <w:lang w:eastAsia="en-ZA"/>
          </w:rPr>
          <w:t>Assessment tasks for Topic Four</w:t>
        </w:r>
        <w:r w:rsidR="007F1022">
          <w:rPr>
            <w:webHidden/>
          </w:rPr>
          <w:tab/>
        </w:r>
        <w:r>
          <w:rPr>
            <w:webHidden/>
          </w:rPr>
          <w:fldChar w:fldCharType="begin"/>
        </w:r>
        <w:r w:rsidR="007F1022">
          <w:rPr>
            <w:webHidden/>
          </w:rPr>
          <w:instrText xml:space="preserve"> PAGEREF _Toc315522774 \h </w:instrText>
        </w:r>
        <w:r>
          <w:rPr>
            <w:webHidden/>
          </w:rPr>
        </w:r>
        <w:r>
          <w:rPr>
            <w:webHidden/>
          </w:rPr>
          <w:fldChar w:fldCharType="separate"/>
        </w:r>
        <w:r w:rsidR="007F1022">
          <w:rPr>
            <w:webHidden/>
          </w:rPr>
          <w:t>33</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75" w:history="1">
        <w:r w:rsidR="007F1022" w:rsidRPr="007C15C1">
          <w:rPr>
            <w:rStyle w:val="Hyperlink"/>
          </w:rPr>
          <w:t>Topic Five:</w:t>
        </w:r>
        <w:r w:rsidR="007F1022">
          <w:rPr>
            <w:rFonts w:asciiTheme="minorHAnsi" w:eastAsiaTheme="minorEastAsia" w:hAnsiTheme="minorHAnsi" w:cstheme="minorBidi"/>
            <w:b w:val="0"/>
            <w:lang w:val="en-US"/>
          </w:rPr>
          <w:tab/>
        </w:r>
        <w:r w:rsidR="007F1022" w:rsidRPr="007C15C1">
          <w:rPr>
            <w:rStyle w:val="Hyperlink"/>
          </w:rPr>
          <w:t>Conceptual Foundation on Extension Impact</w:t>
        </w:r>
        <w:r w:rsidR="007F1022">
          <w:rPr>
            <w:webHidden/>
          </w:rPr>
          <w:tab/>
        </w:r>
        <w:r>
          <w:rPr>
            <w:webHidden/>
          </w:rPr>
          <w:fldChar w:fldCharType="begin"/>
        </w:r>
        <w:r w:rsidR="007F1022">
          <w:rPr>
            <w:webHidden/>
          </w:rPr>
          <w:instrText xml:space="preserve"> PAGEREF _Toc315522775 \h </w:instrText>
        </w:r>
        <w:r>
          <w:rPr>
            <w:webHidden/>
          </w:rPr>
        </w:r>
        <w:r>
          <w:rPr>
            <w:webHidden/>
          </w:rPr>
          <w:fldChar w:fldCharType="separate"/>
        </w:r>
        <w:r w:rsidR="007F1022">
          <w:rPr>
            <w:webHidden/>
          </w:rPr>
          <w:t>36</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6" w:history="1">
        <w:r w:rsidR="007F1022" w:rsidRPr="007C15C1">
          <w:rPr>
            <w:rStyle w:val="Hyperlink"/>
          </w:rPr>
          <w:t>5.1</w:t>
        </w:r>
        <w:r w:rsidR="007F1022">
          <w:rPr>
            <w:rFonts w:asciiTheme="minorHAnsi" w:eastAsiaTheme="minorEastAsia" w:hAnsiTheme="minorHAnsi" w:cstheme="minorBidi"/>
            <w:lang w:val="en-US"/>
          </w:rPr>
          <w:tab/>
        </w:r>
        <w:r w:rsidR="007F1022" w:rsidRPr="007C15C1">
          <w:rPr>
            <w:rStyle w:val="Hyperlink"/>
          </w:rPr>
          <w:t>The Impact of Agricultural Extension</w:t>
        </w:r>
        <w:r w:rsidR="007F1022">
          <w:rPr>
            <w:webHidden/>
          </w:rPr>
          <w:tab/>
        </w:r>
        <w:r>
          <w:rPr>
            <w:webHidden/>
          </w:rPr>
          <w:fldChar w:fldCharType="begin"/>
        </w:r>
        <w:r w:rsidR="007F1022">
          <w:rPr>
            <w:webHidden/>
          </w:rPr>
          <w:instrText xml:space="preserve"> PAGEREF _Toc315522776 \h </w:instrText>
        </w:r>
        <w:r>
          <w:rPr>
            <w:webHidden/>
          </w:rPr>
        </w:r>
        <w:r>
          <w:rPr>
            <w:webHidden/>
          </w:rPr>
          <w:fldChar w:fldCharType="separate"/>
        </w:r>
        <w:r w:rsidR="007F1022">
          <w:rPr>
            <w:webHidden/>
          </w:rPr>
          <w:t>37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7" w:history="1">
        <w:r w:rsidR="007F1022" w:rsidRPr="007C15C1">
          <w:rPr>
            <w:rStyle w:val="Hyperlink"/>
          </w:rPr>
          <w:t>5.2</w:t>
        </w:r>
        <w:r w:rsidR="007F1022">
          <w:rPr>
            <w:rFonts w:asciiTheme="minorHAnsi" w:eastAsiaTheme="minorEastAsia" w:hAnsiTheme="minorHAnsi" w:cstheme="minorBidi"/>
            <w:lang w:val="en-US"/>
          </w:rPr>
          <w:tab/>
        </w:r>
        <w:r w:rsidR="007F1022" w:rsidRPr="007C15C1">
          <w:rPr>
            <w:rStyle w:val="Hyperlink"/>
          </w:rPr>
          <w:t>Measuring Extension Impact</w:t>
        </w:r>
        <w:r w:rsidR="007F1022">
          <w:rPr>
            <w:webHidden/>
          </w:rPr>
          <w:tab/>
        </w:r>
        <w:r>
          <w:rPr>
            <w:webHidden/>
          </w:rPr>
          <w:fldChar w:fldCharType="begin"/>
        </w:r>
        <w:r w:rsidR="007F1022">
          <w:rPr>
            <w:webHidden/>
          </w:rPr>
          <w:instrText xml:space="preserve"> PAGEREF _Toc315522777 \h </w:instrText>
        </w:r>
        <w:r>
          <w:rPr>
            <w:webHidden/>
          </w:rPr>
        </w:r>
        <w:r>
          <w:rPr>
            <w:webHidden/>
          </w:rPr>
          <w:fldChar w:fldCharType="separate"/>
        </w:r>
        <w:r w:rsidR="007F1022">
          <w:rPr>
            <w:webHidden/>
          </w:rPr>
          <w:t>37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78" w:history="1">
        <w:r w:rsidR="007F1022" w:rsidRPr="007C15C1">
          <w:rPr>
            <w:rStyle w:val="Hyperlink"/>
          </w:rPr>
          <w:t>5.3</w:t>
        </w:r>
        <w:r w:rsidR="007F1022">
          <w:rPr>
            <w:rFonts w:asciiTheme="minorHAnsi" w:eastAsiaTheme="minorEastAsia" w:hAnsiTheme="minorHAnsi" w:cstheme="minorBidi"/>
            <w:lang w:val="en-US"/>
          </w:rPr>
          <w:tab/>
        </w:r>
        <w:r w:rsidR="007F1022" w:rsidRPr="007C15C1">
          <w:rPr>
            <w:rStyle w:val="Hyperlink"/>
          </w:rPr>
          <w:t>Statistical Methods and Issues for Economic Evaluation</w:t>
        </w:r>
        <w:r w:rsidR="007F1022">
          <w:rPr>
            <w:webHidden/>
          </w:rPr>
          <w:tab/>
        </w:r>
        <w:r>
          <w:rPr>
            <w:webHidden/>
          </w:rPr>
          <w:fldChar w:fldCharType="begin"/>
        </w:r>
        <w:r w:rsidR="007F1022">
          <w:rPr>
            <w:webHidden/>
          </w:rPr>
          <w:instrText xml:space="preserve"> PAGEREF _Toc315522778 \h </w:instrText>
        </w:r>
        <w:r>
          <w:rPr>
            <w:webHidden/>
          </w:rPr>
        </w:r>
        <w:r>
          <w:rPr>
            <w:webHidden/>
          </w:rPr>
          <w:fldChar w:fldCharType="separate"/>
        </w:r>
        <w:r w:rsidR="007F1022">
          <w:rPr>
            <w:webHidden/>
          </w:rPr>
          <w:t>38</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79" w:history="1">
        <w:r w:rsidR="007F1022" w:rsidRPr="007C15C1">
          <w:rPr>
            <w:rStyle w:val="Hyperlink"/>
          </w:rPr>
          <w:t>Topic Six:</w:t>
        </w:r>
        <w:r w:rsidR="007F1022">
          <w:rPr>
            <w:rFonts w:asciiTheme="minorHAnsi" w:eastAsiaTheme="minorEastAsia" w:hAnsiTheme="minorHAnsi" w:cstheme="minorBidi"/>
            <w:b w:val="0"/>
            <w:lang w:val="en-US"/>
          </w:rPr>
          <w:tab/>
        </w:r>
        <w:r w:rsidR="007F1022" w:rsidRPr="007C15C1">
          <w:rPr>
            <w:rStyle w:val="Hyperlink"/>
          </w:rPr>
          <w:t xml:space="preserve"> Extension Policy and Organizational Issues</w:t>
        </w:r>
        <w:r w:rsidR="007F1022">
          <w:rPr>
            <w:webHidden/>
          </w:rPr>
          <w:tab/>
        </w:r>
        <w:r>
          <w:rPr>
            <w:webHidden/>
          </w:rPr>
          <w:fldChar w:fldCharType="begin"/>
        </w:r>
        <w:r w:rsidR="007F1022">
          <w:rPr>
            <w:webHidden/>
          </w:rPr>
          <w:instrText xml:space="preserve"> PAGEREF _Toc315522779 \h </w:instrText>
        </w:r>
        <w:r>
          <w:rPr>
            <w:webHidden/>
          </w:rPr>
        </w:r>
        <w:r>
          <w:rPr>
            <w:webHidden/>
          </w:rPr>
          <w:fldChar w:fldCharType="separate"/>
        </w:r>
        <w:r w:rsidR="007F1022">
          <w:rPr>
            <w:webHidden/>
          </w:rPr>
          <w:t>40</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0" w:history="1">
        <w:r w:rsidR="007F1022" w:rsidRPr="007C15C1">
          <w:rPr>
            <w:rStyle w:val="Hyperlink"/>
          </w:rPr>
          <w:t xml:space="preserve">6.1 </w:t>
        </w:r>
        <w:r w:rsidR="007F1022">
          <w:rPr>
            <w:rFonts w:asciiTheme="minorHAnsi" w:eastAsiaTheme="minorEastAsia" w:hAnsiTheme="minorHAnsi" w:cstheme="minorBidi"/>
            <w:lang w:val="en-US"/>
          </w:rPr>
          <w:tab/>
        </w:r>
        <w:r w:rsidR="007F1022" w:rsidRPr="007C15C1">
          <w:rPr>
            <w:rStyle w:val="Hyperlink"/>
          </w:rPr>
          <w:t>Extension Policy</w:t>
        </w:r>
        <w:r w:rsidR="007F1022">
          <w:rPr>
            <w:webHidden/>
          </w:rPr>
          <w:tab/>
        </w:r>
        <w:r>
          <w:rPr>
            <w:webHidden/>
          </w:rPr>
          <w:fldChar w:fldCharType="begin"/>
        </w:r>
        <w:r w:rsidR="007F1022">
          <w:rPr>
            <w:webHidden/>
          </w:rPr>
          <w:instrText xml:space="preserve"> PAGEREF _Toc315522780 \h </w:instrText>
        </w:r>
        <w:r>
          <w:rPr>
            <w:webHidden/>
          </w:rPr>
        </w:r>
        <w:r>
          <w:rPr>
            <w:webHidden/>
          </w:rPr>
          <w:fldChar w:fldCharType="separate"/>
        </w:r>
        <w:r w:rsidR="007F1022">
          <w:rPr>
            <w:webHidden/>
          </w:rPr>
          <w:t>40</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1" w:history="1">
        <w:r w:rsidR="007F1022" w:rsidRPr="007C15C1">
          <w:rPr>
            <w:rStyle w:val="Hyperlink"/>
          </w:rPr>
          <w:t>6.2</w:t>
        </w:r>
        <w:r w:rsidR="007F1022">
          <w:rPr>
            <w:rFonts w:asciiTheme="minorHAnsi" w:eastAsiaTheme="minorEastAsia" w:hAnsiTheme="minorHAnsi" w:cstheme="minorBidi"/>
            <w:lang w:val="en-US"/>
          </w:rPr>
          <w:tab/>
        </w:r>
        <w:r w:rsidR="007F1022" w:rsidRPr="007C15C1">
          <w:rPr>
            <w:rStyle w:val="Hyperlink"/>
          </w:rPr>
          <w:t>Organizational Issues in Extension Agencies</w:t>
        </w:r>
        <w:r w:rsidR="007F1022">
          <w:rPr>
            <w:webHidden/>
          </w:rPr>
          <w:tab/>
        </w:r>
        <w:r>
          <w:rPr>
            <w:webHidden/>
          </w:rPr>
          <w:fldChar w:fldCharType="begin"/>
        </w:r>
        <w:r w:rsidR="007F1022">
          <w:rPr>
            <w:webHidden/>
          </w:rPr>
          <w:instrText xml:space="preserve"> PAGEREF _Toc315522781 \h </w:instrText>
        </w:r>
        <w:r>
          <w:rPr>
            <w:webHidden/>
          </w:rPr>
        </w:r>
        <w:r>
          <w:rPr>
            <w:webHidden/>
          </w:rPr>
          <w:fldChar w:fldCharType="separate"/>
        </w:r>
        <w:r w:rsidR="007F1022">
          <w:rPr>
            <w:webHidden/>
          </w:rPr>
          <w:t>42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2" w:history="1">
        <w:r w:rsidR="007F1022" w:rsidRPr="007C15C1">
          <w:rPr>
            <w:rStyle w:val="Hyperlink"/>
          </w:rPr>
          <w:t>6.3</w:t>
        </w:r>
        <w:r w:rsidR="007F1022">
          <w:rPr>
            <w:rFonts w:asciiTheme="minorHAnsi" w:eastAsiaTheme="minorEastAsia" w:hAnsiTheme="minorHAnsi" w:cstheme="minorBidi"/>
            <w:lang w:val="en-US"/>
          </w:rPr>
          <w:tab/>
        </w:r>
        <w:r w:rsidR="007F1022" w:rsidRPr="007C15C1">
          <w:rPr>
            <w:rStyle w:val="Hyperlink"/>
          </w:rPr>
          <w:t>Extension Staffing Issues</w:t>
        </w:r>
        <w:r w:rsidR="007F1022">
          <w:rPr>
            <w:webHidden/>
          </w:rPr>
          <w:tab/>
        </w:r>
        <w:r>
          <w:rPr>
            <w:webHidden/>
          </w:rPr>
          <w:fldChar w:fldCharType="begin"/>
        </w:r>
        <w:r w:rsidR="007F1022">
          <w:rPr>
            <w:webHidden/>
          </w:rPr>
          <w:instrText xml:space="preserve"> PAGEREF _Toc315522782 \h </w:instrText>
        </w:r>
        <w:r>
          <w:rPr>
            <w:webHidden/>
          </w:rPr>
        </w:r>
        <w:r>
          <w:rPr>
            <w:webHidden/>
          </w:rPr>
          <w:fldChar w:fldCharType="separate"/>
        </w:r>
        <w:r w:rsidR="007F1022">
          <w:rPr>
            <w:webHidden/>
          </w:rPr>
          <w:t>43</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3" w:history="1">
        <w:r w:rsidR="007F1022" w:rsidRPr="007C15C1">
          <w:rPr>
            <w:rStyle w:val="Hyperlink"/>
          </w:rPr>
          <w:t>6.4</w:t>
        </w:r>
        <w:r w:rsidR="007F1022">
          <w:rPr>
            <w:rFonts w:asciiTheme="minorHAnsi" w:eastAsiaTheme="minorEastAsia" w:hAnsiTheme="minorHAnsi" w:cstheme="minorBidi"/>
            <w:lang w:val="en-US"/>
          </w:rPr>
          <w:tab/>
        </w:r>
        <w:r w:rsidR="007F1022" w:rsidRPr="007C15C1">
          <w:rPr>
            <w:rStyle w:val="Hyperlink"/>
          </w:rPr>
          <w:t>Extension Funding</w:t>
        </w:r>
        <w:r w:rsidR="007F1022">
          <w:rPr>
            <w:webHidden/>
          </w:rPr>
          <w:tab/>
        </w:r>
        <w:r>
          <w:rPr>
            <w:webHidden/>
          </w:rPr>
          <w:fldChar w:fldCharType="begin"/>
        </w:r>
        <w:r w:rsidR="007F1022">
          <w:rPr>
            <w:webHidden/>
          </w:rPr>
          <w:instrText xml:space="preserve"> PAGEREF _Toc315522783 \h </w:instrText>
        </w:r>
        <w:r>
          <w:rPr>
            <w:webHidden/>
          </w:rPr>
        </w:r>
        <w:r>
          <w:rPr>
            <w:webHidden/>
          </w:rPr>
          <w:fldChar w:fldCharType="separate"/>
        </w:r>
        <w:r w:rsidR="007F1022">
          <w:rPr>
            <w:webHidden/>
          </w:rPr>
          <w:t>43</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4" w:history="1">
        <w:r w:rsidR="007F1022" w:rsidRPr="007C15C1">
          <w:rPr>
            <w:rStyle w:val="Hyperlink"/>
            <w:rFonts w:eastAsiaTheme="minorHAnsi"/>
            <w:caps/>
          </w:rPr>
          <w:t>Assessment tasks for topic six</w:t>
        </w:r>
        <w:r w:rsidR="007F1022">
          <w:rPr>
            <w:webHidden/>
          </w:rPr>
          <w:tab/>
        </w:r>
        <w:r>
          <w:rPr>
            <w:webHidden/>
          </w:rPr>
          <w:fldChar w:fldCharType="begin"/>
        </w:r>
        <w:r w:rsidR="007F1022">
          <w:rPr>
            <w:webHidden/>
          </w:rPr>
          <w:instrText xml:space="preserve"> PAGEREF _Toc315522784 \h </w:instrText>
        </w:r>
        <w:r>
          <w:rPr>
            <w:webHidden/>
          </w:rPr>
        </w:r>
        <w:r>
          <w:rPr>
            <w:webHidden/>
          </w:rPr>
          <w:fldChar w:fldCharType="separate"/>
        </w:r>
        <w:r w:rsidR="007F1022">
          <w:rPr>
            <w:webHidden/>
          </w:rPr>
          <w:t>45</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85" w:history="1">
        <w:r w:rsidR="007F1022" w:rsidRPr="007C15C1">
          <w:rPr>
            <w:rStyle w:val="Hyperlink"/>
          </w:rPr>
          <w:t>Topic Seven:</w:t>
        </w:r>
        <w:r w:rsidR="007F1022">
          <w:rPr>
            <w:rFonts w:asciiTheme="minorHAnsi" w:eastAsiaTheme="minorEastAsia" w:hAnsiTheme="minorHAnsi" w:cstheme="minorBidi"/>
            <w:b w:val="0"/>
            <w:lang w:val="en-US"/>
          </w:rPr>
          <w:tab/>
        </w:r>
        <w:r w:rsidR="007F1022" w:rsidRPr="007C15C1">
          <w:rPr>
            <w:rStyle w:val="Hyperlink"/>
          </w:rPr>
          <w:t>Organizational Linkages in Agricultural Extension Service</w:t>
        </w:r>
        <w:r w:rsidR="007F1022">
          <w:rPr>
            <w:webHidden/>
          </w:rPr>
          <w:tab/>
        </w:r>
        <w:r>
          <w:rPr>
            <w:webHidden/>
          </w:rPr>
          <w:fldChar w:fldCharType="begin"/>
        </w:r>
        <w:r w:rsidR="007F1022">
          <w:rPr>
            <w:webHidden/>
          </w:rPr>
          <w:instrText xml:space="preserve"> PAGEREF _Toc315522785 \h </w:instrText>
        </w:r>
        <w:r>
          <w:rPr>
            <w:webHidden/>
          </w:rPr>
        </w:r>
        <w:r>
          <w:rPr>
            <w:webHidden/>
          </w:rPr>
          <w:fldChar w:fldCharType="separate"/>
        </w:r>
        <w:r w:rsidR="007F1022">
          <w:rPr>
            <w:webHidden/>
          </w:rPr>
          <w:t>47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6" w:history="1">
        <w:r w:rsidR="007F1022" w:rsidRPr="007C15C1">
          <w:rPr>
            <w:rStyle w:val="Hyperlink"/>
          </w:rPr>
          <w:t>7.1</w:t>
        </w:r>
        <w:r w:rsidR="007F1022">
          <w:rPr>
            <w:rFonts w:asciiTheme="minorHAnsi" w:eastAsiaTheme="minorEastAsia" w:hAnsiTheme="minorHAnsi" w:cstheme="minorBidi"/>
            <w:lang w:val="en-US"/>
          </w:rPr>
          <w:tab/>
        </w:r>
        <w:r w:rsidR="007F1022" w:rsidRPr="007C15C1">
          <w:rPr>
            <w:rStyle w:val="Hyperlink"/>
          </w:rPr>
          <w:t>The New Roles of Extension</w:t>
        </w:r>
        <w:r w:rsidR="007F1022">
          <w:rPr>
            <w:webHidden/>
          </w:rPr>
          <w:tab/>
        </w:r>
        <w:r>
          <w:rPr>
            <w:webHidden/>
          </w:rPr>
          <w:fldChar w:fldCharType="begin"/>
        </w:r>
        <w:r w:rsidR="007F1022">
          <w:rPr>
            <w:webHidden/>
          </w:rPr>
          <w:instrText xml:space="preserve"> PAGEREF _Toc315522786 \h </w:instrText>
        </w:r>
        <w:r>
          <w:rPr>
            <w:webHidden/>
          </w:rPr>
        </w:r>
        <w:r>
          <w:rPr>
            <w:webHidden/>
          </w:rPr>
          <w:fldChar w:fldCharType="separate"/>
        </w:r>
        <w:r w:rsidR="007F1022">
          <w:rPr>
            <w:webHidden/>
          </w:rPr>
          <w:t>47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7" w:history="1">
        <w:r w:rsidR="007F1022" w:rsidRPr="007C15C1">
          <w:rPr>
            <w:rStyle w:val="Hyperlink"/>
          </w:rPr>
          <w:t>7.2</w:t>
        </w:r>
        <w:r w:rsidR="007F1022">
          <w:rPr>
            <w:rFonts w:asciiTheme="minorHAnsi" w:eastAsiaTheme="minorEastAsia" w:hAnsiTheme="minorHAnsi" w:cstheme="minorBidi"/>
            <w:lang w:val="en-US"/>
          </w:rPr>
          <w:tab/>
        </w:r>
        <w:r w:rsidR="007F1022" w:rsidRPr="007C15C1">
          <w:rPr>
            <w:rStyle w:val="Hyperlink"/>
          </w:rPr>
          <w:t>Farmer organizations</w:t>
        </w:r>
        <w:r w:rsidR="007F1022">
          <w:rPr>
            <w:webHidden/>
          </w:rPr>
          <w:tab/>
        </w:r>
        <w:r>
          <w:rPr>
            <w:webHidden/>
          </w:rPr>
          <w:fldChar w:fldCharType="begin"/>
        </w:r>
        <w:r w:rsidR="007F1022">
          <w:rPr>
            <w:webHidden/>
          </w:rPr>
          <w:instrText xml:space="preserve"> PAGEREF _Toc315522787 \h </w:instrText>
        </w:r>
        <w:r>
          <w:rPr>
            <w:webHidden/>
          </w:rPr>
        </w:r>
        <w:r>
          <w:rPr>
            <w:webHidden/>
          </w:rPr>
          <w:fldChar w:fldCharType="separate"/>
        </w:r>
        <w:r w:rsidR="007F1022">
          <w:rPr>
            <w:webHidden/>
          </w:rPr>
          <w:t>48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88" w:history="1">
        <w:r w:rsidR="007F1022" w:rsidRPr="007C15C1">
          <w:rPr>
            <w:rStyle w:val="Hyperlink"/>
            <w:rFonts w:eastAsiaTheme="minorHAnsi"/>
            <w:caps/>
          </w:rPr>
          <w:t>Assessment tasks for topic seven</w:t>
        </w:r>
        <w:r w:rsidR="007F1022">
          <w:rPr>
            <w:webHidden/>
          </w:rPr>
          <w:tab/>
        </w:r>
        <w:r>
          <w:rPr>
            <w:webHidden/>
          </w:rPr>
          <w:fldChar w:fldCharType="begin"/>
        </w:r>
        <w:r w:rsidR="007F1022">
          <w:rPr>
            <w:webHidden/>
          </w:rPr>
          <w:instrText xml:space="preserve"> PAGEREF _Toc315522788 \h </w:instrText>
        </w:r>
        <w:r>
          <w:rPr>
            <w:webHidden/>
          </w:rPr>
        </w:r>
        <w:r>
          <w:rPr>
            <w:webHidden/>
          </w:rPr>
          <w:fldChar w:fldCharType="separate"/>
        </w:r>
        <w:r w:rsidR="007F1022">
          <w:rPr>
            <w:webHidden/>
          </w:rPr>
          <w:t>50</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89" w:history="1">
        <w:r w:rsidR="007F1022" w:rsidRPr="007C15C1">
          <w:rPr>
            <w:rStyle w:val="Hyperlink"/>
          </w:rPr>
          <w:t xml:space="preserve">Topic Eight: </w:t>
        </w:r>
        <w:r w:rsidR="007F1022">
          <w:rPr>
            <w:rFonts w:asciiTheme="minorHAnsi" w:eastAsiaTheme="minorEastAsia" w:hAnsiTheme="minorHAnsi" w:cstheme="minorBidi"/>
            <w:b w:val="0"/>
            <w:lang w:val="en-US"/>
          </w:rPr>
          <w:tab/>
        </w:r>
        <w:r w:rsidR="007F1022" w:rsidRPr="007C15C1">
          <w:rPr>
            <w:rStyle w:val="Hyperlink"/>
          </w:rPr>
          <w:t>Gender Issues in Agriculture Extension</w:t>
        </w:r>
        <w:r w:rsidR="007F1022">
          <w:rPr>
            <w:webHidden/>
          </w:rPr>
          <w:tab/>
        </w:r>
        <w:r>
          <w:rPr>
            <w:webHidden/>
          </w:rPr>
          <w:fldChar w:fldCharType="begin"/>
        </w:r>
        <w:r w:rsidR="007F1022">
          <w:rPr>
            <w:webHidden/>
          </w:rPr>
          <w:instrText xml:space="preserve"> PAGEREF _Toc315522789 \h </w:instrText>
        </w:r>
        <w:r>
          <w:rPr>
            <w:webHidden/>
          </w:rPr>
        </w:r>
        <w:r>
          <w:rPr>
            <w:webHidden/>
          </w:rPr>
          <w:fldChar w:fldCharType="separate"/>
        </w:r>
        <w:r w:rsidR="007F1022">
          <w:rPr>
            <w:webHidden/>
          </w:rPr>
          <w:t>52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0" w:history="1">
        <w:r w:rsidR="007F1022" w:rsidRPr="007C15C1">
          <w:rPr>
            <w:rStyle w:val="Hyperlink"/>
          </w:rPr>
          <w:t>8.1</w:t>
        </w:r>
        <w:r w:rsidR="007F1022">
          <w:rPr>
            <w:rFonts w:asciiTheme="minorHAnsi" w:eastAsiaTheme="minorEastAsia" w:hAnsiTheme="minorHAnsi" w:cstheme="minorBidi"/>
            <w:lang w:val="en-US"/>
          </w:rPr>
          <w:tab/>
        </w:r>
        <w:r w:rsidR="007F1022" w:rsidRPr="007C15C1">
          <w:rPr>
            <w:rStyle w:val="Hyperlink"/>
          </w:rPr>
          <w:t>Gender in Agricultural Extension</w:t>
        </w:r>
        <w:r w:rsidR="007F1022">
          <w:rPr>
            <w:webHidden/>
          </w:rPr>
          <w:tab/>
        </w:r>
        <w:r>
          <w:rPr>
            <w:webHidden/>
          </w:rPr>
          <w:fldChar w:fldCharType="begin"/>
        </w:r>
        <w:r w:rsidR="007F1022">
          <w:rPr>
            <w:webHidden/>
          </w:rPr>
          <w:instrText xml:space="preserve"> PAGEREF _Toc315522790 \h </w:instrText>
        </w:r>
        <w:r>
          <w:rPr>
            <w:webHidden/>
          </w:rPr>
        </w:r>
        <w:r>
          <w:rPr>
            <w:webHidden/>
          </w:rPr>
          <w:fldChar w:fldCharType="separate"/>
        </w:r>
        <w:r w:rsidR="007F1022">
          <w:rPr>
            <w:webHidden/>
          </w:rPr>
          <w:t>53</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1" w:history="1">
        <w:r w:rsidR="007F1022" w:rsidRPr="007C15C1">
          <w:rPr>
            <w:rStyle w:val="Hyperlink"/>
          </w:rPr>
          <w:t>8.2</w:t>
        </w:r>
        <w:r w:rsidR="007F1022">
          <w:rPr>
            <w:rFonts w:asciiTheme="minorHAnsi" w:eastAsiaTheme="minorEastAsia" w:hAnsiTheme="minorHAnsi" w:cstheme="minorBidi"/>
            <w:lang w:val="en-US"/>
          </w:rPr>
          <w:tab/>
        </w:r>
        <w:r w:rsidR="007F1022" w:rsidRPr="007C15C1">
          <w:rPr>
            <w:rStyle w:val="Hyperlink"/>
          </w:rPr>
          <w:t>Improving Women's Access to Extension</w:t>
        </w:r>
        <w:r w:rsidR="007F1022">
          <w:rPr>
            <w:webHidden/>
          </w:rPr>
          <w:tab/>
        </w:r>
        <w:r>
          <w:rPr>
            <w:webHidden/>
          </w:rPr>
          <w:fldChar w:fldCharType="begin"/>
        </w:r>
        <w:r w:rsidR="007F1022">
          <w:rPr>
            <w:webHidden/>
          </w:rPr>
          <w:instrText xml:space="preserve"> PAGEREF _Toc315522791 \h </w:instrText>
        </w:r>
        <w:r>
          <w:rPr>
            <w:webHidden/>
          </w:rPr>
        </w:r>
        <w:r>
          <w:rPr>
            <w:webHidden/>
          </w:rPr>
          <w:fldChar w:fldCharType="separate"/>
        </w:r>
        <w:r w:rsidR="007F1022">
          <w:rPr>
            <w:webHidden/>
          </w:rPr>
          <w:t>54</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2" w:history="1">
        <w:r w:rsidR="007F1022" w:rsidRPr="007C15C1">
          <w:rPr>
            <w:rStyle w:val="Hyperlink"/>
          </w:rPr>
          <w:t>8.3</w:t>
        </w:r>
        <w:r w:rsidR="007F1022">
          <w:rPr>
            <w:rFonts w:asciiTheme="minorHAnsi" w:eastAsiaTheme="minorEastAsia" w:hAnsiTheme="minorHAnsi" w:cstheme="minorBidi"/>
            <w:lang w:val="en-US"/>
          </w:rPr>
          <w:tab/>
        </w:r>
        <w:r w:rsidR="007F1022" w:rsidRPr="007C15C1">
          <w:rPr>
            <w:rStyle w:val="Hyperlink"/>
          </w:rPr>
          <w:t>Improving Training Programmes for Women</w:t>
        </w:r>
        <w:r w:rsidR="007F1022">
          <w:rPr>
            <w:webHidden/>
          </w:rPr>
          <w:tab/>
        </w:r>
        <w:r>
          <w:rPr>
            <w:webHidden/>
          </w:rPr>
          <w:fldChar w:fldCharType="begin"/>
        </w:r>
        <w:r w:rsidR="007F1022">
          <w:rPr>
            <w:webHidden/>
          </w:rPr>
          <w:instrText xml:space="preserve"> PAGEREF _Toc315522792 \h </w:instrText>
        </w:r>
        <w:r>
          <w:rPr>
            <w:webHidden/>
          </w:rPr>
        </w:r>
        <w:r>
          <w:rPr>
            <w:webHidden/>
          </w:rPr>
          <w:fldChar w:fldCharType="separate"/>
        </w:r>
        <w:r w:rsidR="007F1022">
          <w:rPr>
            <w:webHidden/>
          </w:rPr>
          <w:t>56</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3" w:history="1">
        <w:r w:rsidR="007F1022" w:rsidRPr="007C15C1">
          <w:rPr>
            <w:rStyle w:val="Hyperlink"/>
            <w:rFonts w:eastAsiaTheme="minorHAnsi"/>
            <w:caps/>
          </w:rPr>
          <w:t>Assessment tasks for topic eight</w:t>
        </w:r>
        <w:r w:rsidR="007F1022">
          <w:rPr>
            <w:webHidden/>
          </w:rPr>
          <w:tab/>
        </w:r>
        <w:r>
          <w:rPr>
            <w:webHidden/>
          </w:rPr>
          <w:fldChar w:fldCharType="begin"/>
        </w:r>
        <w:r w:rsidR="007F1022">
          <w:rPr>
            <w:webHidden/>
          </w:rPr>
          <w:instrText xml:space="preserve"> PAGEREF _Toc315522793 \h </w:instrText>
        </w:r>
        <w:r>
          <w:rPr>
            <w:webHidden/>
          </w:rPr>
        </w:r>
        <w:r>
          <w:rPr>
            <w:webHidden/>
          </w:rPr>
          <w:fldChar w:fldCharType="separate"/>
        </w:r>
        <w:r w:rsidR="007F1022">
          <w:rPr>
            <w:webHidden/>
          </w:rPr>
          <w:t>57</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794" w:history="1">
        <w:r w:rsidR="007F1022" w:rsidRPr="007C15C1">
          <w:rPr>
            <w:rStyle w:val="Hyperlink"/>
          </w:rPr>
          <w:t xml:space="preserve">Topic Nine: </w:t>
        </w:r>
        <w:r w:rsidR="007F1022">
          <w:rPr>
            <w:rFonts w:asciiTheme="minorHAnsi" w:eastAsiaTheme="minorEastAsia" w:hAnsiTheme="minorHAnsi" w:cstheme="minorBidi"/>
            <w:b w:val="0"/>
            <w:lang w:val="en-US"/>
          </w:rPr>
          <w:tab/>
        </w:r>
        <w:r w:rsidR="007F1022" w:rsidRPr="007C15C1">
          <w:rPr>
            <w:rStyle w:val="Hyperlink"/>
          </w:rPr>
          <w:t>Strengthening Research-Extension-Farmer linkages</w:t>
        </w:r>
        <w:r w:rsidR="007F1022">
          <w:rPr>
            <w:webHidden/>
          </w:rPr>
          <w:tab/>
        </w:r>
        <w:r>
          <w:rPr>
            <w:webHidden/>
          </w:rPr>
          <w:fldChar w:fldCharType="begin"/>
        </w:r>
        <w:r w:rsidR="007F1022">
          <w:rPr>
            <w:webHidden/>
          </w:rPr>
          <w:instrText xml:space="preserve"> PAGEREF _Toc315522794 \h </w:instrText>
        </w:r>
        <w:r>
          <w:rPr>
            <w:webHidden/>
          </w:rPr>
        </w:r>
        <w:r>
          <w:rPr>
            <w:webHidden/>
          </w:rPr>
          <w:fldChar w:fldCharType="separate"/>
        </w:r>
        <w:r w:rsidR="007F1022">
          <w:rPr>
            <w:webHidden/>
          </w:rPr>
          <w:t>60</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5" w:history="1">
        <w:r w:rsidR="007F1022" w:rsidRPr="007C15C1">
          <w:rPr>
            <w:rStyle w:val="Hyperlink"/>
          </w:rPr>
          <w:t>9.1</w:t>
        </w:r>
        <w:r w:rsidR="007F1022">
          <w:rPr>
            <w:rFonts w:asciiTheme="minorHAnsi" w:eastAsiaTheme="minorEastAsia" w:hAnsiTheme="minorHAnsi" w:cstheme="minorBidi"/>
            <w:lang w:val="en-US"/>
          </w:rPr>
          <w:tab/>
        </w:r>
        <w:r w:rsidR="007F1022" w:rsidRPr="007C15C1">
          <w:rPr>
            <w:rStyle w:val="Hyperlink"/>
          </w:rPr>
          <w:t>Agricultural Technology Development</w:t>
        </w:r>
        <w:r w:rsidR="007F1022">
          <w:rPr>
            <w:webHidden/>
          </w:rPr>
          <w:tab/>
        </w:r>
        <w:r>
          <w:rPr>
            <w:webHidden/>
          </w:rPr>
          <w:fldChar w:fldCharType="begin"/>
        </w:r>
        <w:r w:rsidR="007F1022">
          <w:rPr>
            <w:webHidden/>
          </w:rPr>
          <w:instrText xml:space="preserve"> PAGEREF _Toc315522795 \h </w:instrText>
        </w:r>
        <w:r>
          <w:rPr>
            <w:webHidden/>
          </w:rPr>
        </w:r>
        <w:r>
          <w:rPr>
            <w:webHidden/>
          </w:rPr>
          <w:fldChar w:fldCharType="separate"/>
        </w:r>
        <w:r w:rsidR="007F1022">
          <w:rPr>
            <w:webHidden/>
          </w:rPr>
          <w:t>61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6" w:history="1">
        <w:r w:rsidR="007F1022" w:rsidRPr="007C15C1">
          <w:rPr>
            <w:rStyle w:val="Hyperlink"/>
          </w:rPr>
          <w:t>9.2</w:t>
        </w:r>
        <w:r w:rsidR="007F1022">
          <w:rPr>
            <w:rFonts w:asciiTheme="minorHAnsi" w:eastAsiaTheme="minorEastAsia" w:hAnsiTheme="minorHAnsi" w:cstheme="minorBidi"/>
            <w:lang w:val="en-US"/>
          </w:rPr>
          <w:tab/>
        </w:r>
        <w:r w:rsidR="007F1022" w:rsidRPr="007C15C1">
          <w:rPr>
            <w:rStyle w:val="Hyperlink"/>
          </w:rPr>
          <w:t>Systems Analysis in Technology Development and Transfer</w:t>
        </w:r>
        <w:r w:rsidR="007F1022">
          <w:rPr>
            <w:webHidden/>
          </w:rPr>
          <w:tab/>
        </w:r>
        <w:r>
          <w:rPr>
            <w:webHidden/>
          </w:rPr>
          <w:fldChar w:fldCharType="begin"/>
        </w:r>
        <w:r w:rsidR="007F1022">
          <w:rPr>
            <w:webHidden/>
          </w:rPr>
          <w:instrText xml:space="preserve"> PAGEREF _Toc315522796 \h </w:instrText>
        </w:r>
        <w:r>
          <w:rPr>
            <w:webHidden/>
          </w:rPr>
        </w:r>
        <w:r>
          <w:rPr>
            <w:webHidden/>
          </w:rPr>
          <w:fldChar w:fldCharType="separate"/>
        </w:r>
        <w:r w:rsidR="007F1022">
          <w:rPr>
            <w:webHidden/>
          </w:rPr>
          <w:t>61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7" w:history="1">
        <w:r w:rsidR="007F1022" w:rsidRPr="007C15C1">
          <w:rPr>
            <w:rStyle w:val="Hyperlink"/>
          </w:rPr>
          <w:t xml:space="preserve">9.3 </w:t>
        </w:r>
        <w:r w:rsidR="007F1022">
          <w:rPr>
            <w:rFonts w:asciiTheme="minorHAnsi" w:eastAsiaTheme="minorEastAsia" w:hAnsiTheme="minorHAnsi" w:cstheme="minorBidi"/>
            <w:lang w:val="en-US"/>
          </w:rPr>
          <w:tab/>
        </w:r>
        <w:r w:rsidR="007F1022" w:rsidRPr="007C15C1">
          <w:rPr>
            <w:rStyle w:val="Hyperlink"/>
          </w:rPr>
          <w:t>Mechanisms to solve Linkage Problems</w:t>
        </w:r>
        <w:r w:rsidR="007F1022">
          <w:rPr>
            <w:webHidden/>
          </w:rPr>
          <w:tab/>
        </w:r>
        <w:r>
          <w:rPr>
            <w:webHidden/>
          </w:rPr>
          <w:fldChar w:fldCharType="begin"/>
        </w:r>
        <w:r w:rsidR="007F1022">
          <w:rPr>
            <w:webHidden/>
          </w:rPr>
          <w:instrText xml:space="preserve"> PAGEREF _Toc315522797 \h </w:instrText>
        </w:r>
        <w:r>
          <w:rPr>
            <w:webHidden/>
          </w:rPr>
        </w:r>
        <w:r>
          <w:rPr>
            <w:webHidden/>
          </w:rPr>
          <w:fldChar w:fldCharType="separate"/>
        </w:r>
        <w:r w:rsidR="007F1022">
          <w:rPr>
            <w:webHidden/>
          </w:rPr>
          <w:t>61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8" w:history="1">
        <w:r w:rsidR="007F1022" w:rsidRPr="007C15C1">
          <w:rPr>
            <w:rStyle w:val="Hyperlink"/>
          </w:rPr>
          <w:t>9.4</w:t>
        </w:r>
        <w:r w:rsidR="007F1022">
          <w:rPr>
            <w:rFonts w:asciiTheme="minorHAnsi" w:eastAsiaTheme="minorEastAsia" w:hAnsiTheme="minorHAnsi" w:cstheme="minorBidi"/>
            <w:lang w:val="en-US"/>
          </w:rPr>
          <w:tab/>
        </w:r>
        <w:r w:rsidR="007F1022" w:rsidRPr="007C15C1">
          <w:rPr>
            <w:rStyle w:val="Hyperlink"/>
          </w:rPr>
          <w:t>Farmers’ Linkages with their Organizations</w:t>
        </w:r>
        <w:r w:rsidR="007F1022">
          <w:rPr>
            <w:webHidden/>
          </w:rPr>
          <w:tab/>
        </w:r>
        <w:r>
          <w:rPr>
            <w:webHidden/>
          </w:rPr>
          <w:fldChar w:fldCharType="begin"/>
        </w:r>
        <w:r w:rsidR="007F1022">
          <w:rPr>
            <w:webHidden/>
          </w:rPr>
          <w:instrText xml:space="preserve"> PAGEREF _Toc315522798 \h </w:instrText>
        </w:r>
        <w:r>
          <w:rPr>
            <w:webHidden/>
          </w:rPr>
        </w:r>
        <w:r>
          <w:rPr>
            <w:webHidden/>
          </w:rPr>
          <w:fldChar w:fldCharType="separate"/>
        </w:r>
        <w:r w:rsidR="007F1022">
          <w:rPr>
            <w:webHidden/>
          </w:rPr>
          <w:t>62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799" w:history="1">
        <w:r w:rsidR="007F1022" w:rsidRPr="007C15C1">
          <w:rPr>
            <w:rStyle w:val="Hyperlink"/>
            <w:rFonts w:eastAsiaTheme="minorHAnsi"/>
            <w:caps/>
          </w:rPr>
          <w:t>Assessment tasks for Topic Nine</w:t>
        </w:r>
        <w:r w:rsidR="007F1022">
          <w:rPr>
            <w:webHidden/>
          </w:rPr>
          <w:tab/>
        </w:r>
        <w:r>
          <w:rPr>
            <w:webHidden/>
          </w:rPr>
          <w:fldChar w:fldCharType="begin"/>
        </w:r>
        <w:r w:rsidR="007F1022">
          <w:rPr>
            <w:webHidden/>
          </w:rPr>
          <w:instrText xml:space="preserve"> PAGEREF _Toc315522799 \h </w:instrText>
        </w:r>
        <w:r>
          <w:rPr>
            <w:webHidden/>
          </w:rPr>
        </w:r>
        <w:r>
          <w:rPr>
            <w:webHidden/>
          </w:rPr>
          <w:fldChar w:fldCharType="separate"/>
        </w:r>
        <w:r w:rsidR="007F1022">
          <w:rPr>
            <w:webHidden/>
          </w:rPr>
          <w:t>63</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800" w:history="1">
        <w:r w:rsidR="007F1022" w:rsidRPr="007C15C1">
          <w:rPr>
            <w:rStyle w:val="Hyperlink"/>
          </w:rPr>
          <w:t>Topic Ten: Extension's Role in Sustainable Agricultural Development</w:t>
        </w:r>
        <w:r w:rsidR="007F1022">
          <w:rPr>
            <w:webHidden/>
          </w:rPr>
          <w:tab/>
        </w:r>
        <w:r>
          <w:rPr>
            <w:webHidden/>
          </w:rPr>
          <w:fldChar w:fldCharType="begin"/>
        </w:r>
        <w:r w:rsidR="007F1022">
          <w:rPr>
            <w:webHidden/>
          </w:rPr>
          <w:instrText xml:space="preserve"> PAGEREF _Toc315522800 \h </w:instrText>
        </w:r>
        <w:r>
          <w:rPr>
            <w:webHidden/>
          </w:rPr>
        </w:r>
        <w:r>
          <w:rPr>
            <w:webHidden/>
          </w:rPr>
          <w:fldChar w:fldCharType="separate"/>
        </w:r>
        <w:r w:rsidR="007F1022">
          <w:rPr>
            <w:webHidden/>
          </w:rPr>
          <w:t>66</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1" w:history="1">
        <w:r w:rsidR="007F1022" w:rsidRPr="007C15C1">
          <w:rPr>
            <w:rStyle w:val="Hyperlink"/>
          </w:rPr>
          <w:t>10.1</w:t>
        </w:r>
        <w:r w:rsidR="007F1022">
          <w:rPr>
            <w:rFonts w:asciiTheme="minorHAnsi" w:eastAsiaTheme="minorEastAsia" w:hAnsiTheme="minorHAnsi" w:cstheme="minorBidi"/>
            <w:lang w:val="en-US"/>
          </w:rPr>
          <w:tab/>
        </w:r>
        <w:r w:rsidR="007F1022" w:rsidRPr="007C15C1">
          <w:rPr>
            <w:rStyle w:val="Hyperlink"/>
          </w:rPr>
          <w:t>Emerging challenges for sustainable agriculture</w:t>
        </w:r>
        <w:r w:rsidR="007F1022">
          <w:rPr>
            <w:webHidden/>
          </w:rPr>
          <w:tab/>
        </w:r>
        <w:r>
          <w:rPr>
            <w:webHidden/>
          </w:rPr>
          <w:fldChar w:fldCharType="begin"/>
        </w:r>
        <w:r w:rsidR="007F1022">
          <w:rPr>
            <w:webHidden/>
          </w:rPr>
          <w:instrText xml:space="preserve"> PAGEREF _Toc315522801 \h </w:instrText>
        </w:r>
        <w:r>
          <w:rPr>
            <w:webHidden/>
          </w:rPr>
        </w:r>
        <w:r>
          <w:rPr>
            <w:webHidden/>
          </w:rPr>
          <w:fldChar w:fldCharType="separate"/>
        </w:r>
        <w:r w:rsidR="007F1022">
          <w:rPr>
            <w:webHidden/>
          </w:rPr>
          <w:t>67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2" w:history="1">
        <w:r w:rsidR="007F1022" w:rsidRPr="007C15C1">
          <w:rPr>
            <w:rStyle w:val="Hyperlink"/>
          </w:rPr>
          <w:t>10.2</w:t>
        </w:r>
        <w:r w:rsidR="007F1022">
          <w:rPr>
            <w:rFonts w:asciiTheme="minorHAnsi" w:eastAsiaTheme="minorEastAsia" w:hAnsiTheme="minorHAnsi" w:cstheme="minorBidi"/>
            <w:lang w:val="en-US"/>
          </w:rPr>
          <w:tab/>
        </w:r>
        <w:r w:rsidR="007F1022" w:rsidRPr="007C15C1">
          <w:rPr>
            <w:rStyle w:val="Hyperlink"/>
          </w:rPr>
          <w:t>Resource-Conserving Technology Development and Transfer</w:t>
        </w:r>
        <w:r w:rsidR="007F1022">
          <w:rPr>
            <w:webHidden/>
          </w:rPr>
          <w:tab/>
        </w:r>
        <w:r>
          <w:rPr>
            <w:webHidden/>
          </w:rPr>
          <w:fldChar w:fldCharType="begin"/>
        </w:r>
        <w:r w:rsidR="007F1022">
          <w:rPr>
            <w:webHidden/>
          </w:rPr>
          <w:instrText xml:space="preserve"> PAGEREF _Toc315522802 \h </w:instrText>
        </w:r>
        <w:r>
          <w:rPr>
            <w:webHidden/>
          </w:rPr>
        </w:r>
        <w:r>
          <w:rPr>
            <w:webHidden/>
          </w:rPr>
          <w:fldChar w:fldCharType="separate"/>
        </w:r>
        <w:r w:rsidR="007F1022">
          <w:rPr>
            <w:webHidden/>
          </w:rPr>
          <w:t>68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3" w:history="1">
        <w:r w:rsidR="007F1022" w:rsidRPr="007C15C1">
          <w:rPr>
            <w:rStyle w:val="Hyperlink"/>
          </w:rPr>
          <w:t>10.3</w:t>
        </w:r>
        <w:r w:rsidR="007F1022">
          <w:rPr>
            <w:rFonts w:asciiTheme="minorHAnsi" w:eastAsiaTheme="minorEastAsia" w:hAnsiTheme="minorHAnsi" w:cstheme="minorBidi"/>
            <w:lang w:val="en-US"/>
          </w:rPr>
          <w:tab/>
        </w:r>
        <w:r w:rsidR="007F1022" w:rsidRPr="007C15C1">
          <w:rPr>
            <w:rStyle w:val="Hyperlink"/>
          </w:rPr>
          <w:t>Incorporating Farmer Experimentation</w:t>
        </w:r>
        <w:r w:rsidR="007F1022">
          <w:rPr>
            <w:webHidden/>
          </w:rPr>
          <w:tab/>
        </w:r>
        <w:r>
          <w:rPr>
            <w:webHidden/>
          </w:rPr>
          <w:fldChar w:fldCharType="begin"/>
        </w:r>
        <w:r w:rsidR="007F1022">
          <w:rPr>
            <w:webHidden/>
          </w:rPr>
          <w:instrText xml:space="preserve"> PAGEREF _Toc315522803 \h </w:instrText>
        </w:r>
        <w:r>
          <w:rPr>
            <w:webHidden/>
          </w:rPr>
        </w:r>
        <w:r>
          <w:rPr>
            <w:webHidden/>
          </w:rPr>
          <w:fldChar w:fldCharType="separate"/>
        </w:r>
        <w:r w:rsidR="007F1022">
          <w:rPr>
            <w:webHidden/>
          </w:rPr>
          <w:t>69</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4" w:history="1">
        <w:r w:rsidR="007F1022" w:rsidRPr="007C15C1">
          <w:rPr>
            <w:rStyle w:val="Hyperlink"/>
          </w:rPr>
          <w:t>10.4</w:t>
        </w:r>
        <w:r w:rsidR="007F1022">
          <w:rPr>
            <w:rFonts w:asciiTheme="minorHAnsi" w:eastAsiaTheme="minorEastAsia" w:hAnsiTheme="minorHAnsi" w:cstheme="minorBidi"/>
            <w:lang w:val="en-US"/>
          </w:rPr>
          <w:tab/>
        </w:r>
        <w:r w:rsidR="007F1022" w:rsidRPr="007C15C1">
          <w:rPr>
            <w:rStyle w:val="Hyperlink"/>
          </w:rPr>
          <w:t>Challenges for Supportive Policy</w:t>
        </w:r>
        <w:r w:rsidR="007F1022">
          <w:rPr>
            <w:webHidden/>
          </w:rPr>
          <w:tab/>
        </w:r>
        <w:r>
          <w:rPr>
            <w:webHidden/>
          </w:rPr>
          <w:fldChar w:fldCharType="begin"/>
        </w:r>
        <w:r w:rsidR="007F1022">
          <w:rPr>
            <w:webHidden/>
          </w:rPr>
          <w:instrText xml:space="preserve"> PAGEREF _Toc315522804 \h </w:instrText>
        </w:r>
        <w:r>
          <w:rPr>
            <w:webHidden/>
          </w:rPr>
        </w:r>
        <w:r>
          <w:rPr>
            <w:webHidden/>
          </w:rPr>
          <w:fldChar w:fldCharType="separate"/>
        </w:r>
        <w:r w:rsidR="007F1022">
          <w:rPr>
            <w:webHidden/>
          </w:rPr>
          <w:t>70</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5" w:history="1">
        <w:r w:rsidR="007F1022" w:rsidRPr="007C15C1">
          <w:rPr>
            <w:rStyle w:val="Hyperlink"/>
            <w:rFonts w:eastAsiaTheme="minorHAnsi"/>
            <w:caps/>
          </w:rPr>
          <w:t>Assessment tasks for Topic Ten</w:t>
        </w:r>
        <w:r w:rsidR="007F1022">
          <w:rPr>
            <w:webHidden/>
          </w:rPr>
          <w:tab/>
        </w:r>
        <w:r>
          <w:rPr>
            <w:webHidden/>
          </w:rPr>
          <w:fldChar w:fldCharType="begin"/>
        </w:r>
        <w:r w:rsidR="007F1022">
          <w:rPr>
            <w:webHidden/>
          </w:rPr>
          <w:instrText xml:space="preserve"> PAGEREF _Toc315522805 \h </w:instrText>
        </w:r>
        <w:r>
          <w:rPr>
            <w:webHidden/>
          </w:rPr>
        </w:r>
        <w:r>
          <w:rPr>
            <w:webHidden/>
          </w:rPr>
          <w:fldChar w:fldCharType="separate"/>
        </w:r>
        <w:r w:rsidR="007F1022">
          <w:rPr>
            <w:webHidden/>
          </w:rPr>
          <w:t>72</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806" w:history="1">
        <w:r w:rsidR="007F1022" w:rsidRPr="007C15C1">
          <w:rPr>
            <w:rStyle w:val="Hyperlink"/>
          </w:rPr>
          <w:t>Topic Eleven:</w:t>
        </w:r>
        <w:r w:rsidR="007F1022">
          <w:rPr>
            <w:rFonts w:asciiTheme="minorHAnsi" w:eastAsiaTheme="minorEastAsia" w:hAnsiTheme="minorHAnsi" w:cstheme="minorBidi"/>
            <w:b w:val="0"/>
            <w:lang w:val="en-US"/>
          </w:rPr>
          <w:tab/>
        </w:r>
        <w:r w:rsidR="007F1022" w:rsidRPr="007C15C1">
          <w:rPr>
            <w:rStyle w:val="Hyperlink"/>
          </w:rPr>
          <w:t>Privatizing Agricultural Extension</w:t>
        </w:r>
        <w:r w:rsidR="007F1022">
          <w:rPr>
            <w:webHidden/>
          </w:rPr>
          <w:tab/>
        </w:r>
        <w:r>
          <w:rPr>
            <w:webHidden/>
          </w:rPr>
          <w:fldChar w:fldCharType="begin"/>
        </w:r>
        <w:r w:rsidR="007F1022">
          <w:rPr>
            <w:webHidden/>
          </w:rPr>
          <w:instrText xml:space="preserve"> PAGEREF _Toc315522806 \h </w:instrText>
        </w:r>
        <w:r>
          <w:rPr>
            <w:webHidden/>
          </w:rPr>
        </w:r>
        <w:r>
          <w:rPr>
            <w:webHidden/>
          </w:rPr>
          <w:fldChar w:fldCharType="separate"/>
        </w:r>
        <w:r w:rsidR="007F1022">
          <w:rPr>
            <w:webHidden/>
          </w:rPr>
          <w:t>74</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7" w:history="1">
        <w:r w:rsidR="007F1022" w:rsidRPr="007C15C1">
          <w:rPr>
            <w:rStyle w:val="Hyperlink"/>
          </w:rPr>
          <w:t>11.1</w:t>
        </w:r>
        <w:r w:rsidR="007F1022">
          <w:rPr>
            <w:rFonts w:asciiTheme="minorHAnsi" w:eastAsiaTheme="minorEastAsia" w:hAnsiTheme="minorHAnsi" w:cstheme="minorBidi"/>
            <w:lang w:val="en-US"/>
          </w:rPr>
          <w:tab/>
        </w:r>
        <w:r w:rsidR="007F1022" w:rsidRPr="007C15C1">
          <w:rPr>
            <w:rStyle w:val="Hyperlink"/>
          </w:rPr>
          <w:t>Forces for Change</w:t>
        </w:r>
        <w:r w:rsidR="007F1022">
          <w:rPr>
            <w:webHidden/>
          </w:rPr>
          <w:tab/>
        </w:r>
        <w:r>
          <w:rPr>
            <w:webHidden/>
          </w:rPr>
          <w:fldChar w:fldCharType="begin"/>
        </w:r>
        <w:r w:rsidR="007F1022">
          <w:rPr>
            <w:webHidden/>
          </w:rPr>
          <w:instrText xml:space="preserve"> PAGEREF _Toc315522807 \h </w:instrText>
        </w:r>
        <w:r>
          <w:rPr>
            <w:webHidden/>
          </w:rPr>
        </w:r>
        <w:r>
          <w:rPr>
            <w:webHidden/>
          </w:rPr>
          <w:fldChar w:fldCharType="separate"/>
        </w:r>
        <w:r w:rsidR="007F1022">
          <w:rPr>
            <w:webHidden/>
          </w:rPr>
          <w:t>75</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8" w:history="1">
        <w:r w:rsidR="007F1022" w:rsidRPr="007C15C1">
          <w:rPr>
            <w:rStyle w:val="Hyperlink"/>
          </w:rPr>
          <w:t>11.2</w:t>
        </w:r>
        <w:r w:rsidR="007F1022">
          <w:rPr>
            <w:rFonts w:asciiTheme="minorHAnsi" w:eastAsiaTheme="minorEastAsia" w:hAnsiTheme="minorHAnsi" w:cstheme="minorBidi"/>
            <w:lang w:val="en-US"/>
          </w:rPr>
          <w:tab/>
        </w:r>
        <w:r w:rsidR="007F1022" w:rsidRPr="007C15C1">
          <w:rPr>
            <w:rStyle w:val="Hyperlink"/>
          </w:rPr>
          <w:t>Other Arrangements</w:t>
        </w:r>
        <w:r w:rsidR="007F1022">
          <w:rPr>
            <w:webHidden/>
          </w:rPr>
          <w:tab/>
        </w:r>
        <w:r>
          <w:rPr>
            <w:webHidden/>
          </w:rPr>
          <w:fldChar w:fldCharType="begin"/>
        </w:r>
        <w:r w:rsidR="007F1022">
          <w:rPr>
            <w:webHidden/>
          </w:rPr>
          <w:instrText xml:space="preserve"> PAGEREF _Toc315522808 \h </w:instrText>
        </w:r>
        <w:r>
          <w:rPr>
            <w:webHidden/>
          </w:rPr>
        </w:r>
        <w:r>
          <w:rPr>
            <w:webHidden/>
          </w:rPr>
          <w:fldChar w:fldCharType="separate"/>
        </w:r>
        <w:r w:rsidR="007F1022">
          <w:rPr>
            <w:webHidden/>
          </w:rPr>
          <w:t>78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09" w:history="1">
        <w:r w:rsidR="007F1022" w:rsidRPr="007C15C1">
          <w:rPr>
            <w:rStyle w:val="Hyperlink"/>
          </w:rPr>
          <w:t>11.3</w:t>
        </w:r>
        <w:r w:rsidR="007F1022">
          <w:rPr>
            <w:rFonts w:asciiTheme="minorHAnsi" w:eastAsiaTheme="minorEastAsia" w:hAnsiTheme="minorHAnsi" w:cstheme="minorBidi"/>
            <w:lang w:val="en-US"/>
          </w:rPr>
          <w:tab/>
        </w:r>
        <w:r w:rsidR="007F1022" w:rsidRPr="007C15C1">
          <w:rPr>
            <w:rStyle w:val="Hyperlink"/>
          </w:rPr>
          <w:t>Alternative Funding and Delivery</w:t>
        </w:r>
        <w:r w:rsidR="007F1022">
          <w:rPr>
            <w:webHidden/>
          </w:rPr>
          <w:tab/>
        </w:r>
        <w:r>
          <w:rPr>
            <w:webHidden/>
          </w:rPr>
          <w:fldChar w:fldCharType="begin"/>
        </w:r>
        <w:r w:rsidR="007F1022">
          <w:rPr>
            <w:webHidden/>
          </w:rPr>
          <w:instrText xml:space="preserve"> PAGEREF _Toc315522809 \h </w:instrText>
        </w:r>
        <w:r>
          <w:rPr>
            <w:webHidden/>
          </w:rPr>
        </w:r>
        <w:r>
          <w:rPr>
            <w:webHidden/>
          </w:rPr>
          <w:fldChar w:fldCharType="separate"/>
        </w:r>
        <w:r w:rsidR="007F1022">
          <w:rPr>
            <w:webHidden/>
          </w:rPr>
          <w:t>78</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0" w:history="1">
        <w:r w:rsidR="007F1022" w:rsidRPr="007C15C1">
          <w:rPr>
            <w:rStyle w:val="Hyperlink"/>
          </w:rPr>
          <w:t>11.4</w:t>
        </w:r>
        <w:r w:rsidR="007F1022">
          <w:rPr>
            <w:rFonts w:asciiTheme="minorHAnsi" w:eastAsiaTheme="minorEastAsia" w:hAnsiTheme="minorHAnsi" w:cstheme="minorBidi"/>
            <w:lang w:val="en-US"/>
          </w:rPr>
          <w:tab/>
        </w:r>
        <w:r w:rsidR="007F1022" w:rsidRPr="007C15C1">
          <w:rPr>
            <w:rStyle w:val="Hyperlink"/>
          </w:rPr>
          <w:t>The Context for Extension Privatization</w:t>
        </w:r>
        <w:r w:rsidR="007F1022">
          <w:rPr>
            <w:webHidden/>
          </w:rPr>
          <w:tab/>
        </w:r>
        <w:r>
          <w:rPr>
            <w:webHidden/>
          </w:rPr>
          <w:fldChar w:fldCharType="begin"/>
        </w:r>
        <w:r w:rsidR="007F1022">
          <w:rPr>
            <w:webHidden/>
          </w:rPr>
          <w:instrText xml:space="preserve"> PAGEREF _Toc315522810 \h </w:instrText>
        </w:r>
        <w:r>
          <w:rPr>
            <w:webHidden/>
          </w:rPr>
        </w:r>
        <w:r>
          <w:rPr>
            <w:webHidden/>
          </w:rPr>
          <w:fldChar w:fldCharType="separate"/>
        </w:r>
        <w:r w:rsidR="007F1022">
          <w:rPr>
            <w:webHidden/>
          </w:rPr>
          <w:t>79</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1" w:history="1">
        <w:r w:rsidR="007F1022" w:rsidRPr="007C15C1">
          <w:rPr>
            <w:rStyle w:val="Hyperlink"/>
          </w:rPr>
          <w:t>11.5</w:t>
        </w:r>
        <w:r w:rsidR="007F1022">
          <w:rPr>
            <w:rFonts w:asciiTheme="minorHAnsi" w:eastAsiaTheme="minorEastAsia" w:hAnsiTheme="minorHAnsi" w:cstheme="minorBidi"/>
            <w:lang w:val="en-US"/>
          </w:rPr>
          <w:tab/>
        </w:r>
        <w:r w:rsidR="007F1022" w:rsidRPr="007C15C1">
          <w:rPr>
            <w:rStyle w:val="Hyperlink"/>
          </w:rPr>
          <w:t>Implications of extension "privatization"</w:t>
        </w:r>
        <w:r w:rsidR="007F1022">
          <w:rPr>
            <w:webHidden/>
          </w:rPr>
          <w:tab/>
        </w:r>
        <w:r>
          <w:rPr>
            <w:webHidden/>
          </w:rPr>
          <w:fldChar w:fldCharType="begin"/>
        </w:r>
        <w:r w:rsidR="007F1022">
          <w:rPr>
            <w:webHidden/>
          </w:rPr>
          <w:instrText xml:space="preserve"> PAGEREF _Toc315522811 \h </w:instrText>
        </w:r>
        <w:r>
          <w:rPr>
            <w:webHidden/>
          </w:rPr>
        </w:r>
        <w:r>
          <w:rPr>
            <w:webHidden/>
          </w:rPr>
          <w:fldChar w:fldCharType="separate"/>
        </w:r>
        <w:r w:rsidR="007F1022">
          <w:rPr>
            <w:webHidden/>
          </w:rPr>
          <w:t>82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2" w:history="1">
        <w:r w:rsidR="007F1022" w:rsidRPr="007C15C1">
          <w:rPr>
            <w:rStyle w:val="Hyperlink"/>
            <w:caps/>
          </w:rPr>
          <w:t>Assessment tasks for topic Eleven</w:t>
        </w:r>
        <w:r w:rsidR="007F1022">
          <w:rPr>
            <w:webHidden/>
          </w:rPr>
          <w:tab/>
        </w:r>
        <w:r>
          <w:rPr>
            <w:webHidden/>
          </w:rPr>
          <w:fldChar w:fldCharType="begin"/>
        </w:r>
        <w:r w:rsidR="007F1022">
          <w:rPr>
            <w:webHidden/>
          </w:rPr>
          <w:instrText xml:space="preserve"> PAGEREF _Toc315522812 \h </w:instrText>
        </w:r>
        <w:r>
          <w:rPr>
            <w:webHidden/>
          </w:rPr>
        </w:r>
        <w:r>
          <w:rPr>
            <w:webHidden/>
          </w:rPr>
          <w:fldChar w:fldCharType="separate"/>
        </w:r>
        <w:r w:rsidR="007F1022">
          <w:rPr>
            <w:webHidden/>
          </w:rPr>
          <w:t>83</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813" w:history="1">
        <w:r w:rsidR="007F1022" w:rsidRPr="007C15C1">
          <w:rPr>
            <w:rStyle w:val="Hyperlink"/>
          </w:rPr>
          <w:t>Topic Twelve:</w:t>
        </w:r>
        <w:r w:rsidR="007F1022">
          <w:rPr>
            <w:rFonts w:asciiTheme="minorHAnsi" w:eastAsiaTheme="minorEastAsia" w:hAnsiTheme="minorHAnsi" w:cstheme="minorBidi"/>
            <w:b w:val="0"/>
            <w:lang w:val="en-US"/>
          </w:rPr>
          <w:tab/>
        </w:r>
        <w:r w:rsidR="007F1022" w:rsidRPr="007C15C1">
          <w:rPr>
            <w:rStyle w:val="Hyperlink"/>
          </w:rPr>
          <w:t>Non-Governmental Organizations in Extension</w:t>
        </w:r>
        <w:r w:rsidR="007F1022">
          <w:rPr>
            <w:webHidden/>
          </w:rPr>
          <w:tab/>
        </w:r>
        <w:r>
          <w:rPr>
            <w:webHidden/>
          </w:rPr>
          <w:fldChar w:fldCharType="begin"/>
        </w:r>
        <w:r w:rsidR="007F1022">
          <w:rPr>
            <w:webHidden/>
          </w:rPr>
          <w:instrText xml:space="preserve"> PAGEREF _Toc315522813 \h </w:instrText>
        </w:r>
        <w:r>
          <w:rPr>
            <w:webHidden/>
          </w:rPr>
        </w:r>
        <w:r>
          <w:rPr>
            <w:webHidden/>
          </w:rPr>
          <w:fldChar w:fldCharType="separate"/>
        </w:r>
        <w:r w:rsidR="007F1022">
          <w:rPr>
            <w:webHidden/>
          </w:rPr>
          <w:t>86</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4" w:history="1">
        <w:r w:rsidR="007F1022" w:rsidRPr="007C15C1">
          <w:rPr>
            <w:rStyle w:val="Hyperlink"/>
          </w:rPr>
          <w:t>12.1</w:t>
        </w:r>
        <w:r w:rsidR="007F1022">
          <w:rPr>
            <w:rFonts w:asciiTheme="minorHAnsi" w:eastAsiaTheme="minorEastAsia" w:hAnsiTheme="minorHAnsi" w:cstheme="minorBidi"/>
            <w:lang w:val="en-US"/>
          </w:rPr>
          <w:tab/>
        </w:r>
        <w:r w:rsidR="007F1022" w:rsidRPr="007C15C1">
          <w:rPr>
            <w:rStyle w:val="Hyperlink"/>
          </w:rPr>
          <w:t>NGO/Non-State Actors</w:t>
        </w:r>
        <w:r w:rsidR="007F1022">
          <w:rPr>
            <w:webHidden/>
          </w:rPr>
          <w:tab/>
        </w:r>
        <w:r>
          <w:rPr>
            <w:webHidden/>
          </w:rPr>
          <w:fldChar w:fldCharType="begin"/>
        </w:r>
        <w:r w:rsidR="007F1022">
          <w:rPr>
            <w:webHidden/>
          </w:rPr>
          <w:instrText xml:space="preserve"> PAGEREF _Toc315522814 \h </w:instrText>
        </w:r>
        <w:r>
          <w:rPr>
            <w:webHidden/>
          </w:rPr>
        </w:r>
        <w:r>
          <w:rPr>
            <w:webHidden/>
          </w:rPr>
          <w:fldChar w:fldCharType="separate"/>
        </w:r>
        <w:r w:rsidR="007F1022">
          <w:rPr>
            <w:webHidden/>
          </w:rPr>
          <w:t>87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5" w:history="1">
        <w:r w:rsidR="007F1022" w:rsidRPr="007C15C1">
          <w:rPr>
            <w:rStyle w:val="Hyperlink"/>
          </w:rPr>
          <w:t>12.2</w:t>
        </w:r>
        <w:r w:rsidR="007F1022">
          <w:rPr>
            <w:rFonts w:asciiTheme="minorHAnsi" w:eastAsiaTheme="minorEastAsia" w:hAnsiTheme="minorHAnsi" w:cstheme="minorBidi"/>
            <w:lang w:val="en-US"/>
          </w:rPr>
          <w:tab/>
        </w:r>
        <w:r w:rsidR="007F1022" w:rsidRPr="007C15C1">
          <w:rPr>
            <w:rStyle w:val="Hyperlink"/>
          </w:rPr>
          <w:t>Characteristics of NGOs</w:t>
        </w:r>
        <w:r w:rsidR="007F1022">
          <w:rPr>
            <w:webHidden/>
          </w:rPr>
          <w:tab/>
        </w:r>
        <w:r>
          <w:rPr>
            <w:webHidden/>
          </w:rPr>
          <w:fldChar w:fldCharType="begin"/>
        </w:r>
        <w:r w:rsidR="007F1022">
          <w:rPr>
            <w:webHidden/>
          </w:rPr>
          <w:instrText xml:space="preserve"> PAGEREF _Toc315522815 \h </w:instrText>
        </w:r>
        <w:r>
          <w:rPr>
            <w:webHidden/>
          </w:rPr>
        </w:r>
        <w:r>
          <w:rPr>
            <w:webHidden/>
          </w:rPr>
          <w:fldChar w:fldCharType="separate"/>
        </w:r>
        <w:r w:rsidR="007F1022">
          <w:rPr>
            <w:webHidden/>
          </w:rPr>
          <w:t>87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6" w:history="1">
        <w:r w:rsidR="007F1022" w:rsidRPr="007C15C1">
          <w:rPr>
            <w:rStyle w:val="Hyperlink"/>
          </w:rPr>
          <w:t>NGOs exhibit some specific characteristics including:</w:t>
        </w:r>
        <w:r w:rsidR="007F1022">
          <w:rPr>
            <w:webHidden/>
          </w:rPr>
          <w:tab/>
        </w:r>
        <w:r>
          <w:rPr>
            <w:webHidden/>
          </w:rPr>
          <w:fldChar w:fldCharType="begin"/>
        </w:r>
        <w:r w:rsidR="007F1022">
          <w:rPr>
            <w:webHidden/>
          </w:rPr>
          <w:instrText xml:space="preserve"> PAGEREF _Toc315522816 \h </w:instrText>
        </w:r>
        <w:r>
          <w:rPr>
            <w:webHidden/>
          </w:rPr>
        </w:r>
        <w:r>
          <w:rPr>
            <w:webHidden/>
          </w:rPr>
          <w:fldChar w:fldCharType="separate"/>
        </w:r>
        <w:r w:rsidR="007F1022">
          <w:rPr>
            <w:webHidden/>
          </w:rPr>
          <w:t>87</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7" w:history="1">
        <w:r w:rsidR="007F1022" w:rsidRPr="007C15C1">
          <w:rPr>
            <w:rStyle w:val="Hyperlink"/>
            <w:rFonts w:eastAsiaTheme="minorHAnsi"/>
            <w:caps/>
          </w:rPr>
          <w:t>Assessment tasks for topic TWELVE</w:t>
        </w:r>
        <w:r w:rsidR="007F1022">
          <w:rPr>
            <w:webHidden/>
          </w:rPr>
          <w:tab/>
        </w:r>
        <w:r>
          <w:rPr>
            <w:webHidden/>
          </w:rPr>
          <w:fldChar w:fldCharType="begin"/>
        </w:r>
        <w:r w:rsidR="007F1022">
          <w:rPr>
            <w:webHidden/>
          </w:rPr>
          <w:instrText xml:space="preserve"> PAGEREF _Toc315522817 \h </w:instrText>
        </w:r>
        <w:r>
          <w:rPr>
            <w:webHidden/>
          </w:rPr>
        </w:r>
        <w:r>
          <w:rPr>
            <w:webHidden/>
          </w:rPr>
          <w:fldChar w:fldCharType="separate"/>
        </w:r>
        <w:r w:rsidR="007F1022">
          <w:rPr>
            <w:webHidden/>
          </w:rPr>
          <w:t>88</w:t>
        </w:r>
        <w:r>
          <w:rPr>
            <w:webHidden/>
          </w:rPr>
          <w:fldChar w:fldCharType="end"/>
        </w:r>
      </w:hyperlink>
    </w:p>
    <w:p w:rsidR="007F1022" w:rsidRDefault="000B792A">
      <w:pPr>
        <w:pStyle w:val="TOC1"/>
        <w:rPr>
          <w:rFonts w:asciiTheme="minorHAnsi" w:eastAsiaTheme="minorEastAsia" w:hAnsiTheme="minorHAnsi" w:cstheme="minorBidi"/>
          <w:b w:val="0"/>
          <w:lang w:val="en-US"/>
        </w:rPr>
      </w:pPr>
      <w:hyperlink w:anchor="_Toc315522818" w:history="1">
        <w:r w:rsidR="007F1022" w:rsidRPr="007C15C1">
          <w:rPr>
            <w:rStyle w:val="Hyperlink"/>
          </w:rPr>
          <w:t>Topic Thirteen:</w:t>
        </w:r>
        <w:r w:rsidR="007F1022">
          <w:rPr>
            <w:rFonts w:asciiTheme="minorHAnsi" w:eastAsiaTheme="minorEastAsia" w:hAnsiTheme="minorHAnsi" w:cstheme="minorBidi"/>
            <w:b w:val="0"/>
            <w:lang w:val="en-US"/>
          </w:rPr>
          <w:tab/>
        </w:r>
        <w:r w:rsidR="007F1022" w:rsidRPr="007C15C1">
          <w:rPr>
            <w:rStyle w:val="Hyperlink"/>
          </w:rPr>
          <w:t>Indigenous knowledge in Research and Extension</w:t>
        </w:r>
        <w:r w:rsidR="007F1022">
          <w:rPr>
            <w:webHidden/>
          </w:rPr>
          <w:tab/>
        </w:r>
        <w:r>
          <w:rPr>
            <w:webHidden/>
          </w:rPr>
          <w:fldChar w:fldCharType="begin"/>
        </w:r>
        <w:r w:rsidR="007F1022">
          <w:rPr>
            <w:webHidden/>
          </w:rPr>
          <w:instrText xml:space="preserve"> PAGEREF _Toc315522818 \h </w:instrText>
        </w:r>
        <w:r>
          <w:rPr>
            <w:webHidden/>
          </w:rPr>
        </w:r>
        <w:r>
          <w:rPr>
            <w:webHidden/>
          </w:rPr>
          <w:fldChar w:fldCharType="separate"/>
        </w:r>
        <w:r w:rsidR="007F1022">
          <w:rPr>
            <w:webHidden/>
          </w:rPr>
          <w:t>91</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19" w:history="1">
        <w:r w:rsidR="007F1022" w:rsidRPr="007C15C1">
          <w:rPr>
            <w:rStyle w:val="Hyperlink"/>
          </w:rPr>
          <w:t>13.1</w:t>
        </w:r>
        <w:r w:rsidR="007F1022">
          <w:rPr>
            <w:rFonts w:asciiTheme="minorHAnsi" w:eastAsiaTheme="minorEastAsia" w:hAnsiTheme="minorHAnsi" w:cstheme="minorBidi"/>
            <w:lang w:val="en-US"/>
          </w:rPr>
          <w:tab/>
        </w:r>
        <w:r w:rsidR="007F1022" w:rsidRPr="007C15C1">
          <w:rPr>
            <w:rStyle w:val="Hyperlink"/>
          </w:rPr>
          <w:t>Concepts of Indigenous knowledge (IK)</w:t>
        </w:r>
        <w:r w:rsidR="007F1022">
          <w:rPr>
            <w:webHidden/>
          </w:rPr>
          <w:tab/>
        </w:r>
        <w:r>
          <w:rPr>
            <w:webHidden/>
          </w:rPr>
          <w:fldChar w:fldCharType="begin"/>
        </w:r>
        <w:r w:rsidR="007F1022">
          <w:rPr>
            <w:webHidden/>
          </w:rPr>
          <w:instrText xml:space="preserve"> PAGEREF _Toc315522819 \h </w:instrText>
        </w:r>
        <w:r>
          <w:rPr>
            <w:webHidden/>
          </w:rPr>
        </w:r>
        <w:r>
          <w:rPr>
            <w:webHidden/>
          </w:rPr>
          <w:fldChar w:fldCharType="separate"/>
        </w:r>
        <w:r w:rsidR="007F1022">
          <w:rPr>
            <w:webHidden/>
          </w:rPr>
          <w:t>92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20" w:history="1">
        <w:r w:rsidR="007F1022" w:rsidRPr="007C15C1">
          <w:rPr>
            <w:rStyle w:val="Hyperlink"/>
          </w:rPr>
          <w:t>13.2</w:t>
        </w:r>
        <w:r w:rsidR="007F1022">
          <w:rPr>
            <w:rFonts w:asciiTheme="minorHAnsi" w:eastAsiaTheme="minorEastAsia" w:hAnsiTheme="minorHAnsi" w:cstheme="minorBidi"/>
            <w:lang w:val="en-US"/>
          </w:rPr>
          <w:tab/>
        </w:r>
        <w:r w:rsidR="007F1022" w:rsidRPr="007C15C1">
          <w:rPr>
            <w:rStyle w:val="Hyperlink"/>
          </w:rPr>
          <w:t>Types of Indigenous Knowledge</w:t>
        </w:r>
        <w:r w:rsidR="007F1022">
          <w:rPr>
            <w:webHidden/>
          </w:rPr>
          <w:tab/>
        </w:r>
        <w:r>
          <w:rPr>
            <w:webHidden/>
          </w:rPr>
          <w:fldChar w:fldCharType="begin"/>
        </w:r>
        <w:r w:rsidR="007F1022">
          <w:rPr>
            <w:webHidden/>
          </w:rPr>
          <w:instrText xml:space="preserve"> PAGEREF _Toc315522820 \h </w:instrText>
        </w:r>
        <w:r>
          <w:rPr>
            <w:webHidden/>
          </w:rPr>
        </w:r>
        <w:r>
          <w:rPr>
            <w:webHidden/>
          </w:rPr>
          <w:fldChar w:fldCharType="separate"/>
        </w:r>
        <w:r w:rsidR="007F1022">
          <w:rPr>
            <w:webHidden/>
          </w:rPr>
          <w:t>92</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21" w:history="1">
        <w:r w:rsidR="007F1022" w:rsidRPr="007C15C1">
          <w:rPr>
            <w:rStyle w:val="Hyperlink"/>
          </w:rPr>
          <w:t>13.3</w:t>
        </w:r>
        <w:r w:rsidR="007F1022">
          <w:rPr>
            <w:rFonts w:asciiTheme="minorHAnsi" w:eastAsiaTheme="minorEastAsia" w:hAnsiTheme="minorHAnsi" w:cstheme="minorBidi"/>
            <w:lang w:val="en-US"/>
          </w:rPr>
          <w:tab/>
        </w:r>
        <w:r w:rsidR="007F1022" w:rsidRPr="007C15C1">
          <w:rPr>
            <w:rStyle w:val="Hyperlink"/>
          </w:rPr>
          <w:t>Importance of Indigenous Knowledge</w:t>
        </w:r>
        <w:r w:rsidR="007F1022">
          <w:rPr>
            <w:webHidden/>
          </w:rPr>
          <w:tab/>
        </w:r>
        <w:r>
          <w:rPr>
            <w:webHidden/>
          </w:rPr>
          <w:fldChar w:fldCharType="begin"/>
        </w:r>
        <w:r w:rsidR="007F1022">
          <w:rPr>
            <w:webHidden/>
          </w:rPr>
          <w:instrText xml:space="preserve"> PAGEREF _Toc315522821 \h </w:instrText>
        </w:r>
        <w:r>
          <w:rPr>
            <w:webHidden/>
          </w:rPr>
        </w:r>
        <w:r>
          <w:rPr>
            <w:webHidden/>
          </w:rPr>
          <w:fldChar w:fldCharType="separate"/>
        </w:r>
        <w:r w:rsidR="007F1022">
          <w:rPr>
            <w:webHidden/>
          </w:rPr>
          <w:t>93</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22" w:history="1">
        <w:r w:rsidR="007F1022" w:rsidRPr="007C15C1">
          <w:rPr>
            <w:rStyle w:val="Hyperlink"/>
          </w:rPr>
          <w:t>13.4</w:t>
        </w:r>
        <w:r w:rsidR="007F1022">
          <w:rPr>
            <w:rFonts w:asciiTheme="minorHAnsi" w:eastAsiaTheme="minorEastAsia" w:hAnsiTheme="minorHAnsi" w:cstheme="minorBidi"/>
            <w:lang w:val="en-US"/>
          </w:rPr>
          <w:tab/>
        </w:r>
        <w:r w:rsidR="007F1022" w:rsidRPr="007C15C1">
          <w:rPr>
            <w:rStyle w:val="Hyperlink"/>
          </w:rPr>
          <w:t>Differences and Similarities Between Indigenous (IK) and Scientific Knowledge (SK)</w:t>
        </w:r>
        <w:r w:rsidR="007F1022">
          <w:rPr>
            <w:webHidden/>
          </w:rPr>
          <w:tab/>
        </w:r>
        <w:r>
          <w:rPr>
            <w:webHidden/>
          </w:rPr>
          <w:fldChar w:fldCharType="begin"/>
        </w:r>
        <w:r w:rsidR="007F1022">
          <w:rPr>
            <w:webHidden/>
          </w:rPr>
          <w:instrText xml:space="preserve"> PAGEREF _Toc315522822 \h </w:instrText>
        </w:r>
        <w:r>
          <w:rPr>
            <w:webHidden/>
          </w:rPr>
        </w:r>
        <w:r>
          <w:rPr>
            <w:webHidden/>
          </w:rPr>
          <w:fldChar w:fldCharType="separate"/>
        </w:r>
        <w:r w:rsidR="007F1022">
          <w:rPr>
            <w:webHidden/>
          </w:rPr>
          <w:t>93</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23" w:history="1">
        <w:r w:rsidR="007F1022" w:rsidRPr="007C15C1">
          <w:rPr>
            <w:rStyle w:val="Hyperlink"/>
          </w:rPr>
          <w:t>13.5</w:t>
        </w:r>
        <w:r w:rsidR="007F1022">
          <w:rPr>
            <w:rFonts w:asciiTheme="minorHAnsi" w:eastAsiaTheme="minorEastAsia" w:hAnsiTheme="minorHAnsi" w:cstheme="minorBidi"/>
            <w:lang w:val="en-US"/>
          </w:rPr>
          <w:tab/>
        </w:r>
        <w:r w:rsidR="007F1022" w:rsidRPr="007C15C1">
          <w:rPr>
            <w:rStyle w:val="Hyperlink"/>
          </w:rPr>
          <w:t>The Role of Indigenous Institutions in the Pastoral Communities</w:t>
        </w:r>
        <w:r w:rsidR="007F1022">
          <w:rPr>
            <w:webHidden/>
          </w:rPr>
          <w:tab/>
        </w:r>
        <w:r>
          <w:rPr>
            <w:webHidden/>
          </w:rPr>
          <w:fldChar w:fldCharType="begin"/>
        </w:r>
        <w:r w:rsidR="007F1022">
          <w:rPr>
            <w:webHidden/>
          </w:rPr>
          <w:instrText xml:space="preserve"> PAGEREF _Toc315522823 \h </w:instrText>
        </w:r>
        <w:r>
          <w:rPr>
            <w:webHidden/>
          </w:rPr>
        </w:r>
        <w:r>
          <w:rPr>
            <w:webHidden/>
          </w:rPr>
          <w:fldChar w:fldCharType="separate"/>
        </w:r>
        <w:r w:rsidR="007F1022">
          <w:rPr>
            <w:webHidden/>
          </w:rPr>
          <w:t>94</w:t>
        </w:r>
        <w:r>
          <w:rPr>
            <w:webHidden/>
          </w:rPr>
          <w:fldChar w:fldCharType="end"/>
        </w:r>
      </w:hyperlink>
    </w:p>
    <w:p w:rsidR="007F1022" w:rsidRDefault="000B792A">
      <w:pPr>
        <w:pStyle w:val="TOC2"/>
        <w:rPr>
          <w:rFonts w:asciiTheme="minorHAnsi" w:eastAsiaTheme="minorEastAsia" w:hAnsiTheme="minorHAnsi" w:cstheme="minorBidi"/>
          <w:lang w:val="en-US"/>
        </w:rPr>
      </w:pPr>
      <w:hyperlink w:anchor="_Toc315522824" w:history="1">
        <w:r w:rsidR="007F1022" w:rsidRPr="007C15C1">
          <w:rPr>
            <w:rStyle w:val="Hyperlink"/>
            <w:rFonts w:eastAsiaTheme="minorHAnsi"/>
            <w:caps/>
          </w:rPr>
          <w:t>Assessment tasks for topic THIRTEEN</w:t>
        </w:r>
        <w:r w:rsidR="007F1022">
          <w:rPr>
            <w:webHidden/>
          </w:rPr>
          <w:tab/>
        </w:r>
        <w:r>
          <w:rPr>
            <w:webHidden/>
          </w:rPr>
          <w:fldChar w:fldCharType="begin"/>
        </w:r>
        <w:r w:rsidR="007F1022">
          <w:rPr>
            <w:webHidden/>
          </w:rPr>
          <w:instrText xml:space="preserve"> PAGEREF _Toc315522824 \h </w:instrText>
        </w:r>
        <w:r>
          <w:rPr>
            <w:webHidden/>
          </w:rPr>
        </w:r>
        <w:r>
          <w:rPr>
            <w:webHidden/>
          </w:rPr>
          <w:fldChar w:fldCharType="separate"/>
        </w:r>
        <w:r w:rsidR="007F1022">
          <w:rPr>
            <w:webHidden/>
          </w:rPr>
          <w:t>99</w:t>
        </w:r>
        <w:r>
          <w:rPr>
            <w:webHidden/>
          </w:rPr>
          <w:fldChar w:fldCharType="end"/>
        </w:r>
      </w:hyperlink>
    </w:p>
    <w:p w:rsidR="00414439" w:rsidRPr="00B87D6D" w:rsidRDefault="000B792A" w:rsidP="00EB0062">
      <w:pPr>
        <w:spacing w:after="0" w:line="312" w:lineRule="auto"/>
        <w:rPr>
          <w:rFonts w:ascii="Arial" w:hAnsi="Arial" w:cs="Arial"/>
          <w:b/>
          <w:sz w:val="24"/>
          <w:szCs w:val="24"/>
        </w:rPr>
      </w:pPr>
      <w:r w:rsidRPr="00B87D6D">
        <w:rPr>
          <w:rFonts w:ascii="Arial" w:hAnsi="Arial" w:cs="Arial"/>
          <w:b/>
          <w:sz w:val="24"/>
          <w:szCs w:val="24"/>
        </w:rPr>
        <w:fldChar w:fldCharType="end"/>
      </w:r>
    </w:p>
    <w:p w:rsidR="00414439" w:rsidRPr="00B87D6D" w:rsidRDefault="00414439" w:rsidP="00EB0062">
      <w:pPr>
        <w:spacing w:after="0" w:line="312" w:lineRule="auto"/>
        <w:rPr>
          <w:rFonts w:ascii="Arial" w:hAnsi="Arial" w:cs="Arial"/>
          <w:b/>
          <w:sz w:val="24"/>
          <w:szCs w:val="24"/>
        </w:rPr>
      </w:pPr>
    </w:p>
    <w:p w:rsidR="00F94F64" w:rsidRDefault="00F94F64"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p>
    <w:p w:rsidR="00872659" w:rsidRDefault="00872659" w:rsidP="00EB0062">
      <w:pPr>
        <w:spacing w:after="0" w:line="312" w:lineRule="auto"/>
        <w:rPr>
          <w:rFonts w:ascii="Arial" w:hAnsi="Arial" w:cs="Arial"/>
          <w:b/>
          <w:sz w:val="24"/>
          <w:szCs w:val="24"/>
        </w:rPr>
      </w:pPr>
      <w:r>
        <w:rPr>
          <w:rFonts w:ascii="Arial" w:hAnsi="Arial" w:cs="Arial"/>
          <w:b/>
          <w:sz w:val="24"/>
          <w:szCs w:val="24"/>
        </w:rPr>
        <w:t xml:space="preserve">List of tables </w:t>
      </w:r>
    </w:p>
    <w:p w:rsidR="00872659" w:rsidRDefault="00872659" w:rsidP="00EB0062">
      <w:pPr>
        <w:spacing w:after="0" w:line="312" w:lineRule="auto"/>
        <w:rPr>
          <w:rFonts w:ascii="Arial" w:hAnsi="Arial" w:cs="Arial"/>
          <w:b/>
          <w:sz w:val="24"/>
          <w:szCs w:val="24"/>
        </w:rPr>
      </w:pPr>
    </w:p>
    <w:p w:rsidR="007F1022" w:rsidRDefault="000B792A">
      <w:pPr>
        <w:pStyle w:val="TableofFigures"/>
        <w:tabs>
          <w:tab w:val="right" w:leader="dot" w:pos="9350"/>
        </w:tabs>
        <w:rPr>
          <w:rFonts w:asciiTheme="minorHAnsi" w:eastAsiaTheme="minorEastAsia" w:hAnsiTheme="minorHAnsi" w:cstheme="minorBidi"/>
          <w:noProof/>
          <w:lang w:val="en-US"/>
        </w:rPr>
      </w:pPr>
      <w:r>
        <w:rPr>
          <w:rFonts w:ascii="Arial" w:hAnsi="Arial" w:cs="Arial"/>
          <w:b/>
          <w:sz w:val="24"/>
          <w:szCs w:val="24"/>
        </w:rPr>
        <w:fldChar w:fldCharType="begin"/>
      </w:r>
      <w:r w:rsidR="00872659">
        <w:rPr>
          <w:rFonts w:ascii="Arial" w:hAnsi="Arial" w:cs="Arial"/>
          <w:b/>
          <w:sz w:val="24"/>
          <w:szCs w:val="24"/>
        </w:rPr>
        <w:instrText xml:space="preserve"> TOC \h \z \c "Table" </w:instrText>
      </w:r>
      <w:r>
        <w:rPr>
          <w:rFonts w:ascii="Arial" w:hAnsi="Arial" w:cs="Arial"/>
          <w:b/>
          <w:sz w:val="24"/>
          <w:szCs w:val="24"/>
        </w:rPr>
        <w:fldChar w:fldCharType="separate"/>
      </w:r>
      <w:hyperlink w:anchor="_Toc315522825" w:history="1">
        <w:r w:rsidR="007F1022" w:rsidRPr="00D940B5">
          <w:rPr>
            <w:rStyle w:val="Hyperlink"/>
            <w:rFonts w:ascii="Arial" w:hAnsi="Arial" w:cs="Arial"/>
            <w:noProof/>
          </w:rPr>
          <w:t>Table 1 : Type of assessment and contribution to overall assessment</w:t>
        </w:r>
        <w:r w:rsidR="007F1022">
          <w:rPr>
            <w:noProof/>
            <w:webHidden/>
          </w:rPr>
          <w:tab/>
        </w:r>
        <w:r>
          <w:rPr>
            <w:noProof/>
            <w:webHidden/>
          </w:rPr>
          <w:fldChar w:fldCharType="begin"/>
        </w:r>
        <w:r w:rsidR="007F1022">
          <w:rPr>
            <w:noProof/>
            <w:webHidden/>
          </w:rPr>
          <w:instrText xml:space="preserve"> PAGEREF _Toc315522825 \h </w:instrText>
        </w:r>
        <w:r>
          <w:rPr>
            <w:noProof/>
            <w:webHidden/>
          </w:rPr>
        </w:r>
        <w:r>
          <w:rPr>
            <w:noProof/>
            <w:webHidden/>
          </w:rPr>
          <w:fldChar w:fldCharType="separate"/>
        </w:r>
        <w:r w:rsidR="007F1022">
          <w:rPr>
            <w:noProof/>
            <w:webHidden/>
          </w:rPr>
          <w:t>9</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26" w:history="1">
        <w:r w:rsidR="007F1022" w:rsidRPr="00D940B5">
          <w:rPr>
            <w:rStyle w:val="Hyperlink"/>
            <w:rFonts w:ascii="Arial" w:hAnsi="Arial" w:cs="Arial"/>
            <w:noProof/>
          </w:rPr>
          <w:t>Table 2: Icons and their descriptions</w:t>
        </w:r>
        <w:r w:rsidR="007F1022">
          <w:rPr>
            <w:noProof/>
            <w:webHidden/>
          </w:rPr>
          <w:tab/>
        </w:r>
        <w:r>
          <w:rPr>
            <w:noProof/>
            <w:webHidden/>
          </w:rPr>
          <w:fldChar w:fldCharType="begin"/>
        </w:r>
        <w:r w:rsidR="007F1022">
          <w:rPr>
            <w:noProof/>
            <w:webHidden/>
          </w:rPr>
          <w:instrText xml:space="preserve"> PAGEREF _Toc315522826 \h </w:instrText>
        </w:r>
        <w:r>
          <w:rPr>
            <w:noProof/>
            <w:webHidden/>
          </w:rPr>
        </w:r>
        <w:r>
          <w:rPr>
            <w:noProof/>
            <w:webHidden/>
          </w:rPr>
          <w:fldChar w:fldCharType="separate"/>
        </w:r>
        <w:r w:rsidR="007F1022">
          <w:rPr>
            <w:noProof/>
            <w:webHidden/>
          </w:rPr>
          <w:t>10</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27" w:history="1">
        <w:r w:rsidR="007F1022" w:rsidRPr="00D940B5">
          <w:rPr>
            <w:rStyle w:val="Hyperlink"/>
            <w:rFonts w:ascii="Arial" w:hAnsi="Arial" w:cs="Arial"/>
            <w:noProof/>
          </w:rPr>
          <w:t>Table 3: Learning Task for Topic 1</w:t>
        </w:r>
        <w:r w:rsidR="007F1022">
          <w:rPr>
            <w:noProof/>
            <w:webHidden/>
          </w:rPr>
          <w:tab/>
        </w:r>
        <w:r>
          <w:rPr>
            <w:noProof/>
            <w:webHidden/>
          </w:rPr>
          <w:fldChar w:fldCharType="begin"/>
        </w:r>
        <w:r w:rsidR="007F1022">
          <w:rPr>
            <w:noProof/>
            <w:webHidden/>
          </w:rPr>
          <w:instrText xml:space="preserve"> PAGEREF _Toc315522827 \h </w:instrText>
        </w:r>
        <w:r>
          <w:rPr>
            <w:noProof/>
            <w:webHidden/>
          </w:rPr>
        </w:r>
        <w:r>
          <w:rPr>
            <w:noProof/>
            <w:webHidden/>
          </w:rPr>
          <w:fldChar w:fldCharType="separate"/>
        </w:r>
        <w:r w:rsidR="007F1022">
          <w:rPr>
            <w:noProof/>
            <w:webHidden/>
          </w:rPr>
          <w:t>11</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28" w:history="1">
        <w:r w:rsidR="007F1022" w:rsidRPr="00D940B5">
          <w:rPr>
            <w:rStyle w:val="Hyperlink"/>
            <w:rFonts w:ascii="Arial" w:hAnsi="Arial" w:cs="Arial"/>
            <w:noProof/>
          </w:rPr>
          <w:t>Table 4: Assessment for Topic 2</w:t>
        </w:r>
        <w:r w:rsidR="007F1022">
          <w:rPr>
            <w:noProof/>
            <w:webHidden/>
          </w:rPr>
          <w:tab/>
        </w:r>
        <w:r>
          <w:rPr>
            <w:noProof/>
            <w:webHidden/>
          </w:rPr>
          <w:fldChar w:fldCharType="begin"/>
        </w:r>
        <w:r w:rsidR="007F1022">
          <w:rPr>
            <w:noProof/>
            <w:webHidden/>
          </w:rPr>
          <w:instrText xml:space="preserve"> PAGEREF _Toc315522828 \h </w:instrText>
        </w:r>
        <w:r>
          <w:rPr>
            <w:noProof/>
            <w:webHidden/>
          </w:rPr>
        </w:r>
        <w:r>
          <w:rPr>
            <w:noProof/>
            <w:webHidden/>
          </w:rPr>
          <w:fldChar w:fldCharType="separate"/>
        </w:r>
        <w:r w:rsidR="007F1022">
          <w:rPr>
            <w:noProof/>
            <w:webHidden/>
          </w:rPr>
          <w:t>16</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29" w:history="1">
        <w:r w:rsidR="007F1022" w:rsidRPr="00D940B5">
          <w:rPr>
            <w:rStyle w:val="Hyperlink"/>
            <w:rFonts w:ascii="Arial" w:hAnsi="Arial" w:cs="Arial"/>
            <w:noProof/>
          </w:rPr>
          <w:t>Table 5: Assessment for topic 3</w:t>
        </w:r>
        <w:r w:rsidR="007F1022">
          <w:rPr>
            <w:noProof/>
            <w:webHidden/>
          </w:rPr>
          <w:tab/>
        </w:r>
        <w:r>
          <w:rPr>
            <w:noProof/>
            <w:webHidden/>
          </w:rPr>
          <w:fldChar w:fldCharType="begin"/>
        </w:r>
        <w:r w:rsidR="007F1022">
          <w:rPr>
            <w:noProof/>
            <w:webHidden/>
          </w:rPr>
          <w:instrText xml:space="preserve"> PAGEREF _Toc315522829 \h </w:instrText>
        </w:r>
        <w:r>
          <w:rPr>
            <w:noProof/>
            <w:webHidden/>
          </w:rPr>
        </w:r>
        <w:r>
          <w:rPr>
            <w:noProof/>
            <w:webHidden/>
          </w:rPr>
          <w:fldChar w:fldCharType="separate"/>
        </w:r>
        <w:r w:rsidR="007F1022">
          <w:rPr>
            <w:noProof/>
            <w:webHidden/>
          </w:rPr>
          <w:t>22</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0" w:history="1">
        <w:r w:rsidR="007F1022" w:rsidRPr="00D940B5">
          <w:rPr>
            <w:rStyle w:val="Hyperlink"/>
            <w:rFonts w:ascii="Arial" w:hAnsi="Arial" w:cs="Arial"/>
            <w:noProof/>
          </w:rPr>
          <w:t>Table 6: Assessment for topic 4</w:t>
        </w:r>
        <w:r w:rsidR="007F1022">
          <w:rPr>
            <w:noProof/>
            <w:webHidden/>
          </w:rPr>
          <w:tab/>
        </w:r>
        <w:r>
          <w:rPr>
            <w:noProof/>
            <w:webHidden/>
          </w:rPr>
          <w:fldChar w:fldCharType="begin"/>
        </w:r>
        <w:r w:rsidR="007F1022">
          <w:rPr>
            <w:noProof/>
            <w:webHidden/>
          </w:rPr>
          <w:instrText xml:space="preserve"> PAGEREF _Toc315522830 \h </w:instrText>
        </w:r>
        <w:r>
          <w:rPr>
            <w:noProof/>
            <w:webHidden/>
          </w:rPr>
        </w:r>
        <w:r>
          <w:rPr>
            <w:noProof/>
            <w:webHidden/>
          </w:rPr>
          <w:fldChar w:fldCharType="separate"/>
        </w:r>
        <w:r w:rsidR="007F1022">
          <w:rPr>
            <w:noProof/>
            <w:webHidden/>
          </w:rPr>
          <w:t>28</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1" w:history="1">
        <w:r w:rsidR="007F1022" w:rsidRPr="00D940B5">
          <w:rPr>
            <w:rStyle w:val="Hyperlink"/>
            <w:rFonts w:ascii="Arial" w:hAnsi="Arial" w:cs="Arial"/>
            <w:noProof/>
          </w:rPr>
          <w:t>Table 7: Assessment for Topic 6</w:t>
        </w:r>
        <w:r w:rsidR="007F1022">
          <w:rPr>
            <w:noProof/>
            <w:webHidden/>
          </w:rPr>
          <w:tab/>
        </w:r>
        <w:r>
          <w:rPr>
            <w:noProof/>
            <w:webHidden/>
          </w:rPr>
          <w:fldChar w:fldCharType="begin"/>
        </w:r>
        <w:r w:rsidR="007F1022">
          <w:rPr>
            <w:noProof/>
            <w:webHidden/>
          </w:rPr>
          <w:instrText xml:space="preserve"> PAGEREF _Toc315522831 \h </w:instrText>
        </w:r>
        <w:r>
          <w:rPr>
            <w:noProof/>
            <w:webHidden/>
          </w:rPr>
        </w:r>
        <w:r>
          <w:rPr>
            <w:noProof/>
            <w:webHidden/>
          </w:rPr>
          <w:fldChar w:fldCharType="separate"/>
        </w:r>
        <w:r w:rsidR="007F1022">
          <w:rPr>
            <w:noProof/>
            <w:webHidden/>
          </w:rPr>
          <w:t>40</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2" w:history="1">
        <w:r w:rsidR="007F1022" w:rsidRPr="00D940B5">
          <w:rPr>
            <w:rStyle w:val="Hyperlink"/>
            <w:rFonts w:ascii="Arial" w:hAnsi="Arial" w:cs="Arial"/>
            <w:noProof/>
          </w:rPr>
          <w:t>Table 8: Assessment for topic 7</w:t>
        </w:r>
        <w:r w:rsidR="007F1022">
          <w:rPr>
            <w:noProof/>
            <w:webHidden/>
          </w:rPr>
          <w:tab/>
        </w:r>
        <w:r>
          <w:rPr>
            <w:noProof/>
            <w:webHidden/>
          </w:rPr>
          <w:fldChar w:fldCharType="begin"/>
        </w:r>
        <w:r w:rsidR="007F1022">
          <w:rPr>
            <w:noProof/>
            <w:webHidden/>
          </w:rPr>
          <w:instrText xml:space="preserve"> PAGEREF _Toc315522832 \h </w:instrText>
        </w:r>
        <w:r>
          <w:rPr>
            <w:noProof/>
            <w:webHidden/>
          </w:rPr>
        </w:r>
        <w:r>
          <w:rPr>
            <w:noProof/>
            <w:webHidden/>
          </w:rPr>
          <w:fldChar w:fldCharType="separate"/>
        </w:r>
        <w:r w:rsidR="007F1022">
          <w:rPr>
            <w:noProof/>
            <w:webHidden/>
          </w:rPr>
          <w:t>47</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3" w:history="1">
        <w:r w:rsidR="007F1022" w:rsidRPr="00D940B5">
          <w:rPr>
            <w:rStyle w:val="Hyperlink"/>
            <w:rFonts w:ascii="Arial" w:hAnsi="Arial" w:cs="Arial"/>
            <w:noProof/>
          </w:rPr>
          <w:t>Table 9: Assessment for topic 8</w:t>
        </w:r>
        <w:r w:rsidR="007F1022">
          <w:rPr>
            <w:noProof/>
            <w:webHidden/>
          </w:rPr>
          <w:tab/>
        </w:r>
        <w:r>
          <w:rPr>
            <w:noProof/>
            <w:webHidden/>
          </w:rPr>
          <w:fldChar w:fldCharType="begin"/>
        </w:r>
        <w:r w:rsidR="007F1022">
          <w:rPr>
            <w:noProof/>
            <w:webHidden/>
          </w:rPr>
          <w:instrText xml:space="preserve"> PAGEREF _Toc315522833 \h </w:instrText>
        </w:r>
        <w:r>
          <w:rPr>
            <w:noProof/>
            <w:webHidden/>
          </w:rPr>
        </w:r>
        <w:r>
          <w:rPr>
            <w:noProof/>
            <w:webHidden/>
          </w:rPr>
          <w:fldChar w:fldCharType="separate"/>
        </w:r>
        <w:r w:rsidR="007F1022">
          <w:rPr>
            <w:noProof/>
            <w:webHidden/>
          </w:rPr>
          <w:t>52</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4" w:history="1">
        <w:r w:rsidR="007F1022" w:rsidRPr="00D940B5">
          <w:rPr>
            <w:rStyle w:val="Hyperlink"/>
            <w:rFonts w:ascii="Arial" w:hAnsi="Arial" w:cs="Arial"/>
            <w:noProof/>
          </w:rPr>
          <w:t>Table 10: Assessment for topic 9</w:t>
        </w:r>
        <w:r w:rsidR="007F1022">
          <w:rPr>
            <w:noProof/>
            <w:webHidden/>
          </w:rPr>
          <w:tab/>
        </w:r>
        <w:r>
          <w:rPr>
            <w:noProof/>
            <w:webHidden/>
          </w:rPr>
          <w:fldChar w:fldCharType="begin"/>
        </w:r>
        <w:r w:rsidR="007F1022">
          <w:rPr>
            <w:noProof/>
            <w:webHidden/>
          </w:rPr>
          <w:instrText xml:space="preserve"> PAGEREF _Toc315522834 \h </w:instrText>
        </w:r>
        <w:r>
          <w:rPr>
            <w:noProof/>
            <w:webHidden/>
          </w:rPr>
        </w:r>
        <w:r>
          <w:rPr>
            <w:noProof/>
            <w:webHidden/>
          </w:rPr>
          <w:fldChar w:fldCharType="separate"/>
        </w:r>
        <w:r w:rsidR="007F1022">
          <w:rPr>
            <w:noProof/>
            <w:webHidden/>
          </w:rPr>
          <w:t>60</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5" w:history="1">
        <w:r w:rsidR="007F1022" w:rsidRPr="00D940B5">
          <w:rPr>
            <w:rStyle w:val="Hyperlink"/>
            <w:rFonts w:ascii="Arial" w:hAnsi="Arial" w:cs="Arial"/>
            <w:noProof/>
          </w:rPr>
          <w:t>Table 11: Assessment for topic 10</w:t>
        </w:r>
        <w:r w:rsidR="007F1022">
          <w:rPr>
            <w:noProof/>
            <w:webHidden/>
          </w:rPr>
          <w:tab/>
        </w:r>
        <w:r>
          <w:rPr>
            <w:noProof/>
            <w:webHidden/>
          </w:rPr>
          <w:fldChar w:fldCharType="begin"/>
        </w:r>
        <w:r w:rsidR="007F1022">
          <w:rPr>
            <w:noProof/>
            <w:webHidden/>
          </w:rPr>
          <w:instrText xml:space="preserve"> PAGEREF _Toc315522835 \h </w:instrText>
        </w:r>
        <w:r>
          <w:rPr>
            <w:noProof/>
            <w:webHidden/>
          </w:rPr>
        </w:r>
        <w:r>
          <w:rPr>
            <w:noProof/>
            <w:webHidden/>
          </w:rPr>
          <w:fldChar w:fldCharType="separate"/>
        </w:r>
        <w:r w:rsidR="007F1022">
          <w:rPr>
            <w:noProof/>
            <w:webHidden/>
          </w:rPr>
          <w:t>66</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6" w:history="1">
        <w:r w:rsidR="007F1022" w:rsidRPr="00D940B5">
          <w:rPr>
            <w:rStyle w:val="Hyperlink"/>
            <w:rFonts w:ascii="Arial" w:hAnsi="Arial" w:cs="Arial"/>
            <w:noProof/>
          </w:rPr>
          <w:t>Table 12: Assessment for topic 11</w:t>
        </w:r>
        <w:r w:rsidR="007F1022">
          <w:rPr>
            <w:noProof/>
            <w:webHidden/>
          </w:rPr>
          <w:tab/>
        </w:r>
        <w:r>
          <w:rPr>
            <w:noProof/>
            <w:webHidden/>
          </w:rPr>
          <w:fldChar w:fldCharType="begin"/>
        </w:r>
        <w:r w:rsidR="007F1022">
          <w:rPr>
            <w:noProof/>
            <w:webHidden/>
          </w:rPr>
          <w:instrText xml:space="preserve"> PAGEREF _Toc315522836 \h </w:instrText>
        </w:r>
        <w:r>
          <w:rPr>
            <w:noProof/>
            <w:webHidden/>
          </w:rPr>
        </w:r>
        <w:r>
          <w:rPr>
            <w:noProof/>
            <w:webHidden/>
          </w:rPr>
          <w:fldChar w:fldCharType="separate"/>
        </w:r>
        <w:r w:rsidR="007F1022">
          <w:rPr>
            <w:noProof/>
            <w:webHidden/>
          </w:rPr>
          <w:t>74</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7" w:history="1">
        <w:r w:rsidR="007F1022" w:rsidRPr="00D940B5">
          <w:rPr>
            <w:rStyle w:val="Hyperlink"/>
            <w:rFonts w:ascii="Arial" w:hAnsi="Arial" w:cs="Arial"/>
            <w:noProof/>
          </w:rPr>
          <w:t>Table 13: Assessment of topic 12</w:t>
        </w:r>
        <w:r w:rsidR="007F1022">
          <w:rPr>
            <w:noProof/>
            <w:webHidden/>
          </w:rPr>
          <w:tab/>
        </w:r>
        <w:r>
          <w:rPr>
            <w:noProof/>
            <w:webHidden/>
          </w:rPr>
          <w:fldChar w:fldCharType="begin"/>
        </w:r>
        <w:r w:rsidR="007F1022">
          <w:rPr>
            <w:noProof/>
            <w:webHidden/>
          </w:rPr>
          <w:instrText xml:space="preserve"> PAGEREF _Toc315522837 \h </w:instrText>
        </w:r>
        <w:r>
          <w:rPr>
            <w:noProof/>
            <w:webHidden/>
          </w:rPr>
        </w:r>
        <w:r>
          <w:rPr>
            <w:noProof/>
            <w:webHidden/>
          </w:rPr>
          <w:fldChar w:fldCharType="separate"/>
        </w:r>
        <w:r w:rsidR="007F1022">
          <w:rPr>
            <w:noProof/>
            <w:webHidden/>
          </w:rPr>
          <w:t>86</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38" w:history="1">
        <w:r w:rsidR="007F1022" w:rsidRPr="00D940B5">
          <w:rPr>
            <w:rStyle w:val="Hyperlink"/>
            <w:rFonts w:ascii="Arial" w:hAnsi="Arial" w:cs="Arial"/>
            <w:noProof/>
          </w:rPr>
          <w:t>Table 14: Assessment of topic 13</w:t>
        </w:r>
        <w:r w:rsidR="007F1022">
          <w:rPr>
            <w:noProof/>
            <w:webHidden/>
          </w:rPr>
          <w:tab/>
        </w:r>
        <w:r>
          <w:rPr>
            <w:noProof/>
            <w:webHidden/>
          </w:rPr>
          <w:fldChar w:fldCharType="begin"/>
        </w:r>
        <w:r w:rsidR="007F1022">
          <w:rPr>
            <w:noProof/>
            <w:webHidden/>
          </w:rPr>
          <w:instrText xml:space="preserve"> PAGEREF _Toc315522838 \h </w:instrText>
        </w:r>
        <w:r>
          <w:rPr>
            <w:noProof/>
            <w:webHidden/>
          </w:rPr>
        </w:r>
        <w:r>
          <w:rPr>
            <w:noProof/>
            <w:webHidden/>
          </w:rPr>
          <w:fldChar w:fldCharType="separate"/>
        </w:r>
        <w:r w:rsidR="007F1022">
          <w:rPr>
            <w:noProof/>
            <w:webHidden/>
          </w:rPr>
          <w:t>91</w:t>
        </w:r>
        <w:r>
          <w:rPr>
            <w:noProof/>
            <w:webHidden/>
          </w:rPr>
          <w:fldChar w:fldCharType="end"/>
        </w:r>
      </w:hyperlink>
    </w:p>
    <w:p w:rsidR="00872659" w:rsidRDefault="000B792A" w:rsidP="00EB0062">
      <w:pPr>
        <w:spacing w:after="0" w:line="312" w:lineRule="auto"/>
        <w:rPr>
          <w:rFonts w:ascii="Arial" w:hAnsi="Arial" w:cs="Arial"/>
          <w:b/>
          <w:sz w:val="24"/>
          <w:szCs w:val="24"/>
        </w:rPr>
      </w:pPr>
      <w:r>
        <w:rPr>
          <w:rFonts w:ascii="Arial" w:hAnsi="Arial" w:cs="Arial"/>
          <w:b/>
          <w:sz w:val="24"/>
          <w:szCs w:val="24"/>
        </w:rPr>
        <w:fldChar w:fldCharType="end"/>
      </w: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Default="00530C84" w:rsidP="00EB0062">
      <w:pPr>
        <w:spacing w:after="0" w:line="312" w:lineRule="auto"/>
        <w:rPr>
          <w:rFonts w:ascii="Arial" w:hAnsi="Arial" w:cs="Arial"/>
          <w:b/>
          <w:sz w:val="24"/>
          <w:szCs w:val="24"/>
        </w:rPr>
      </w:pPr>
    </w:p>
    <w:p w:rsidR="00530C84" w:rsidRPr="00B87D6D" w:rsidRDefault="00530C84" w:rsidP="00EB0062">
      <w:pPr>
        <w:spacing w:after="0" w:line="312" w:lineRule="auto"/>
        <w:rPr>
          <w:rFonts w:ascii="Arial" w:hAnsi="Arial" w:cs="Arial"/>
          <w:b/>
          <w:sz w:val="24"/>
          <w:szCs w:val="24"/>
        </w:rPr>
      </w:pPr>
      <w:r>
        <w:rPr>
          <w:rFonts w:ascii="Arial" w:hAnsi="Arial" w:cs="Arial"/>
          <w:b/>
          <w:sz w:val="24"/>
          <w:szCs w:val="24"/>
        </w:rPr>
        <w:t xml:space="preserve">List of Figures </w:t>
      </w:r>
    </w:p>
    <w:p w:rsidR="00F94F64" w:rsidRPr="00B87D6D" w:rsidRDefault="00F94F64" w:rsidP="00EB0062">
      <w:pPr>
        <w:spacing w:after="0" w:line="312" w:lineRule="auto"/>
        <w:rPr>
          <w:rFonts w:ascii="Arial" w:hAnsi="Arial" w:cs="Arial"/>
          <w:b/>
          <w:sz w:val="24"/>
          <w:szCs w:val="24"/>
        </w:rPr>
      </w:pPr>
    </w:p>
    <w:p w:rsidR="007F1022" w:rsidRDefault="000B792A">
      <w:pPr>
        <w:pStyle w:val="TableofFigures"/>
        <w:tabs>
          <w:tab w:val="right" w:leader="dot" w:pos="9350"/>
        </w:tabs>
        <w:rPr>
          <w:rFonts w:asciiTheme="minorHAnsi" w:eastAsiaTheme="minorEastAsia" w:hAnsiTheme="minorHAnsi" w:cstheme="minorBidi"/>
          <w:noProof/>
          <w:lang w:val="en-US"/>
        </w:rPr>
      </w:pPr>
      <w:r>
        <w:rPr>
          <w:rFonts w:ascii="Arial" w:hAnsi="Arial" w:cs="Arial"/>
          <w:b/>
          <w:sz w:val="24"/>
          <w:szCs w:val="24"/>
        </w:rPr>
        <w:fldChar w:fldCharType="begin"/>
      </w:r>
      <w:r w:rsidR="00530C84">
        <w:rPr>
          <w:rFonts w:ascii="Arial" w:hAnsi="Arial" w:cs="Arial"/>
          <w:b/>
          <w:sz w:val="24"/>
          <w:szCs w:val="24"/>
        </w:rPr>
        <w:instrText xml:space="preserve"> TOC \h \z \c "Figure" </w:instrText>
      </w:r>
      <w:r>
        <w:rPr>
          <w:rFonts w:ascii="Arial" w:hAnsi="Arial" w:cs="Arial"/>
          <w:b/>
          <w:sz w:val="24"/>
          <w:szCs w:val="24"/>
        </w:rPr>
        <w:fldChar w:fldCharType="separate"/>
      </w:r>
      <w:hyperlink w:anchor="_Toc315522839" w:history="1">
        <w:r w:rsidR="007F1022" w:rsidRPr="00827FBB">
          <w:rPr>
            <w:rStyle w:val="Hyperlink"/>
            <w:noProof/>
          </w:rPr>
          <w:t>Figure 1: Rural Electricity and ICT could create a new opportunity for future of extension</w:t>
        </w:r>
        <w:r w:rsidR="007F1022">
          <w:rPr>
            <w:noProof/>
            <w:webHidden/>
          </w:rPr>
          <w:tab/>
        </w:r>
        <w:r>
          <w:rPr>
            <w:noProof/>
            <w:webHidden/>
          </w:rPr>
          <w:fldChar w:fldCharType="begin"/>
        </w:r>
        <w:r w:rsidR="007F1022">
          <w:rPr>
            <w:noProof/>
            <w:webHidden/>
          </w:rPr>
          <w:instrText xml:space="preserve"> PAGEREF _Toc315522839 \h </w:instrText>
        </w:r>
        <w:r>
          <w:rPr>
            <w:noProof/>
            <w:webHidden/>
          </w:rPr>
        </w:r>
        <w:r>
          <w:rPr>
            <w:noProof/>
            <w:webHidden/>
          </w:rPr>
          <w:fldChar w:fldCharType="separate"/>
        </w:r>
        <w:r w:rsidR="007F1022">
          <w:rPr>
            <w:noProof/>
            <w:webHidden/>
          </w:rPr>
          <w:t>23</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0" w:history="1">
        <w:r w:rsidR="007F1022" w:rsidRPr="00827FBB">
          <w:rPr>
            <w:rStyle w:val="Hyperlink"/>
            <w:noProof/>
          </w:rPr>
          <w:t>Figure 2: A Rural woman using computers</w:t>
        </w:r>
        <w:r w:rsidR="007F1022">
          <w:rPr>
            <w:noProof/>
            <w:webHidden/>
          </w:rPr>
          <w:tab/>
        </w:r>
        <w:r>
          <w:rPr>
            <w:noProof/>
            <w:webHidden/>
          </w:rPr>
          <w:fldChar w:fldCharType="begin"/>
        </w:r>
        <w:r w:rsidR="007F1022">
          <w:rPr>
            <w:noProof/>
            <w:webHidden/>
          </w:rPr>
          <w:instrText xml:space="preserve"> PAGEREF _Toc315522840 \h </w:instrText>
        </w:r>
        <w:r>
          <w:rPr>
            <w:noProof/>
            <w:webHidden/>
          </w:rPr>
        </w:r>
        <w:r>
          <w:rPr>
            <w:noProof/>
            <w:webHidden/>
          </w:rPr>
          <w:fldChar w:fldCharType="separate"/>
        </w:r>
        <w:r w:rsidR="007F1022">
          <w:rPr>
            <w:noProof/>
            <w:webHidden/>
          </w:rPr>
          <w:t>23</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1" w:history="1">
        <w:r w:rsidR="007F1022" w:rsidRPr="00827FBB">
          <w:rPr>
            <w:rStyle w:val="Hyperlink"/>
            <w:noProof/>
          </w:rPr>
          <w:t>Figure 3:  Energy saving stove technology introduction</w:t>
        </w:r>
        <w:r w:rsidR="007F1022">
          <w:rPr>
            <w:noProof/>
            <w:webHidden/>
          </w:rPr>
          <w:tab/>
        </w:r>
        <w:r>
          <w:rPr>
            <w:noProof/>
            <w:webHidden/>
          </w:rPr>
          <w:fldChar w:fldCharType="begin"/>
        </w:r>
        <w:r w:rsidR="007F1022">
          <w:rPr>
            <w:noProof/>
            <w:webHidden/>
          </w:rPr>
          <w:instrText xml:space="preserve"> PAGEREF _Toc315522841 \h </w:instrText>
        </w:r>
        <w:r>
          <w:rPr>
            <w:noProof/>
            <w:webHidden/>
          </w:rPr>
        </w:r>
        <w:r>
          <w:rPr>
            <w:noProof/>
            <w:webHidden/>
          </w:rPr>
          <w:fldChar w:fldCharType="separate"/>
        </w:r>
        <w:r w:rsidR="007F1022">
          <w:rPr>
            <w:noProof/>
            <w:webHidden/>
          </w:rPr>
          <w:t>29</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2" w:history="1">
        <w:r w:rsidR="007F1022" w:rsidRPr="00827FBB">
          <w:rPr>
            <w:rStyle w:val="Hyperlink"/>
            <w:noProof/>
          </w:rPr>
          <w:t>Figure 4: A farmer discussing about high yielding variety of vegetable crop</w:t>
        </w:r>
        <w:r w:rsidR="007F1022">
          <w:rPr>
            <w:noProof/>
            <w:webHidden/>
          </w:rPr>
          <w:tab/>
        </w:r>
        <w:r>
          <w:rPr>
            <w:noProof/>
            <w:webHidden/>
          </w:rPr>
          <w:fldChar w:fldCharType="begin"/>
        </w:r>
        <w:r w:rsidR="007F1022">
          <w:rPr>
            <w:noProof/>
            <w:webHidden/>
          </w:rPr>
          <w:instrText xml:space="preserve"> PAGEREF _Toc315522842 \h </w:instrText>
        </w:r>
        <w:r>
          <w:rPr>
            <w:noProof/>
            <w:webHidden/>
          </w:rPr>
        </w:r>
        <w:r>
          <w:rPr>
            <w:noProof/>
            <w:webHidden/>
          </w:rPr>
          <w:fldChar w:fldCharType="separate"/>
        </w:r>
        <w:r w:rsidR="007F1022">
          <w:rPr>
            <w:noProof/>
            <w:webHidden/>
          </w:rPr>
          <w:t>30</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3" w:history="1">
        <w:r w:rsidR="007F1022" w:rsidRPr="00827FBB">
          <w:rPr>
            <w:rStyle w:val="Hyperlink"/>
            <w:noProof/>
          </w:rPr>
          <w:t>Figure 5: A farmer grown high yielding variety of potato crop</w:t>
        </w:r>
        <w:r w:rsidR="007F1022">
          <w:rPr>
            <w:noProof/>
            <w:webHidden/>
          </w:rPr>
          <w:tab/>
        </w:r>
        <w:r>
          <w:rPr>
            <w:noProof/>
            <w:webHidden/>
          </w:rPr>
          <w:fldChar w:fldCharType="begin"/>
        </w:r>
        <w:r w:rsidR="007F1022">
          <w:rPr>
            <w:noProof/>
            <w:webHidden/>
          </w:rPr>
          <w:instrText xml:space="preserve"> PAGEREF _Toc315522843 \h </w:instrText>
        </w:r>
        <w:r>
          <w:rPr>
            <w:noProof/>
            <w:webHidden/>
          </w:rPr>
        </w:r>
        <w:r>
          <w:rPr>
            <w:noProof/>
            <w:webHidden/>
          </w:rPr>
          <w:fldChar w:fldCharType="separate"/>
        </w:r>
        <w:r w:rsidR="007F1022">
          <w:rPr>
            <w:noProof/>
            <w:webHidden/>
          </w:rPr>
          <w:t>37</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4" w:history="1">
        <w:r w:rsidR="007F1022" w:rsidRPr="00827FBB">
          <w:rPr>
            <w:rStyle w:val="Hyperlink"/>
            <w:noProof/>
          </w:rPr>
          <w:t>Figure 6: Field monitoring by extension staff from Haramaya University on performance of improved technology</w:t>
        </w:r>
        <w:r w:rsidR="007F1022">
          <w:rPr>
            <w:noProof/>
            <w:webHidden/>
          </w:rPr>
          <w:tab/>
        </w:r>
        <w:r>
          <w:rPr>
            <w:noProof/>
            <w:webHidden/>
          </w:rPr>
          <w:fldChar w:fldCharType="begin"/>
        </w:r>
        <w:r w:rsidR="007F1022">
          <w:rPr>
            <w:noProof/>
            <w:webHidden/>
          </w:rPr>
          <w:instrText xml:space="preserve"> PAGEREF _Toc315522844 \h </w:instrText>
        </w:r>
        <w:r>
          <w:rPr>
            <w:noProof/>
            <w:webHidden/>
          </w:rPr>
        </w:r>
        <w:r>
          <w:rPr>
            <w:noProof/>
            <w:webHidden/>
          </w:rPr>
          <w:fldChar w:fldCharType="separate"/>
        </w:r>
        <w:r w:rsidR="007F1022">
          <w:rPr>
            <w:noProof/>
            <w:webHidden/>
          </w:rPr>
          <w:t>43</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5" w:history="1">
        <w:r w:rsidR="007F1022" w:rsidRPr="00827FBB">
          <w:rPr>
            <w:rStyle w:val="Hyperlink"/>
            <w:noProof/>
          </w:rPr>
          <w:t>Figure 7: Community Training on natural resource management</w:t>
        </w:r>
        <w:r w:rsidR="007F1022">
          <w:rPr>
            <w:noProof/>
            <w:webHidden/>
          </w:rPr>
          <w:tab/>
        </w:r>
        <w:r>
          <w:rPr>
            <w:noProof/>
            <w:webHidden/>
          </w:rPr>
          <w:fldChar w:fldCharType="begin"/>
        </w:r>
        <w:r w:rsidR="007F1022">
          <w:rPr>
            <w:noProof/>
            <w:webHidden/>
          </w:rPr>
          <w:instrText xml:space="preserve"> PAGEREF _Toc315522845 \h </w:instrText>
        </w:r>
        <w:r>
          <w:rPr>
            <w:noProof/>
            <w:webHidden/>
          </w:rPr>
        </w:r>
        <w:r>
          <w:rPr>
            <w:noProof/>
            <w:webHidden/>
          </w:rPr>
          <w:fldChar w:fldCharType="separate"/>
        </w:r>
        <w:r w:rsidR="007F1022">
          <w:rPr>
            <w:noProof/>
            <w:webHidden/>
          </w:rPr>
          <w:t>48</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6" w:history="1">
        <w:r w:rsidR="007F1022" w:rsidRPr="00827FBB">
          <w:rPr>
            <w:rStyle w:val="Hyperlink"/>
            <w:noProof/>
          </w:rPr>
          <w:t>Figure 8: Method Demonstration on Broad Based Maker Technology</w:t>
        </w:r>
        <w:r w:rsidR="007F1022">
          <w:rPr>
            <w:noProof/>
            <w:webHidden/>
          </w:rPr>
          <w:tab/>
        </w:r>
        <w:r>
          <w:rPr>
            <w:noProof/>
            <w:webHidden/>
          </w:rPr>
          <w:fldChar w:fldCharType="begin"/>
        </w:r>
        <w:r w:rsidR="007F1022">
          <w:rPr>
            <w:noProof/>
            <w:webHidden/>
          </w:rPr>
          <w:instrText xml:space="preserve"> PAGEREF _Toc315522846 \h </w:instrText>
        </w:r>
        <w:r>
          <w:rPr>
            <w:noProof/>
            <w:webHidden/>
          </w:rPr>
        </w:r>
        <w:r>
          <w:rPr>
            <w:noProof/>
            <w:webHidden/>
          </w:rPr>
          <w:fldChar w:fldCharType="separate"/>
        </w:r>
        <w:r w:rsidR="007F1022">
          <w:rPr>
            <w:noProof/>
            <w:webHidden/>
          </w:rPr>
          <w:t>49</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7" w:history="1">
        <w:r w:rsidR="007F1022" w:rsidRPr="00827FBB">
          <w:rPr>
            <w:rStyle w:val="Hyperlink"/>
            <w:noProof/>
          </w:rPr>
          <w:t>Figure 9: A woman farmer participated in growing high yielding vegetable variety</w:t>
        </w:r>
        <w:r w:rsidR="007F1022">
          <w:rPr>
            <w:noProof/>
            <w:webHidden/>
          </w:rPr>
          <w:tab/>
        </w:r>
        <w:r>
          <w:rPr>
            <w:noProof/>
            <w:webHidden/>
          </w:rPr>
          <w:fldChar w:fldCharType="begin"/>
        </w:r>
        <w:r w:rsidR="007F1022">
          <w:rPr>
            <w:noProof/>
            <w:webHidden/>
          </w:rPr>
          <w:instrText xml:space="preserve"> PAGEREF _Toc315522847 \h </w:instrText>
        </w:r>
        <w:r>
          <w:rPr>
            <w:noProof/>
            <w:webHidden/>
          </w:rPr>
        </w:r>
        <w:r>
          <w:rPr>
            <w:noProof/>
            <w:webHidden/>
          </w:rPr>
          <w:fldChar w:fldCharType="separate"/>
        </w:r>
        <w:r w:rsidR="007F1022">
          <w:rPr>
            <w:noProof/>
            <w:webHidden/>
          </w:rPr>
          <w:t>54</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8" w:history="1">
        <w:r w:rsidR="007F1022" w:rsidRPr="00827FBB">
          <w:rPr>
            <w:rStyle w:val="Hyperlink"/>
            <w:noProof/>
          </w:rPr>
          <w:t>Figure 10: A woman with her partner participated in extension program</w:t>
        </w:r>
        <w:r w:rsidR="007F1022">
          <w:rPr>
            <w:noProof/>
            <w:webHidden/>
          </w:rPr>
          <w:tab/>
        </w:r>
        <w:r>
          <w:rPr>
            <w:noProof/>
            <w:webHidden/>
          </w:rPr>
          <w:fldChar w:fldCharType="begin"/>
        </w:r>
        <w:r w:rsidR="007F1022">
          <w:rPr>
            <w:noProof/>
            <w:webHidden/>
          </w:rPr>
          <w:instrText xml:space="preserve"> PAGEREF _Toc315522848 \h </w:instrText>
        </w:r>
        <w:r>
          <w:rPr>
            <w:noProof/>
            <w:webHidden/>
          </w:rPr>
        </w:r>
        <w:r>
          <w:rPr>
            <w:noProof/>
            <w:webHidden/>
          </w:rPr>
          <w:fldChar w:fldCharType="separate"/>
        </w:r>
        <w:r w:rsidR="007F1022">
          <w:rPr>
            <w:noProof/>
            <w:webHidden/>
          </w:rPr>
          <w:t>55</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49" w:history="1">
        <w:r w:rsidR="007F1022" w:rsidRPr="00827FBB">
          <w:rPr>
            <w:rStyle w:val="Hyperlink"/>
            <w:noProof/>
          </w:rPr>
          <w:t>Figure 11: Farmers interaction with extension enhance linkages</w:t>
        </w:r>
        <w:r w:rsidR="007F1022">
          <w:rPr>
            <w:noProof/>
            <w:webHidden/>
          </w:rPr>
          <w:tab/>
        </w:r>
        <w:r>
          <w:rPr>
            <w:noProof/>
            <w:webHidden/>
          </w:rPr>
          <w:fldChar w:fldCharType="begin"/>
        </w:r>
        <w:r w:rsidR="007F1022">
          <w:rPr>
            <w:noProof/>
            <w:webHidden/>
          </w:rPr>
          <w:instrText xml:space="preserve"> PAGEREF _Toc315522849 \h </w:instrText>
        </w:r>
        <w:r>
          <w:rPr>
            <w:noProof/>
            <w:webHidden/>
          </w:rPr>
        </w:r>
        <w:r>
          <w:rPr>
            <w:noProof/>
            <w:webHidden/>
          </w:rPr>
          <w:fldChar w:fldCharType="separate"/>
        </w:r>
        <w:r w:rsidR="007F1022">
          <w:rPr>
            <w:noProof/>
            <w:webHidden/>
          </w:rPr>
          <w:t>62</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50" w:history="1">
        <w:r w:rsidR="007F1022" w:rsidRPr="00827FBB">
          <w:rPr>
            <w:rStyle w:val="Hyperlink"/>
            <w:noProof/>
          </w:rPr>
          <w:t>Figure 12: Natural resource Conservation Activity</w:t>
        </w:r>
        <w:r w:rsidR="007F1022">
          <w:rPr>
            <w:noProof/>
            <w:webHidden/>
          </w:rPr>
          <w:tab/>
        </w:r>
        <w:r>
          <w:rPr>
            <w:noProof/>
            <w:webHidden/>
          </w:rPr>
          <w:fldChar w:fldCharType="begin"/>
        </w:r>
        <w:r w:rsidR="007F1022">
          <w:rPr>
            <w:noProof/>
            <w:webHidden/>
          </w:rPr>
          <w:instrText xml:space="preserve"> PAGEREF _Toc315522850 \h </w:instrText>
        </w:r>
        <w:r>
          <w:rPr>
            <w:noProof/>
            <w:webHidden/>
          </w:rPr>
        </w:r>
        <w:r>
          <w:rPr>
            <w:noProof/>
            <w:webHidden/>
          </w:rPr>
          <w:fldChar w:fldCharType="separate"/>
        </w:r>
        <w:r w:rsidR="007F1022">
          <w:rPr>
            <w:noProof/>
            <w:webHidden/>
          </w:rPr>
          <w:t>67</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51" w:history="1">
        <w:r w:rsidR="007F1022" w:rsidRPr="00827FBB">
          <w:rPr>
            <w:rStyle w:val="Hyperlink"/>
            <w:noProof/>
          </w:rPr>
          <w:t>Figure 13: Water conservation technology by a farmer</w:t>
        </w:r>
        <w:r w:rsidR="007F1022">
          <w:rPr>
            <w:noProof/>
            <w:webHidden/>
          </w:rPr>
          <w:tab/>
        </w:r>
        <w:r>
          <w:rPr>
            <w:noProof/>
            <w:webHidden/>
          </w:rPr>
          <w:fldChar w:fldCharType="begin"/>
        </w:r>
        <w:r w:rsidR="007F1022">
          <w:rPr>
            <w:noProof/>
            <w:webHidden/>
          </w:rPr>
          <w:instrText xml:space="preserve"> PAGEREF _Toc315522851 \h </w:instrText>
        </w:r>
        <w:r>
          <w:rPr>
            <w:noProof/>
            <w:webHidden/>
          </w:rPr>
        </w:r>
        <w:r>
          <w:rPr>
            <w:noProof/>
            <w:webHidden/>
          </w:rPr>
          <w:fldChar w:fldCharType="separate"/>
        </w:r>
        <w:r w:rsidR="007F1022">
          <w:rPr>
            <w:noProof/>
            <w:webHidden/>
          </w:rPr>
          <w:t>68</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52" w:history="1">
        <w:r w:rsidR="007F1022" w:rsidRPr="00827FBB">
          <w:rPr>
            <w:rStyle w:val="Hyperlink"/>
            <w:noProof/>
          </w:rPr>
          <w:t>Figure 14: Farmer experimentation on Forage</w:t>
        </w:r>
        <w:r w:rsidR="007F1022">
          <w:rPr>
            <w:noProof/>
            <w:webHidden/>
          </w:rPr>
          <w:tab/>
        </w:r>
        <w:r>
          <w:rPr>
            <w:noProof/>
            <w:webHidden/>
          </w:rPr>
          <w:fldChar w:fldCharType="begin"/>
        </w:r>
        <w:r w:rsidR="007F1022">
          <w:rPr>
            <w:noProof/>
            <w:webHidden/>
          </w:rPr>
          <w:instrText xml:space="preserve"> PAGEREF _Toc315522852 \h </w:instrText>
        </w:r>
        <w:r>
          <w:rPr>
            <w:noProof/>
            <w:webHidden/>
          </w:rPr>
        </w:r>
        <w:r>
          <w:rPr>
            <w:noProof/>
            <w:webHidden/>
          </w:rPr>
          <w:fldChar w:fldCharType="separate"/>
        </w:r>
        <w:r w:rsidR="007F1022">
          <w:rPr>
            <w:noProof/>
            <w:webHidden/>
          </w:rPr>
          <w:t>69</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53" w:history="1">
        <w:r w:rsidR="007F1022" w:rsidRPr="00827FBB">
          <w:rPr>
            <w:rStyle w:val="Hyperlink"/>
            <w:noProof/>
          </w:rPr>
          <w:t>Figure 15: large commercial farm</w:t>
        </w:r>
        <w:r w:rsidR="007F1022">
          <w:rPr>
            <w:noProof/>
            <w:webHidden/>
          </w:rPr>
          <w:tab/>
        </w:r>
        <w:r>
          <w:rPr>
            <w:noProof/>
            <w:webHidden/>
          </w:rPr>
          <w:fldChar w:fldCharType="begin"/>
        </w:r>
        <w:r w:rsidR="007F1022">
          <w:rPr>
            <w:noProof/>
            <w:webHidden/>
          </w:rPr>
          <w:instrText xml:space="preserve"> PAGEREF _Toc315522853 \h </w:instrText>
        </w:r>
        <w:r>
          <w:rPr>
            <w:noProof/>
            <w:webHidden/>
          </w:rPr>
        </w:r>
        <w:r>
          <w:rPr>
            <w:noProof/>
            <w:webHidden/>
          </w:rPr>
          <w:fldChar w:fldCharType="separate"/>
        </w:r>
        <w:r w:rsidR="007F1022">
          <w:rPr>
            <w:noProof/>
            <w:webHidden/>
          </w:rPr>
          <w:t>77</w:t>
        </w:r>
        <w:r>
          <w:rPr>
            <w:noProof/>
            <w:webHidden/>
          </w:rPr>
          <w:fldChar w:fldCharType="end"/>
        </w:r>
      </w:hyperlink>
    </w:p>
    <w:p w:rsidR="007F1022" w:rsidRDefault="000B792A">
      <w:pPr>
        <w:pStyle w:val="TableofFigures"/>
        <w:tabs>
          <w:tab w:val="right" w:leader="dot" w:pos="9350"/>
        </w:tabs>
        <w:rPr>
          <w:rFonts w:asciiTheme="minorHAnsi" w:eastAsiaTheme="minorEastAsia" w:hAnsiTheme="minorHAnsi" w:cstheme="minorBidi"/>
          <w:noProof/>
          <w:lang w:val="en-US"/>
        </w:rPr>
      </w:pPr>
      <w:hyperlink w:anchor="_Toc315522854" w:history="1">
        <w:r w:rsidR="007F1022" w:rsidRPr="00827FBB">
          <w:rPr>
            <w:rStyle w:val="Hyperlink"/>
            <w:noProof/>
          </w:rPr>
          <w:t>Figure 16: Traditional conflict resolution in pastoral community</w:t>
        </w:r>
        <w:r w:rsidR="007F1022">
          <w:rPr>
            <w:noProof/>
            <w:webHidden/>
          </w:rPr>
          <w:tab/>
        </w:r>
        <w:r>
          <w:rPr>
            <w:noProof/>
            <w:webHidden/>
          </w:rPr>
          <w:fldChar w:fldCharType="begin"/>
        </w:r>
        <w:r w:rsidR="007F1022">
          <w:rPr>
            <w:noProof/>
            <w:webHidden/>
          </w:rPr>
          <w:instrText xml:space="preserve"> PAGEREF _Toc315522854 \h </w:instrText>
        </w:r>
        <w:r>
          <w:rPr>
            <w:noProof/>
            <w:webHidden/>
          </w:rPr>
        </w:r>
        <w:r>
          <w:rPr>
            <w:noProof/>
            <w:webHidden/>
          </w:rPr>
          <w:fldChar w:fldCharType="separate"/>
        </w:r>
        <w:r w:rsidR="007F1022">
          <w:rPr>
            <w:noProof/>
            <w:webHidden/>
          </w:rPr>
          <w:t>95</w:t>
        </w:r>
        <w:r>
          <w:rPr>
            <w:noProof/>
            <w:webHidden/>
          </w:rPr>
          <w:fldChar w:fldCharType="end"/>
        </w:r>
      </w:hyperlink>
    </w:p>
    <w:p w:rsidR="00F94F64" w:rsidRPr="00B87D6D" w:rsidRDefault="000B792A" w:rsidP="00EB0062">
      <w:pPr>
        <w:spacing w:after="0" w:line="312" w:lineRule="auto"/>
        <w:rPr>
          <w:rFonts w:ascii="Arial" w:hAnsi="Arial" w:cs="Arial"/>
          <w:b/>
          <w:sz w:val="24"/>
          <w:szCs w:val="24"/>
        </w:rPr>
      </w:pPr>
      <w:r>
        <w:rPr>
          <w:rFonts w:ascii="Arial" w:hAnsi="Arial" w:cs="Arial"/>
          <w:b/>
          <w:sz w:val="24"/>
          <w:szCs w:val="24"/>
        </w:rPr>
        <w:fldChar w:fldCharType="end"/>
      </w:r>
    </w:p>
    <w:p w:rsidR="00F94F64" w:rsidRPr="00B87D6D" w:rsidRDefault="00F94F64" w:rsidP="00EB0062">
      <w:pPr>
        <w:spacing w:after="0" w:line="312" w:lineRule="auto"/>
        <w:rPr>
          <w:rFonts w:ascii="Arial" w:hAnsi="Arial" w:cs="Arial"/>
          <w:b/>
          <w:sz w:val="24"/>
          <w:szCs w:val="24"/>
        </w:rPr>
      </w:pPr>
    </w:p>
    <w:p w:rsidR="00F94F64" w:rsidRPr="00B87D6D" w:rsidRDefault="00F94F64" w:rsidP="00EB0062">
      <w:pPr>
        <w:spacing w:after="0" w:line="312" w:lineRule="auto"/>
        <w:rPr>
          <w:rFonts w:ascii="Arial" w:hAnsi="Arial" w:cs="Arial"/>
          <w:b/>
          <w:sz w:val="24"/>
          <w:szCs w:val="24"/>
        </w:rPr>
      </w:pPr>
    </w:p>
    <w:p w:rsidR="002775BB" w:rsidRPr="00B87D6D" w:rsidRDefault="002775BB" w:rsidP="00EB0062">
      <w:pPr>
        <w:spacing w:after="0" w:line="312" w:lineRule="auto"/>
        <w:rPr>
          <w:rFonts w:ascii="Arial" w:eastAsiaTheme="majorEastAsia" w:hAnsi="Arial" w:cs="Arial"/>
          <w:b/>
          <w:bCs/>
          <w:color w:val="000000" w:themeColor="text1"/>
          <w:sz w:val="24"/>
          <w:szCs w:val="24"/>
        </w:rPr>
      </w:pPr>
      <w:r w:rsidRPr="00B87D6D">
        <w:rPr>
          <w:rFonts w:ascii="Arial" w:hAnsi="Arial" w:cs="Arial"/>
          <w:color w:val="000000" w:themeColor="text1"/>
          <w:sz w:val="24"/>
          <w:szCs w:val="24"/>
        </w:rPr>
        <w:br w:type="page"/>
      </w:r>
    </w:p>
    <w:p w:rsidR="00872659" w:rsidRDefault="00872659" w:rsidP="00EB0062">
      <w:pPr>
        <w:pStyle w:val="Heading1"/>
        <w:spacing w:before="0" w:line="312" w:lineRule="auto"/>
        <w:rPr>
          <w:rFonts w:cs="Arial"/>
          <w:color w:val="000000" w:themeColor="text1"/>
          <w:sz w:val="24"/>
          <w:szCs w:val="24"/>
        </w:rPr>
      </w:pPr>
    </w:p>
    <w:p w:rsidR="00912321" w:rsidRPr="00B87D6D" w:rsidRDefault="003A668B" w:rsidP="00EB0062">
      <w:pPr>
        <w:pStyle w:val="Heading1"/>
        <w:spacing w:before="0" w:line="312" w:lineRule="auto"/>
        <w:rPr>
          <w:rFonts w:cs="Arial"/>
          <w:color w:val="000000" w:themeColor="text1"/>
          <w:sz w:val="24"/>
          <w:szCs w:val="24"/>
        </w:rPr>
      </w:pPr>
      <w:bookmarkStart w:id="1" w:name="_Toc315522748"/>
      <w:r w:rsidRPr="00B87D6D">
        <w:rPr>
          <w:rFonts w:cs="Arial"/>
          <w:color w:val="000000" w:themeColor="text1"/>
          <w:sz w:val="24"/>
          <w:szCs w:val="24"/>
        </w:rPr>
        <w:t>Background</w:t>
      </w:r>
      <w:r w:rsidR="00912321" w:rsidRPr="00B87D6D">
        <w:rPr>
          <w:rFonts w:cs="Arial"/>
          <w:color w:val="000000" w:themeColor="text1"/>
          <w:sz w:val="24"/>
          <w:szCs w:val="24"/>
        </w:rPr>
        <w:t xml:space="preserve"> of </w:t>
      </w:r>
      <w:proofErr w:type="spellStart"/>
      <w:r w:rsidR="00912321" w:rsidRPr="00B87D6D">
        <w:rPr>
          <w:rFonts w:cs="Arial"/>
          <w:color w:val="000000" w:themeColor="text1"/>
          <w:sz w:val="24"/>
          <w:szCs w:val="24"/>
        </w:rPr>
        <w:t>Haramaya</w:t>
      </w:r>
      <w:proofErr w:type="spellEnd"/>
      <w:r w:rsidR="00912321" w:rsidRPr="00B87D6D">
        <w:rPr>
          <w:rFonts w:cs="Arial"/>
          <w:color w:val="000000" w:themeColor="text1"/>
          <w:sz w:val="24"/>
          <w:szCs w:val="24"/>
        </w:rPr>
        <w:t xml:space="preserve"> University</w:t>
      </w:r>
      <w:bookmarkEnd w:id="1"/>
    </w:p>
    <w:p w:rsidR="00912321" w:rsidRPr="00B87D6D" w:rsidRDefault="00912321" w:rsidP="0090605D">
      <w:pPr>
        <w:spacing w:after="0" w:line="312" w:lineRule="auto"/>
        <w:jc w:val="both"/>
        <w:rPr>
          <w:rFonts w:ascii="Arial" w:eastAsia="Times New Roman" w:hAnsi="Arial" w:cs="Arial"/>
          <w:color w:val="000000"/>
        </w:rPr>
      </w:pPr>
      <w:r w:rsidRPr="00B87D6D">
        <w:rPr>
          <w:rFonts w:ascii="Arial" w:eastAsia="Times New Roman" w:hAnsi="Arial" w:cs="Arial"/>
          <w:color w:val="000000"/>
        </w:rPr>
        <w:t xml:space="preserve">The present </w:t>
      </w:r>
      <w:proofErr w:type="spellStart"/>
      <w:r w:rsidRPr="00B87D6D">
        <w:rPr>
          <w:rFonts w:ascii="Arial" w:eastAsia="Times New Roman" w:hAnsi="Arial" w:cs="Arial"/>
          <w:color w:val="000000"/>
        </w:rPr>
        <w:t>Haramaya</w:t>
      </w:r>
      <w:proofErr w:type="spellEnd"/>
      <w:r w:rsidRPr="00B87D6D">
        <w:rPr>
          <w:rFonts w:ascii="Arial" w:eastAsia="Times New Roman" w:hAnsi="Arial" w:cs="Arial"/>
          <w:color w:val="000000"/>
        </w:rPr>
        <w:t xml:space="preserve"> </w:t>
      </w:r>
      <w:r w:rsidR="00133A78" w:rsidRPr="00B87D6D">
        <w:rPr>
          <w:rFonts w:ascii="Arial" w:eastAsia="Times New Roman" w:hAnsi="Arial" w:cs="Arial"/>
          <w:color w:val="000000"/>
        </w:rPr>
        <w:t>University</w:t>
      </w:r>
      <w:r w:rsidRPr="00B87D6D">
        <w:rPr>
          <w:rFonts w:ascii="Arial" w:eastAsia="Times New Roman" w:hAnsi="Arial" w:cs="Arial"/>
          <w:color w:val="000000"/>
        </w:rPr>
        <w:t xml:space="preserve"> can be traced back </w:t>
      </w:r>
      <w:r w:rsidR="00C17676" w:rsidRPr="00B87D6D">
        <w:rPr>
          <w:rFonts w:ascii="Arial" w:eastAsia="Times New Roman" w:hAnsi="Arial" w:cs="Arial"/>
          <w:color w:val="000000"/>
        </w:rPr>
        <w:t>to</w:t>
      </w:r>
      <w:r w:rsidRPr="00B87D6D">
        <w:rPr>
          <w:rFonts w:ascii="Arial" w:eastAsia="Times New Roman" w:hAnsi="Arial" w:cs="Arial"/>
          <w:color w:val="000000"/>
        </w:rPr>
        <w:t xml:space="preserve"> the agreement made </w:t>
      </w:r>
      <w:r w:rsidR="00133A78" w:rsidRPr="00B87D6D">
        <w:rPr>
          <w:rFonts w:ascii="Arial" w:eastAsia="Times New Roman" w:hAnsi="Arial" w:cs="Arial"/>
          <w:color w:val="000000"/>
        </w:rPr>
        <w:t xml:space="preserve">in </w:t>
      </w:r>
      <w:r w:rsidRPr="00B87D6D">
        <w:rPr>
          <w:rFonts w:ascii="Arial" w:eastAsia="Times New Roman" w:hAnsi="Arial" w:cs="Arial"/>
          <w:color w:val="000000"/>
        </w:rPr>
        <w:t xml:space="preserve">1952 between the governments of Ethiopia and the United States of America </w:t>
      </w:r>
      <w:r w:rsidR="00C17676" w:rsidRPr="00B87D6D">
        <w:rPr>
          <w:rFonts w:ascii="Arial" w:eastAsia="Times New Roman" w:hAnsi="Arial" w:cs="Arial"/>
          <w:color w:val="000000"/>
        </w:rPr>
        <w:t xml:space="preserve">which </w:t>
      </w:r>
      <w:r w:rsidR="005134C9" w:rsidRPr="00B87D6D">
        <w:rPr>
          <w:rFonts w:ascii="Arial" w:eastAsia="Times New Roman" w:hAnsi="Arial" w:cs="Arial"/>
          <w:color w:val="000000"/>
        </w:rPr>
        <w:t>resulted in</w:t>
      </w:r>
      <w:r w:rsidR="00C17676" w:rsidRPr="00B87D6D">
        <w:rPr>
          <w:rFonts w:ascii="Arial" w:eastAsia="Times New Roman" w:hAnsi="Arial" w:cs="Arial"/>
          <w:color w:val="000000"/>
        </w:rPr>
        <w:t xml:space="preserve"> the establishment of </w:t>
      </w:r>
      <w:r w:rsidRPr="00B87D6D">
        <w:rPr>
          <w:rFonts w:ascii="Arial" w:eastAsia="Times New Roman" w:hAnsi="Arial" w:cs="Arial"/>
          <w:color w:val="000000"/>
        </w:rPr>
        <w:t xml:space="preserve">the </w:t>
      </w:r>
      <w:r w:rsidR="00C17676" w:rsidRPr="00B87D6D">
        <w:rPr>
          <w:rFonts w:ascii="Arial" w:eastAsia="Times New Roman" w:hAnsi="Arial" w:cs="Arial"/>
          <w:color w:val="000000"/>
        </w:rPr>
        <w:t>Imperial</w:t>
      </w:r>
      <w:r w:rsidRPr="00B87D6D">
        <w:rPr>
          <w:rFonts w:ascii="Arial" w:eastAsia="Times New Roman" w:hAnsi="Arial" w:cs="Arial"/>
          <w:color w:val="000000"/>
        </w:rPr>
        <w:t xml:space="preserve"> College of Agriculture and Mechanical </w:t>
      </w:r>
      <w:r w:rsidR="005134C9" w:rsidRPr="00B87D6D">
        <w:rPr>
          <w:rFonts w:ascii="Arial" w:eastAsia="Times New Roman" w:hAnsi="Arial" w:cs="Arial"/>
          <w:color w:val="000000"/>
        </w:rPr>
        <w:t>A</w:t>
      </w:r>
      <w:r w:rsidRPr="00B87D6D">
        <w:rPr>
          <w:rFonts w:ascii="Arial" w:eastAsia="Times New Roman" w:hAnsi="Arial" w:cs="Arial"/>
          <w:color w:val="000000"/>
        </w:rPr>
        <w:t>rts. Oklahoma State University</w:t>
      </w:r>
      <w:r w:rsidR="005134C9" w:rsidRPr="00B87D6D">
        <w:rPr>
          <w:rFonts w:ascii="Arial" w:eastAsia="Times New Roman" w:hAnsi="Arial" w:cs="Arial"/>
          <w:color w:val="000000"/>
        </w:rPr>
        <w:t xml:space="preserve"> in the</w:t>
      </w:r>
      <w:r w:rsidRPr="00B87D6D">
        <w:rPr>
          <w:rFonts w:ascii="Arial" w:eastAsia="Times New Roman" w:hAnsi="Arial" w:cs="Arial"/>
          <w:color w:val="000000"/>
        </w:rPr>
        <w:t xml:space="preserve"> USA embarked on establishing physical plants and staff to run </w:t>
      </w:r>
      <w:r w:rsidR="005134C9" w:rsidRPr="00B87D6D">
        <w:rPr>
          <w:rFonts w:ascii="Arial" w:eastAsia="Times New Roman" w:hAnsi="Arial" w:cs="Arial"/>
          <w:color w:val="000000"/>
        </w:rPr>
        <w:t xml:space="preserve">the college’s </w:t>
      </w:r>
      <w:r w:rsidRPr="00B87D6D">
        <w:rPr>
          <w:rFonts w:ascii="Arial" w:eastAsia="Times New Roman" w:hAnsi="Arial" w:cs="Arial"/>
          <w:color w:val="000000"/>
        </w:rPr>
        <w:t>academic, research and extensi</w:t>
      </w:r>
      <w:r w:rsidR="00AF01BA">
        <w:rPr>
          <w:rFonts w:ascii="Arial" w:eastAsia="Times New Roman" w:hAnsi="Arial" w:cs="Arial"/>
          <w:color w:val="000000"/>
        </w:rPr>
        <w:t xml:space="preserve">on programs. The four-year </w:t>
      </w:r>
      <w:proofErr w:type="spellStart"/>
      <w:r w:rsidR="00AF01BA">
        <w:rPr>
          <w:rFonts w:ascii="Arial" w:eastAsia="Times New Roman" w:hAnsi="Arial" w:cs="Arial"/>
          <w:color w:val="000000"/>
        </w:rPr>
        <w:t>B.Sc</w:t>
      </w:r>
      <w:proofErr w:type="spellEnd"/>
      <w:r w:rsidRPr="00B87D6D">
        <w:rPr>
          <w:rFonts w:ascii="Arial" w:eastAsia="Times New Roman" w:hAnsi="Arial" w:cs="Arial"/>
          <w:color w:val="000000"/>
        </w:rPr>
        <w:t xml:space="preserve"> in Agriculture was started at </w:t>
      </w:r>
      <w:proofErr w:type="spellStart"/>
      <w:r w:rsidRPr="00B87D6D">
        <w:rPr>
          <w:rFonts w:ascii="Arial" w:eastAsia="Times New Roman" w:hAnsi="Arial" w:cs="Arial"/>
          <w:color w:val="000000"/>
        </w:rPr>
        <w:t>Haramaya</w:t>
      </w:r>
      <w:proofErr w:type="spellEnd"/>
      <w:r w:rsidRPr="00B87D6D">
        <w:rPr>
          <w:rFonts w:ascii="Arial" w:eastAsia="Times New Roman" w:hAnsi="Arial" w:cs="Arial"/>
          <w:color w:val="000000"/>
        </w:rPr>
        <w:t xml:space="preserve"> </w:t>
      </w:r>
      <w:r w:rsidR="00C17676" w:rsidRPr="00B87D6D">
        <w:rPr>
          <w:rFonts w:ascii="Arial" w:eastAsia="Times New Roman" w:hAnsi="Arial" w:cs="Arial"/>
          <w:color w:val="000000"/>
        </w:rPr>
        <w:t>campus in 1954</w:t>
      </w:r>
      <w:r w:rsidRPr="00B87D6D">
        <w:rPr>
          <w:rFonts w:ascii="Arial" w:eastAsia="Times New Roman" w:hAnsi="Arial" w:cs="Arial"/>
          <w:color w:val="000000"/>
        </w:rPr>
        <w:t xml:space="preserve"> with</w:t>
      </w:r>
      <w:r w:rsidR="005134C9" w:rsidRPr="00B87D6D">
        <w:rPr>
          <w:rFonts w:ascii="Arial" w:eastAsia="Times New Roman" w:hAnsi="Arial" w:cs="Arial"/>
          <w:color w:val="000000"/>
        </w:rPr>
        <w:t xml:space="preserve"> both</w:t>
      </w:r>
      <w:r w:rsidRPr="00B87D6D">
        <w:rPr>
          <w:rFonts w:ascii="Arial" w:eastAsia="Times New Roman" w:hAnsi="Arial" w:cs="Arial"/>
          <w:color w:val="000000"/>
        </w:rPr>
        <w:t xml:space="preserve"> limited staff and facilities available. The College became a chartered member of Addis Ababa University following the contractual termination of Oklahoma State University in 1967. Consequently, it was </w:t>
      </w:r>
      <w:r w:rsidR="005134C9" w:rsidRPr="00B87D6D">
        <w:rPr>
          <w:rFonts w:ascii="Arial" w:eastAsia="Times New Roman" w:hAnsi="Arial" w:cs="Arial"/>
          <w:color w:val="000000"/>
        </w:rPr>
        <w:t>re-</w:t>
      </w:r>
      <w:r w:rsidRPr="00B87D6D">
        <w:rPr>
          <w:rFonts w:ascii="Arial" w:eastAsia="Times New Roman" w:hAnsi="Arial" w:cs="Arial"/>
          <w:color w:val="000000"/>
        </w:rPr>
        <w:t xml:space="preserve">named </w:t>
      </w:r>
      <w:r w:rsidR="005134C9" w:rsidRPr="00B87D6D">
        <w:rPr>
          <w:rFonts w:ascii="Arial" w:eastAsia="Times New Roman" w:hAnsi="Arial" w:cs="Arial"/>
          <w:color w:val="000000"/>
        </w:rPr>
        <w:t xml:space="preserve">the </w:t>
      </w:r>
      <w:proofErr w:type="spellStart"/>
      <w:r w:rsidRPr="00B87D6D">
        <w:rPr>
          <w:rFonts w:ascii="Arial" w:eastAsia="Times New Roman" w:hAnsi="Arial" w:cs="Arial"/>
          <w:color w:val="000000"/>
        </w:rPr>
        <w:t>Alemaya</w:t>
      </w:r>
      <w:proofErr w:type="spellEnd"/>
      <w:r w:rsidRPr="00B87D6D">
        <w:rPr>
          <w:rFonts w:ascii="Arial" w:eastAsia="Times New Roman" w:hAnsi="Arial" w:cs="Arial"/>
          <w:color w:val="000000"/>
        </w:rPr>
        <w:t xml:space="preserve"> College of Agriculture in 1989. </w:t>
      </w:r>
    </w:p>
    <w:p w:rsidR="00B87D6D" w:rsidRDefault="00B87D6D" w:rsidP="00EB0062">
      <w:pPr>
        <w:spacing w:after="0" w:line="312" w:lineRule="auto"/>
        <w:rPr>
          <w:rFonts w:ascii="Arial" w:eastAsia="Times New Roman" w:hAnsi="Arial" w:cs="Arial"/>
          <w:color w:val="000000"/>
        </w:rPr>
      </w:pPr>
    </w:p>
    <w:p w:rsidR="00912321" w:rsidRPr="00B87D6D" w:rsidRDefault="00B87D6D" w:rsidP="0090605D">
      <w:pPr>
        <w:spacing w:after="0" w:line="312" w:lineRule="auto"/>
        <w:jc w:val="both"/>
        <w:rPr>
          <w:rFonts w:ascii="Arial" w:eastAsia="Times New Roman" w:hAnsi="Arial" w:cs="Arial"/>
          <w:color w:val="000000"/>
        </w:rPr>
      </w:pPr>
      <w:r>
        <w:rPr>
          <w:rFonts w:ascii="Arial" w:eastAsia="Times New Roman" w:hAnsi="Arial" w:cs="Arial"/>
          <w:color w:val="000000"/>
        </w:rPr>
        <w:t>I</w:t>
      </w:r>
      <w:r w:rsidR="00912321" w:rsidRPr="00B87D6D">
        <w:rPr>
          <w:rFonts w:ascii="Arial" w:eastAsia="Times New Roman" w:hAnsi="Arial" w:cs="Arial"/>
          <w:color w:val="000000"/>
        </w:rPr>
        <w:t xml:space="preserve">n the last few years, the University has witnessed tremendous expansion </w:t>
      </w:r>
      <w:r w:rsidR="00133A78" w:rsidRPr="00B87D6D">
        <w:rPr>
          <w:rFonts w:ascii="Arial" w:eastAsia="Times New Roman" w:hAnsi="Arial" w:cs="Arial"/>
          <w:color w:val="000000"/>
        </w:rPr>
        <w:t>in</w:t>
      </w:r>
      <w:r w:rsidR="00D33CEC">
        <w:rPr>
          <w:rFonts w:ascii="Arial" w:eastAsia="Times New Roman" w:hAnsi="Arial" w:cs="Arial"/>
          <w:color w:val="000000"/>
        </w:rPr>
        <w:t xml:space="preserve"> </w:t>
      </w:r>
      <w:r w:rsidR="00E037E0">
        <w:rPr>
          <w:rFonts w:ascii="Arial" w:eastAsia="Times New Roman" w:hAnsi="Arial" w:cs="Arial"/>
          <w:color w:val="000000"/>
        </w:rPr>
        <w:t>the</w:t>
      </w:r>
      <w:r w:rsidR="00133A78" w:rsidRPr="00B87D6D">
        <w:rPr>
          <w:rFonts w:ascii="Arial" w:eastAsia="Times New Roman" w:hAnsi="Arial" w:cs="Arial"/>
          <w:color w:val="000000"/>
        </w:rPr>
        <w:t xml:space="preserve"> number</w:t>
      </w:r>
      <w:r w:rsidR="00912321" w:rsidRPr="00B87D6D">
        <w:rPr>
          <w:rFonts w:ascii="Arial" w:eastAsia="Times New Roman" w:hAnsi="Arial" w:cs="Arial"/>
          <w:color w:val="000000"/>
        </w:rPr>
        <w:t xml:space="preserve"> of faculties, department</w:t>
      </w:r>
      <w:r w:rsidR="005134C9" w:rsidRPr="00B87D6D">
        <w:rPr>
          <w:rFonts w:ascii="Arial" w:eastAsia="Times New Roman" w:hAnsi="Arial" w:cs="Arial"/>
          <w:color w:val="000000"/>
        </w:rPr>
        <w:t>s</w:t>
      </w:r>
      <w:r w:rsidR="00912321" w:rsidRPr="00B87D6D">
        <w:rPr>
          <w:rFonts w:ascii="Arial" w:eastAsia="Times New Roman" w:hAnsi="Arial" w:cs="Arial"/>
          <w:color w:val="000000"/>
        </w:rPr>
        <w:t>, students, staff and physical infrastructure.</w:t>
      </w:r>
      <w:r w:rsidR="00D33CEC">
        <w:rPr>
          <w:rFonts w:ascii="Arial" w:eastAsia="Times New Roman" w:hAnsi="Arial" w:cs="Arial"/>
          <w:color w:val="000000"/>
        </w:rPr>
        <w:t xml:space="preserve"> </w:t>
      </w:r>
      <w:r w:rsidR="005134C9" w:rsidRPr="00B87D6D">
        <w:rPr>
          <w:rFonts w:ascii="Arial" w:eastAsia="Times New Roman" w:hAnsi="Arial" w:cs="Arial"/>
          <w:color w:val="000000"/>
        </w:rPr>
        <w:t>Apart from undergraduate programs,</w:t>
      </w:r>
      <w:r w:rsidR="003622CB">
        <w:rPr>
          <w:rFonts w:ascii="Arial" w:eastAsia="Times New Roman" w:hAnsi="Arial" w:cs="Arial"/>
          <w:color w:val="000000"/>
        </w:rPr>
        <w:t xml:space="preserve"> </w:t>
      </w:r>
      <w:r w:rsidR="005134C9" w:rsidRPr="00B87D6D">
        <w:rPr>
          <w:rFonts w:ascii="Arial" w:eastAsia="Times New Roman" w:hAnsi="Arial" w:cs="Arial"/>
          <w:color w:val="000000"/>
        </w:rPr>
        <w:t>t</w:t>
      </w:r>
      <w:r w:rsidR="00912321" w:rsidRPr="00B87D6D">
        <w:rPr>
          <w:rFonts w:ascii="Arial" w:eastAsia="Times New Roman" w:hAnsi="Arial" w:cs="Arial"/>
          <w:color w:val="000000"/>
        </w:rPr>
        <w:t xml:space="preserve">he university has widely been engaged in the expansion and diversification of graduate programs </w:t>
      </w:r>
      <w:r w:rsidR="005134C9" w:rsidRPr="00B87D6D">
        <w:rPr>
          <w:rFonts w:ascii="Arial" w:eastAsia="Times New Roman" w:hAnsi="Arial" w:cs="Arial"/>
          <w:color w:val="000000"/>
        </w:rPr>
        <w:t>at M</w:t>
      </w:r>
      <w:r w:rsidR="00912321" w:rsidRPr="00B87D6D">
        <w:rPr>
          <w:rFonts w:ascii="Arial" w:eastAsia="Times New Roman" w:hAnsi="Arial" w:cs="Arial"/>
          <w:color w:val="000000"/>
        </w:rPr>
        <w:t xml:space="preserve">asters and PhD </w:t>
      </w:r>
      <w:r w:rsidR="005134C9" w:rsidRPr="00B87D6D">
        <w:rPr>
          <w:rFonts w:ascii="Arial" w:eastAsia="Times New Roman" w:hAnsi="Arial" w:cs="Arial"/>
          <w:color w:val="000000"/>
        </w:rPr>
        <w:t>level</w:t>
      </w:r>
      <w:r w:rsidR="00912321" w:rsidRPr="00B87D6D">
        <w:rPr>
          <w:rFonts w:ascii="Arial" w:eastAsia="Times New Roman" w:hAnsi="Arial" w:cs="Arial"/>
          <w:color w:val="000000"/>
        </w:rPr>
        <w:t xml:space="preserve">.   </w:t>
      </w:r>
    </w:p>
    <w:p w:rsidR="00B87D6D" w:rsidRDefault="00B87D6D" w:rsidP="00EB0062">
      <w:pPr>
        <w:pStyle w:val="Heading1"/>
        <w:spacing w:before="0" w:line="312" w:lineRule="auto"/>
        <w:rPr>
          <w:rFonts w:cs="Arial"/>
          <w:color w:val="000000" w:themeColor="text1"/>
          <w:sz w:val="24"/>
          <w:szCs w:val="24"/>
        </w:rPr>
      </w:pPr>
    </w:p>
    <w:p w:rsidR="0002405A" w:rsidRPr="00B87D6D" w:rsidRDefault="003A668B" w:rsidP="00EB0062">
      <w:pPr>
        <w:pStyle w:val="Heading1"/>
        <w:spacing w:before="0" w:line="312" w:lineRule="auto"/>
        <w:rPr>
          <w:rFonts w:cs="Arial"/>
          <w:color w:val="000000" w:themeColor="text1"/>
          <w:sz w:val="24"/>
          <w:szCs w:val="24"/>
        </w:rPr>
      </w:pPr>
      <w:bookmarkStart w:id="2" w:name="_Toc315522749"/>
      <w:r w:rsidRPr="00B87D6D">
        <w:rPr>
          <w:rFonts w:cs="Arial"/>
          <w:color w:val="000000" w:themeColor="text1"/>
          <w:sz w:val="24"/>
          <w:szCs w:val="24"/>
        </w:rPr>
        <w:t>Overview</w:t>
      </w:r>
      <w:r w:rsidR="007F1022">
        <w:rPr>
          <w:rFonts w:cs="Arial"/>
          <w:color w:val="000000" w:themeColor="text1"/>
          <w:sz w:val="24"/>
          <w:szCs w:val="24"/>
        </w:rPr>
        <w:t xml:space="preserve"> of the M</w:t>
      </w:r>
      <w:r w:rsidR="0002405A" w:rsidRPr="00B87D6D">
        <w:rPr>
          <w:rFonts w:cs="Arial"/>
          <w:color w:val="000000" w:themeColor="text1"/>
          <w:sz w:val="24"/>
          <w:szCs w:val="24"/>
        </w:rPr>
        <w:t>odule</w:t>
      </w:r>
      <w:bookmarkEnd w:id="2"/>
    </w:p>
    <w:p w:rsidR="0002405A" w:rsidRPr="00B87D6D" w:rsidRDefault="0002405A" w:rsidP="0090605D">
      <w:pPr>
        <w:pStyle w:val="NormalWeb"/>
        <w:spacing w:before="0" w:beforeAutospacing="0" w:after="0" w:afterAutospacing="0" w:line="312" w:lineRule="auto"/>
        <w:jc w:val="both"/>
        <w:rPr>
          <w:rFonts w:ascii="Arial" w:hAnsi="Arial" w:cs="Arial"/>
          <w:sz w:val="22"/>
          <w:szCs w:val="22"/>
        </w:rPr>
      </w:pPr>
      <w:proofErr w:type="spellStart"/>
      <w:r w:rsidRPr="00B87D6D">
        <w:rPr>
          <w:rFonts w:ascii="Arial" w:hAnsi="Arial" w:cs="Arial"/>
          <w:sz w:val="22"/>
          <w:szCs w:val="22"/>
        </w:rPr>
        <w:t>Haramaya</w:t>
      </w:r>
      <w:proofErr w:type="spellEnd"/>
      <w:r w:rsidRPr="00B87D6D">
        <w:rPr>
          <w:rFonts w:ascii="Arial" w:hAnsi="Arial" w:cs="Arial"/>
          <w:sz w:val="22"/>
          <w:szCs w:val="22"/>
        </w:rPr>
        <w:t xml:space="preserve"> University </w:t>
      </w:r>
      <w:r w:rsidR="005134C9" w:rsidRPr="00B87D6D">
        <w:rPr>
          <w:rFonts w:ascii="Arial" w:hAnsi="Arial" w:cs="Arial"/>
          <w:sz w:val="22"/>
          <w:szCs w:val="22"/>
        </w:rPr>
        <w:t>has been offering</w:t>
      </w:r>
      <w:r w:rsidRPr="00B87D6D">
        <w:rPr>
          <w:rFonts w:ascii="Arial" w:hAnsi="Arial" w:cs="Arial"/>
          <w:sz w:val="22"/>
          <w:szCs w:val="22"/>
        </w:rPr>
        <w:t xml:space="preserve"> MSc programs in </w:t>
      </w:r>
      <w:r w:rsidR="005134C9" w:rsidRPr="00B87D6D">
        <w:rPr>
          <w:rFonts w:ascii="Arial" w:hAnsi="Arial" w:cs="Arial"/>
          <w:sz w:val="22"/>
          <w:szCs w:val="22"/>
        </w:rPr>
        <w:t>R</w:t>
      </w:r>
      <w:r w:rsidRPr="00B87D6D">
        <w:rPr>
          <w:rFonts w:ascii="Arial" w:hAnsi="Arial" w:cs="Arial"/>
          <w:sz w:val="22"/>
          <w:szCs w:val="22"/>
        </w:rPr>
        <w:t xml:space="preserve">ural </w:t>
      </w:r>
      <w:r w:rsidR="005134C9" w:rsidRPr="00B87D6D">
        <w:rPr>
          <w:rFonts w:ascii="Arial" w:hAnsi="Arial" w:cs="Arial"/>
          <w:sz w:val="22"/>
          <w:szCs w:val="22"/>
        </w:rPr>
        <w:t>D</w:t>
      </w:r>
      <w:r w:rsidRPr="00B87D6D">
        <w:rPr>
          <w:rFonts w:ascii="Arial" w:hAnsi="Arial" w:cs="Arial"/>
          <w:sz w:val="22"/>
          <w:szCs w:val="22"/>
        </w:rPr>
        <w:t xml:space="preserve">evelopment and Agricultural </w:t>
      </w:r>
      <w:r w:rsidR="005134C9" w:rsidRPr="00B87D6D">
        <w:rPr>
          <w:rFonts w:ascii="Arial" w:hAnsi="Arial" w:cs="Arial"/>
          <w:sz w:val="22"/>
          <w:szCs w:val="22"/>
        </w:rPr>
        <w:t>E</w:t>
      </w:r>
      <w:r w:rsidRPr="00B87D6D">
        <w:rPr>
          <w:rFonts w:ascii="Arial" w:hAnsi="Arial" w:cs="Arial"/>
          <w:sz w:val="22"/>
          <w:szCs w:val="22"/>
        </w:rPr>
        <w:t xml:space="preserve">xtension since 2005. </w:t>
      </w:r>
      <w:r w:rsidR="005134C9" w:rsidRPr="00B87D6D">
        <w:rPr>
          <w:rFonts w:ascii="Arial" w:hAnsi="Arial" w:cs="Arial"/>
          <w:sz w:val="22"/>
          <w:szCs w:val="22"/>
        </w:rPr>
        <w:t>More recently</w:t>
      </w:r>
      <w:r w:rsidRPr="00B87D6D">
        <w:rPr>
          <w:rFonts w:ascii="Arial" w:hAnsi="Arial" w:cs="Arial"/>
          <w:sz w:val="22"/>
          <w:szCs w:val="22"/>
        </w:rPr>
        <w:t xml:space="preserve"> it </w:t>
      </w:r>
      <w:r w:rsidR="005134C9" w:rsidRPr="00B87D6D">
        <w:rPr>
          <w:rFonts w:ascii="Arial" w:hAnsi="Arial" w:cs="Arial"/>
          <w:sz w:val="22"/>
          <w:szCs w:val="22"/>
        </w:rPr>
        <w:t>has launched a new regional M</w:t>
      </w:r>
      <w:r w:rsidRPr="00B87D6D">
        <w:rPr>
          <w:rFonts w:ascii="Arial" w:hAnsi="Arial" w:cs="Arial"/>
          <w:sz w:val="22"/>
          <w:szCs w:val="22"/>
        </w:rPr>
        <w:t xml:space="preserve">Sc Program in Agricultural Information </w:t>
      </w:r>
      <w:r w:rsidR="00AF01BA">
        <w:rPr>
          <w:rFonts w:ascii="Arial" w:hAnsi="Arial" w:cs="Arial"/>
          <w:sz w:val="22"/>
          <w:szCs w:val="22"/>
        </w:rPr>
        <w:t xml:space="preserve">and </w:t>
      </w:r>
      <w:r w:rsidRPr="00B87D6D">
        <w:rPr>
          <w:rFonts w:ascii="Arial" w:hAnsi="Arial" w:cs="Arial"/>
          <w:sz w:val="22"/>
          <w:szCs w:val="22"/>
        </w:rPr>
        <w:t xml:space="preserve">Communication Management (AICM) </w:t>
      </w:r>
      <w:r w:rsidR="005134C9" w:rsidRPr="00B87D6D">
        <w:rPr>
          <w:rFonts w:ascii="Arial" w:hAnsi="Arial" w:cs="Arial"/>
          <w:sz w:val="22"/>
          <w:szCs w:val="22"/>
        </w:rPr>
        <w:t xml:space="preserve">that is </w:t>
      </w:r>
      <w:r w:rsidRPr="00B87D6D">
        <w:rPr>
          <w:rFonts w:ascii="Arial" w:hAnsi="Arial" w:cs="Arial"/>
          <w:sz w:val="22"/>
          <w:szCs w:val="22"/>
        </w:rPr>
        <w:t xml:space="preserve">being implemented through the Regional Universities Forum for Capacity-Building in Agriculture (RUFORUM) </w:t>
      </w:r>
      <w:r w:rsidR="005134C9" w:rsidRPr="00B87D6D">
        <w:rPr>
          <w:rFonts w:ascii="Arial" w:hAnsi="Arial" w:cs="Arial"/>
          <w:sz w:val="22"/>
          <w:szCs w:val="22"/>
        </w:rPr>
        <w:t xml:space="preserve">and is </w:t>
      </w:r>
      <w:r w:rsidRPr="00B87D6D">
        <w:rPr>
          <w:rFonts w:ascii="Arial" w:hAnsi="Arial" w:cs="Arial"/>
          <w:sz w:val="22"/>
          <w:szCs w:val="22"/>
        </w:rPr>
        <w:t xml:space="preserve">supported by </w:t>
      </w:r>
      <w:r w:rsidR="005134C9" w:rsidRPr="00B87D6D">
        <w:rPr>
          <w:rFonts w:ascii="Arial" w:hAnsi="Arial" w:cs="Arial"/>
          <w:sz w:val="22"/>
          <w:szCs w:val="22"/>
        </w:rPr>
        <w:t xml:space="preserve">the </w:t>
      </w:r>
      <w:proofErr w:type="spellStart"/>
      <w:r w:rsidR="00B87D6D">
        <w:rPr>
          <w:rFonts w:ascii="Arial" w:hAnsi="Arial" w:cs="Arial"/>
          <w:sz w:val="22"/>
          <w:szCs w:val="22"/>
        </w:rPr>
        <w:t>AgShare</w:t>
      </w:r>
      <w:proofErr w:type="spellEnd"/>
      <w:r w:rsidR="00B87D6D">
        <w:rPr>
          <w:rFonts w:ascii="Arial" w:hAnsi="Arial" w:cs="Arial"/>
          <w:sz w:val="22"/>
          <w:szCs w:val="22"/>
        </w:rPr>
        <w:t xml:space="preserve"> sub-</w:t>
      </w:r>
      <w:r w:rsidRPr="00B87D6D">
        <w:rPr>
          <w:rFonts w:ascii="Arial" w:hAnsi="Arial" w:cs="Arial"/>
          <w:sz w:val="22"/>
          <w:szCs w:val="22"/>
        </w:rPr>
        <w:t xml:space="preserve">project. The objective of </w:t>
      </w:r>
      <w:r w:rsidR="005134C9" w:rsidRPr="00B87D6D">
        <w:rPr>
          <w:rFonts w:ascii="Arial" w:hAnsi="Arial" w:cs="Arial"/>
          <w:sz w:val="22"/>
          <w:szCs w:val="22"/>
        </w:rPr>
        <w:t xml:space="preserve">the </w:t>
      </w:r>
      <w:r w:rsidRPr="00B87D6D">
        <w:rPr>
          <w:rFonts w:ascii="Arial" w:hAnsi="Arial" w:cs="Arial"/>
          <w:sz w:val="22"/>
          <w:szCs w:val="22"/>
        </w:rPr>
        <w:t>sub-project is to create a comprehensive set of course module</w:t>
      </w:r>
      <w:r w:rsidR="005134C9" w:rsidRPr="00B87D6D">
        <w:rPr>
          <w:rFonts w:ascii="Arial" w:hAnsi="Arial" w:cs="Arial"/>
          <w:sz w:val="22"/>
          <w:szCs w:val="22"/>
        </w:rPr>
        <w:t>s</w:t>
      </w:r>
      <w:r w:rsidRPr="00B87D6D">
        <w:rPr>
          <w:rFonts w:ascii="Arial" w:hAnsi="Arial" w:cs="Arial"/>
          <w:sz w:val="22"/>
          <w:szCs w:val="22"/>
        </w:rPr>
        <w:t xml:space="preserve"> for the ‘Perspectives </w:t>
      </w:r>
      <w:r w:rsidR="00AF01BA">
        <w:rPr>
          <w:rFonts w:ascii="Arial" w:hAnsi="Arial" w:cs="Arial"/>
          <w:sz w:val="22"/>
          <w:szCs w:val="22"/>
        </w:rPr>
        <w:t xml:space="preserve">of </w:t>
      </w:r>
      <w:r w:rsidRPr="00B87D6D">
        <w:rPr>
          <w:rFonts w:ascii="Arial" w:hAnsi="Arial" w:cs="Arial"/>
          <w:sz w:val="22"/>
          <w:szCs w:val="22"/>
        </w:rPr>
        <w:t xml:space="preserve">Agricultural Extension’ course currently being offered by </w:t>
      </w:r>
      <w:proofErr w:type="spellStart"/>
      <w:r w:rsidRPr="00B87D6D">
        <w:rPr>
          <w:rFonts w:ascii="Arial" w:hAnsi="Arial" w:cs="Arial"/>
          <w:sz w:val="22"/>
          <w:szCs w:val="22"/>
        </w:rPr>
        <w:t>Haramaya</w:t>
      </w:r>
      <w:proofErr w:type="spellEnd"/>
      <w:r w:rsidRPr="00B87D6D">
        <w:rPr>
          <w:rFonts w:ascii="Arial" w:hAnsi="Arial" w:cs="Arial"/>
          <w:sz w:val="22"/>
          <w:szCs w:val="22"/>
        </w:rPr>
        <w:t xml:space="preserve"> University within its </w:t>
      </w:r>
      <w:r w:rsidR="00CB0F7C">
        <w:rPr>
          <w:rFonts w:ascii="Arial" w:hAnsi="Arial" w:cs="Arial"/>
          <w:sz w:val="22"/>
          <w:szCs w:val="22"/>
        </w:rPr>
        <w:t xml:space="preserve">AICM </w:t>
      </w:r>
      <w:r w:rsidRPr="00B87D6D">
        <w:rPr>
          <w:rFonts w:ascii="Arial" w:hAnsi="Arial" w:cs="Arial"/>
          <w:sz w:val="22"/>
          <w:szCs w:val="22"/>
        </w:rPr>
        <w:t xml:space="preserve">Master’s Degree program. </w:t>
      </w:r>
      <w:bookmarkStart w:id="3" w:name="_Toc289190400"/>
      <w:r w:rsidRPr="00B87D6D">
        <w:rPr>
          <w:rFonts w:ascii="Arial" w:hAnsi="Arial" w:cs="Arial"/>
          <w:sz w:val="22"/>
          <w:szCs w:val="22"/>
        </w:rPr>
        <w:t>The overall goal of the postgraduate progra</w:t>
      </w:r>
      <w:r w:rsidR="005134C9" w:rsidRPr="00B87D6D">
        <w:rPr>
          <w:rFonts w:ascii="Arial" w:hAnsi="Arial" w:cs="Arial"/>
          <w:sz w:val="22"/>
          <w:szCs w:val="22"/>
        </w:rPr>
        <w:t>mme is to enhance the competence</w:t>
      </w:r>
      <w:r w:rsidRPr="00B87D6D">
        <w:rPr>
          <w:rFonts w:ascii="Arial" w:hAnsi="Arial" w:cs="Arial"/>
          <w:sz w:val="22"/>
          <w:szCs w:val="22"/>
        </w:rPr>
        <w:t xml:space="preserve"> of agricultural information professionals, agricultural researchers and other development workers in AICM while strengthening the capacity of universities to provide higher-level education and research services in this field.</w:t>
      </w:r>
    </w:p>
    <w:p w:rsidR="00B87D6D" w:rsidRDefault="00B87D6D" w:rsidP="00EB0062">
      <w:pPr>
        <w:pStyle w:val="Heading1"/>
        <w:spacing w:before="0" w:line="312" w:lineRule="auto"/>
        <w:rPr>
          <w:rFonts w:cs="Arial"/>
          <w:color w:val="000000" w:themeColor="text1"/>
          <w:sz w:val="24"/>
          <w:szCs w:val="24"/>
        </w:rPr>
      </w:pPr>
    </w:p>
    <w:p w:rsidR="0002405A" w:rsidRPr="00B87D6D" w:rsidRDefault="0002405A" w:rsidP="00EB0062">
      <w:pPr>
        <w:pStyle w:val="Heading1"/>
        <w:spacing w:before="0" w:line="312" w:lineRule="auto"/>
        <w:rPr>
          <w:rFonts w:cs="Arial"/>
          <w:color w:val="000000" w:themeColor="text1"/>
          <w:sz w:val="24"/>
          <w:szCs w:val="24"/>
        </w:rPr>
      </w:pPr>
      <w:bookmarkStart w:id="4" w:name="_Toc315522750"/>
      <w:r w:rsidRPr="00B87D6D">
        <w:rPr>
          <w:rFonts w:cs="Arial"/>
          <w:color w:val="000000" w:themeColor="text1"/>
          <w:sz w:val="24"/>
          <w:szCs w:val="24"/>
        </w:rPr>
        <w:t xml:space="preserve">Purpose of the </w:t>
      </w:r>
      <w:bookmarkEnd w:id="3"/>
      <w:r w:rsidR="007F1022">
        <w:rPr>
          <w:rFonts w:cs="Arial"/>
          <w:color w:val="000000" w:themeColor="text1"/>
          <w:sz w:val="24"/>
          <w:szCs w:val="24"/>
        </w:rPr>
        <w:t>M</w:t>
      </w:r>
      <w:r w:rsidRPr="00B87D6D">
        <w:rPr>
          <w:rFonts w:cs="Arial"/>
          <w:color w:val="000000" w:themeColor="text1"/>
          <w:sz w:val="24"/>
          <w:szCs w:val="24"/>
        </w:rPr>
        <w:t>odule</w:t>
      </w:r>
      <w:bookmarkEnd w:id="4"/>
    </w:p>
    <w:p w:rsidR="0002405A" w:rsidRPr="00B87D6D" w:rsidRDefault="0002405A" w:rsidP="0090605D">
      <w:pPr>
        <w:spacing w:after="0" w:line="312" w:lineRule="auto"/>
        <w:jc w:val="both"/>
        <w:rPr>
          <w:rFonts w:ascii="Arial" w:eastAsia="Times New Roman" w:hAnsi="Arial" w:cs="Arial"/>
        </w:rPr>
      </w:pPr>
      <w:r w:rsidRPr="00B87D6D">
        <w:rPr>
          <w:rFonts w:ascii="Arial" w:hAnsi="Arial" w:cs="Arial"/>
        </w:rPr>
        <w:t xml:space="preserve">This module aims at providing AICM students </w:t>
      </w:r>
      <w:r w:rsidR="00CB0F7C">
        <w:rPr>
          <w:rFonts w:ascii="Arial" w:hAnsi="Arial" w:cs="Arial"/>
        </w:rPr>
        <w:t>with an</w:t>
      </w:r>
      <w:r w:rsidRPr="00B87D6D">
        <w:rPr>
          <w:rFonts w:ascii="Arial" w:hAnsi="Arial" w:cs="Arial"/>
        </w:rPr>
        <w:t xml:space="preserve"> understanding of the </w:t>
      </w:r>
      <w:r w:rsidR="00AF01BA" w:rsidRPr="00B87D6D">
        <w:rPr>
          <w:rFonts w:ascii="Arial" w:hAnsi="Arial" w:cs="Arial"/>
        </w:rPr>
        <w:t>perspective</w:t>
      </w:r>
      <w:r w:rsidR="00AF01BA">
        <w:rPr>
          <w:rFonts w:ascii="Arial" w:hAnsi="Arial" w:cs="Arial"/>
        </w:rPr>
        <w:t>s</w:t>
      </w:r>
      <w:r w:rsidRPr="00B87D6D">
        <w:rPr>
          <w:rFonts w:ascii="Arial" w:hAnsi="Arial" w:cs="Arial"/>
        </w:rPr>
        <w:t xml:space="preserve"> of </w:t>
      </w:r>
      <w:r w:rsidR="009F6D1C" w:rsidRPr="00B87D6D">
        <w:rPr>
          <w:rFonts w:ascii="Arial" w:hAnsi="Arial" w:cs="Arial"/>
        </w:rPr>
        <w:t xml:space="preserve">agricultural </w:t>
      </w:r>
      <w:r w:rsidRPr="00B87D6D">
        <w:rPr>
          <w:rFonts w:ascii="Arial" w:hAnsi="Arial" w:cs="Arial"/>
        </w:rPr>
        <w:t>extension</w:t>
      </w:r>
      <w:r w:rsidR="009F6D1C" w:rsidRPr="00B87D6D">
        <w:rPr>
          <w:rFonts w:ascii="Arial" w:hAnsi="Arial" w:cs="Arial"/>
        </w:rPr>
        <w:t xml:space="preserve">. </w:t>
      </w:r>
      <w:r w:rsidRPr="00B87D6D">
        <w:rPr>
          <w:rFonts w:ascii="Arial" w:eastAsia="Times New Roman" w:hAnsi="Arial" w:cs="Arial"/>
        </w:rPr>
        <w:t>Specifically, the module aims</w:t>
      </w:r>
      <w:r w:rsidR="00CB0F7C">
        <w:rPr>
          <w:rFonts w:ascii="Arial" w:eastAsia="Times New Roman" w:hAnsi="Arial" w:cs="Arial"/>
        </w:rPr>
        <w:t xml:space="preserve"> to</w:t>
      </w:r>
      <w:r w:rsidR="009F6D1C" w:rsidRPr="00B87D6D">
        <w:rPr>
          <w:rFonts w:ascii="Arial" w:eastAsia="Times New Roman" w:hAnsi="Arial" w:cs="Arial"/>
        </w:rPr>
        <w:t>:</w:t>
      </w:r>
    </w:p>
    <w:p w:rsidR="0002405A" w:rsidRPr="00C9365D" w:rsidRDefault="00CB0F7C"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t>E</w:t>
      </w:r>
      <w:r w:rsidR="0086514F" w:rsidRPr="00C9365D">
        <w:rPr>
          <w:rFonts w:ascii="Arial" w:eastAsia="Times New Roman" w:hAnsi="Arial" w:cs="Arial"/>
        </w:rPr>
        <w:t>nable  student understand</w:t>
      </w:r>
      <w:r w:rsidRPr="00C9365D">
        <w:rPr>
          <w:rFonts w:ascii="Arial" w:eastAsia="Times New Roman" w:hAnsi="Arial" w:cs="Arial"/>
        </w:rPr>
        <w:t xml:space="preserve">ing of </w:t>
      </w:r>
      <w:r w:rsidR="0002405A" w:rsidRPr="00C9365D">
        <w:rPr>
          <w:rFonts w:ascii="Arial" w:eastAsia="Times New Roman" w:hAnsi="Arial" w:cs="Arial"/>
        </w:rPr>
        <w:t xml:space="preserve">agricultural extension </w:t>
      </w:r>
      <w:r w:rsidR="00FB0770" w:rsidRPr="00C9365D">
        <w:rPr>
          <w:rFonts w:ascii="Arial" w:eastAsia="Times New Roman" w:hAnsi="Arial" w:cs="Arial"/>
        </w:rPr>
        <w:t xml:space="preserve">perspectives </w:t>
      </w:r>
      <w:r w:rsidR="009F6D1C" w:rsidRPr="00C9365D">
        <w:rPr>
          <w:rFonts w:ascii="Arial" w:eastAsia="Times New Roman" w:hAnsi="Arial" w:cs="Arial"/>
        </w:rPr>
        <w:t>in</w:t>
      </w:r>
      <w:r w:rsidR="003622CB">
        <w:rPr>
          <w:rFonts w:ascii="Arial" w:eastAsia="Times New Roman" w:hAnsi="Arial" w:cs="Arial"/>
        </w:rPr>
        <w:t xml:space="preserve"> </w:t>
      </w:r>
      <w:r w:rsidR="009F6D1C" w:rsidRPr="00C9365D">
        <w:rPr>
          <w:rFonts w:ascii="Arial" w:eastAsia="Times New Roman" w:hAnsi="Arial" w:cs="Arial"/>
        </w:rPr>
        <w:t xml:space="preserve">the current </w:t>
      </w:r>
      <w:r w:rsidR="004A13FD" w:rsidRPr="00C9365D">
        <w:rPr>
          <w:rFonts w:ascii="Arial" w:eastAsia="Times New Roman" w:hAnsi="Arial" w:cs="Arial"/>
        </w:rPr>
        <w:t xml:space="preserve">changing </w:t>
      </w:r>
      <w:r w:rsidR="009F6D1C" w:rsidRPr="00C9365D">
        <w:rPr>
          <w:rFonts w:ascii="Arial" w:eastAsia="Times New Roman" w:hAnsi="Arial" w:cs="Arial"/>
        </w:rPr>
        <w:t xml:space="preserve">scenario of  agriculture  </w:t>
      </w:r>
    </w:p>
    <w:p w:rsidR="0086514F" w:rsidRPr="00C9365D" w:rsidRDefault="0002405A"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t xml:space="preserve">Enhance </w:t>
      </w:r>
      <w:r w:rsidR="0086514F" w:rsidRPr="00C9365D">
        <w:rPr>
          <w:rFonts w:ascii="Arial" w:eastAsia="Times New Roman" w:hAnsi="Arial" w:cs="Arial"/>
        </w:rPr>
        <w:t>students</w:t>
      </w:r>
      <w:r w:rsidR="00CB0F7C" w:rsidRPr="00C9365D">
        <w:rPr>
          <w:rFonts w:ascii="Arial" w:eastAsia="Times New Roman" w:hAnsi="Arial" w:cs="Arial"/>
        </w:rPr>
        <w:t>’</w:t>
      </w:r>
      <w:r w:rsidR="0086514F" w:rsidRPr="00C9365D">
        <w:rPr>
          <w:rFonts w:ascii="Arial" w:eastAsia="Times New Roman" w:hAnsi="Arial" w:cs="Arial"/>
        </w:rPr>
        <w:t xml:space="preserve"> understanding </w:t>
      </w:r>
      <w:r w:rsidR="00CB0F7C" w:rsidRPr="00C9365D">
        <w:rPr>
          <w:rFonts w:ascii="Arial" w:eastAsia="Times New Roman" w:hAnsi="Arial" w:cs="Arial"/>
        </w:rPr>
        <w:t>of</w:t>
      </w:r>
      <w:r w:rsidR="00B76EF4">
        <w:rPr>
          <w:rFonts w:ascii="Arial" w:eastAsia="Times New Roman" w:hAnsi="Arial" w:cs="Arial"/>
        </w:rPr>
        <w:t xml:space="preserve"> </w:t>
      </w:r>
      <w:r w:rsidR="00CB0F7C" w:rsidRPr="00C9365D">
        <w:rPr>
          <w:rFonts w:ascii="Arial" w:eastAsia="Times New Roman" w:hAnsi="Arial" w:cs="Arial"/>
        </w:rPr>
        <w:t xml:space="preserve">Information and Communication Technology and </w:t>
      </w:r>
      <w:r w:rsidR="00B76EF4" w:rsidRPr="00C9365D">
        <w:rPr>
          <w:rFonts w:ascii="Arial" w:eastAsia="Times New Roman" w:hAnsi="Arial" w:cs="Arial"/>
        </w:rPr>
        <w:t>Management</w:t>
      </w:r>
      <w:r w:rsidR="00B76EF4">
        <w:rPr>
          <w:rFonts w:ascii="Arial" w:eastAsia="Times New Roman" w:hAnsi="Arial" w:cs="Arial"/>
        </w:rPr>
        <w:t xml:space="preserve"> </w:t>
      </w:r>
      <w:r w:rsidR="00CB0F7C" w:rsidRPr="00C9365D">
        <w:rPr>
          <w:rFonts w:ascii="Arial" w:eastAsia="Times New Roman" w:hAnsi="Arial" w:cs="Arial"/>
        </w:rPr>
        <w:t>within the</w:t>
      </w:r>
      <w:r w:rsidRPr="00C9365D">
        <w:rPr>
          <w:rFonts w:ascii="Arial" w:eastAsia="Times New Roman" w:hAnsi="Arial" w:cs="Arial"/>
        </w:rPr>
        <w:t xml:space="preserve"> existing agricultural </w:t>
      </w:r>
      <w:r w:rsidR="00FB0770" w:rsidRPr="00C9365D">
        <w:rPr>
          <w:rFonts w:ascii="Arial" w:eastAsia="Times New Roman" w:hAnsi="Arial" w:cs="Arial"/>
        </w:rPr>
        <w:t xml:space="preserve">extension </w:t>
      </w:r>
      <w:r w:rsidR="009F6D1C" w:rsidRPr="00C9365D">
        <w:rPr>
          <w:rFonts w:ascii="Arial" w:eastAsia="Times New Roman" w:hAnsi="Arial" w:cs="Arial"/>
        </w:rPr>
        <w:t xml:space="preserve">system </w:t>
      </w:r>
      <w:r w:rsidR="0086514F" w:rsidRPr="00C9365D">
        <w:rPr>
          <w:rFonts w:ascii="Arial" w:eastAsia="Times New Roman" w:hAnsi="Arial" w:cs="Arial"/>
        </w:rPr>
        <w:t xml:space="preserve">and </w:t>
      </w:r>
      <w:r w:rsidR="00CB0F7C" w:rsidRPr="00C9365D">
        <w:rPr>
          <w:rFonts w:ascii="Arial" w:eastAsia="Times New Roman" w:hAnsi="Arial" w:cs="Arial"/>
        </w:rPr>
        <w:t xml:space="preserve">the </w:t>
      </w:r>
      <w:r w:rsidR="0086514F" w:rsidRPr="00C9365D">
        <w:rPr>
          <w:rFonts w:ascii="Arial" w:eastAsia="Times New Roman" w:hAnsi="Arial" w:cs="Arial"/>
        </w:rPr>
        <w:t>changes that need to be considered</w:t>
      </w:r>
    </w:p>
    <w:p w:rsidR="0002405A" w:rsidRPr="00C9365D" w:rsidRDefault="00CB0F7C"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lastRenderedPageBreak/>
        <w:t>P</w:t>
      </w:r>
      <w:r w:rsidR="0002405A" w:rsidRPr="00C9365D">
        <w:rPr>
          <w:rFonts w:ascii="Arial" w:eastAsia="Times New Roman" w:hAnsi="Arial" w:cs="Arial"/>
        </w:rPr>
        <w:t xml:space="preserve">roduce graduates who understand the importance of agricultural </w:t>
      </w:r>
      <w:r w:rsidR="009F6D1C" w:rsidRPr="00C9365D">
        <w:rPr>
          <w:rFonts w:ascii="Arial" w:eastAsia="Times New Roman" w:hAnsi="Arial" w:cs="Arial"/>
        </w:rPr>
        <w:t xml:space="preserve">information </w:t>
      </w:r>
      <w:r w:rsidR="0002405A" w:rsidRPr="00C9365D">
        <w:rPr>
          <w:rFonts w:ascii="Arial" w:eastAsia="Times New Roman" w:hAnsi="Arial" w:cs="Arial"/>
        </w:rPr>
        <w:t xml:space="preserve">communication management and </w:t>
      </w:r>
      <w:r w:rsidRPr="00C9365D">
        <w:rPr>
          <w:rFonts w:ascii="Arial" w:eastAsia="Times New Roman" w:hAnsi="Arial" w:cs="Arial"/>
        </w:rPr>
        <w:t>are</w:t>
      </w:r>
      <w:r w:rsidR="0086514F" w:rsidRPr="00C9365D">
        <w:rPr>
          <w:rFonts w:ascii="Arial" w:eastAsia="Times New Roman" w:hAnsi="Arial" w:cs="Arial"/>
        </w:rPr>
        <w:t xml:space="preserve"> self-sufficient in apply</w:t>
      </w:r>
      <w:r w:rsidRPr="00C9365D">
        <w:rPr>
          <w:rFonts w:ascii="Arial" w:eastAsia="Times New Roman" w:hAnsi="Arial" w:cs="Arial"/>
        </w:rPr>
        <w:t>ing</w:t>
      </w:r>
      <w:r w:rsidR="0086514F" w:rsidRPr="00C9365D">
        <w:rPr>
          <w:rFonts w:ascii="Arial" w:eastAsia="Times New Roman" w:hAnsi="Arial" w:cs="Arial"/>
        </w:rPr>
        <w:t xml:space="preserve"> it in </w:t>
      </w:r>
      <w:r w:rsidRPr="00C9365D">
        <w:rPr>
          <w:rFonts w:ascii="Arial" w:eastAsia="Times New Roman" w:hAnsi="Arial" w:cs="Arial"/>
        </w:rPr>
        <w:t>their agricultural extension practice</w:t>
      </w:r>
    </w:p>
    <w:p w:rsidR="0002405A" w:rsidRPr="00C9365D" w:rsidRDefault="00CB0F7C" w:rsidP="0090605D">
      <w:pPr>
        <w:pStyle w:val="ListParagraph"/>
        <w:numPr>
          <w:ilvl w:val="0"/>
          <w:numId w:val="19"/>
        </w:numPr>
        <w:spacing w:after="0" w:line="312" w:lineRule="auto"/>
        <w:jc w:val="both"/>
        <w:rPr>
          <w:rFonts w:ascii="Arial" w:eastAsia="Times New Roman" w:hAnsi="Arial" w:cs="Arial"/>
        </w:rPr>
      </w:pPr>
      <w:r w:rsidRPr="00C9365D">
        <w:rPr>
          <w:rFonts w:ascii="Arial" w:eastAsia="Times New Roman" w:hAnsi="Arial" w:cs="Arial"/>
        </w:rPr>
        <w:t>P</w:t>
      </w:r>
      <w:r w:rsidR="0086514F" w:rsidRPr="00C9365D">
        <w:rPr>
          <w:rFonts w:ascii="Arial" w:eastAsia="Times New Roman" w:hAnsi="Arial" w:cs="Arial"/>
        </w:rPr>
        <w:t xml:space="preserve">roduce graduates who </w:t>
      </w:r>
      <w:r w:rsidRPr="00C9365D">
        <w:rPr>
          <w:rFonts w:ascii="Arial" w:eastAsia="Times New Roman" w:hAnsi="Arial" w:cs="Arial"/>
        </w:rPr>
        <w:t xml:space="preserve">will </w:t>
      </w:r>
      <w:r w:rsidR="0086514F" w:rsidRPr="00C9365D">
        <w:rPr>
          <w:rFonts w:ascii="Arial" w:eastAsia="Times New Roman" w:hAnsi="Arial" w:cs="Arial"/>
        </w:rPr>
        <w:t>s</w:t>
      </w:r>
      <w:r w:rsidR="0002405A" w:rsidRPr="00C9365D">
        <w:rPr>
          <w:rFonts w:ascii="Arial" w:eastAsia="Times New Roman" w:hAnsi="Arial" w:cs="Arial"/>
        </w:rPr>
        <w:t>trengthen the capacity of</w:t>
      </w:r>
      <w:r w:rsidRPr="00C9365D">
        <w:rPr>
          <w:rFonts w:ascii="Arial" w:eastAsia="Times New Roman" w:hAnsi="Arial" w:cs="Arial"/>
        </w:rPr>
        <w:t xml:space="preserve"> the</w:t>
      </w:r>
      <w:r w:rsidR="00D33CEC">
        <w:rPr>
          <w:rFonts w:ascii="Arial" w:eastAsia="Times New Roman" w:hAnsi="Arial" w:cs="Arial"/>
        </w:rPr>
        <w:t xml:space="preserve"> </w:t>
      </w:r>
      <w:r w:rsidR="009F6D1C" w:rsidRPr="00C9365D">
        <w:rPr>
          <w:rFonts w:ascii="Arial" w:eastAsia="Times New Roman" w:hAnsi="Arial" w:cs="Arial"/>
        </w:rPr>
        <w:t>extension system</w:t>
      </w:r>
      <w:r w:rsidR="00B76EF4">
        <w:rPr>
          <w:rFonts w:ascii="Arial" w:eastAsia="Times New Roman" w:hAnsi="Arial" w:cs="Arial"/>
        </w:rPr>
        <w:t xml:space="preserve"> </w:t>
      </w:r>
      <w:r w:rsidR="009F6D1C" w:rsidRPr="00C9365D">
        <w:rPr>
          <w:rFonts w:ascii="Arial" w:eastAsia="Times New Roman" w:hAnsi="Arial" w:cs="Arial"/>
        </w:rPr>
        <w:t xml:space="preserve">in </w:t>
      </w:r>
      <w:r w:rsidRPr="00C9365D">
        <w:rPr>
          <w:rFonts w:ascii="Arial" w:eastAsia="Times New Roman" w:hAnsi="Arial" w:cs="Arial"/>
        </w:rPr>
        <w:t xml:space="preserve">the area of </w:t>
      </w:r>
      <w:r w:rsidR="009F6D1C" w:rsidRPr="00C9365D">
        <w:rPr>
          <w:rFonts w:ascii="Arial" w:eastAsia="Times New Roman" w:hAnsi="Arial" w:cs="Arial"/>
        </w:rPr>
        <w:t>I</w:t>
      </w:r>
      <w:r w:rsidRPr="00C9365D">
        <w:rPr>
          <w:rFonts w:ascii="Arial" w:eastAsia="Times New Roman" w:hAnsi="Arial" w:cs="Arial"/>
        </w:rPr>
        <w:t xml:space="preserve">nformation and </w:t>
      </w:r>
      <w:r w:rsidR="009F6D1C" w:rsidRPr="00C9365D">
        <w:rPr>
          <w:rFonts w:ascii="Arial" w:eastAsia="Times New Roman" w:hAnsi="Arial" w:cs="Arial"/>
        </w:rPr>
        <w:t>C</w:t>
      </w:r>
      <w:r w:rsidRPr="00C9365D">
        <w:rPr>
          <w:rFonts w:ascii="Arial" w:eastAsia="Times New Roman" w:hAnsi="Arial" w:cs="Arial"/>
        </w:rPr>
        <w:t xml:space="preserve">ommunication </w:t>
      </w:r>
      <w:r w:rsidR="009F6D1C" w:rsidRPr="00C9365D">
        <w:rPr>
          <w:rFonts w:ascii="Arial" w:eastAsia="Times New Roman" w:hAnsi="Arial" w:cs="Arial"/>
        </w:rPr>
        <w:t>M</w:t>
      </w:r>
      <w:r w:rsidRPr="00C9365D">
        <w:rPr>
          <w:rFonts w:ascii="Arial" w:eastAsia="Times New Roman" w:hAnsi="Arial" w:cs="Arial"/>
        </w:rPr>
        <w:t xml:space="preserve">anagement (ICM)so as </w:t>
      </w:r>
      <w:r w:rsidR="0002405A" w:rsidRPr="00C9365D">
        <w:rPr>
          <w:rFonts w:ascii="Arial" w:eastAsia="Times New Roman" w:hAnsi="Arial" w:cs="Arial"/>
        </w:rPr>
        <w:t>to provide services in technology diffusion and uptake</w:t>
      </w:r>
    </w:p>
    <w:p w:rsidR="00B87D6D" w:rsidRDefault="00B87D6D" w:rsidP="00EB0062">
      <w:pPr>
        <w:pStyle w:val="Heading1"/>
        <w:spacing w:before="0" w:line="312" w:lineRule="auto"/>
        <w:rPr>
          <w:rFonts w:cs="Arial"/>
          <w:color w:val="000000" w:themeColor="text1"/>
          <w:sz w:val="24"/>
          <w:szCs w:val="24"/>
        </w:rPr>
      </w:pPr>
    </w:p>
    <w:p w:rsidR="0002405A" w:rsidRPr="00B87D6D" w:rsidRDefault="0002405A" w:rsidP="0090605D">
      <w:pPr>
        <w:pStyle w:val="Heading1"/>
        <w:tabs>
          <w:tab w:val="center" w:pos="4680"/>
        </w:tabs>
        <w:spacing w:before="0" w:line="312" w:lineRule="auto"/>
        <w:rPr>
          <w:rFonts w:cs="Arial"/>
          <w:color w:val="000000" w:themeColor="text1"/>
          <w:sz w:val="24"/>
          <w:szCs w:val="24"/>
        </w:rPr>
      </w:pPr>
      <w:bookmarkStart w:id="5" w:name="_Toc315522751"/>
      <w:r w:rsidRPr="00B87D6D">
        <w:rPr>
          <w:rFonts w:cs="Arial"/>
          <w:color w:val="000000" w:themeColor="text1"/>
          <w:sz w:val="24"/>
          <w:szCs w:val="24"/>
        </w:rPr>
        <w:t xml:space="preserve">General Introduction to the </w:t>
      </w:r>
      <w:r w:rsidR="00AF01BA">
        <w:rPr>
          <w:rFonts w:cs="Arial"/>
          <w:color w:val="000000" w:themeColor="text1"/>
          <w:sz w:val="24"/>
          <w:szCs w:val="24"/>
        </w:rPr>
        <w:t>Module</w:t>
      </w:r>
      <w:bookmarkEnd w:id="5"/>
    </w:p>
    <w:p w:rsidR="0002405A" w:rsidRPr="00CB0F7C" w:rsidRDefault="0002405A" w:rsidP="0090605D">
      <w:pPr>
        <w:spacing w:after="0" w:line="312" w:lineRule="auto"/>
        <w:jc w:val="both"/>
        <w:rPr>
          <w:rFonts w:ascii="Arial" w:hAnsi="Arial" w:cs="Arial"/>
        </w:rPr>
      </w:pPr>
      <w:r w:rsidRPr="00CB0F7C">
        <w:rPr>
          <w:rFonts w:ascii="Arial" w:hAnsi="Arial" w:cs="Arial"/>
        </w:rPr>
        <w:t xml:space="preserve">Extension education is an applied </w:t>
      </w:r>
      <w:r w:rsidR="00CB0F7C" w:rsidRPr="00CB0F7C">
        <w:rPr>
          <w:rFonts w:ascii="Arial" w:hAnsi="Arial" w:cs="Arial"/>
        </w:rPr>
        <w:t>behavioural</w:t>
      </w:r>
      <w:r w:rsidR="00CB0F7C">
        <w:rPr>
          <w:rFonts w:ascii="Arial" w:hAnsi="Arial" w:cs="Arial"/>
        </w:rPr>
        <w:t xml:space="preserve"> science</w:t>
      </w:r>
      <w:r w:rsidRPr="00CB0F7C">
        <w:rPr>
          <w:rFonts w:ascii="Arial" w:hAnsi="Arial" w:cs="Arial"/>
        </w:rPr>
        <w:t xml:space="preserve"> the knowledge of which is applied to bring about desirable changes in the </w:t>
      </w:r>
      <w:r w:rsidR="00CB0F7C">
        <w:rPr>
          <w:rFonts w:ascii="Arial" w:hAnsi="Arial" w:cs="Arial"/>
        </w:rPr>
        <w:t>behavioural</w:t>
      </w:r>
      <w:r w:rsidRPr="00CB0F7C">
        <w:rPr>
          <w:rFonts w:ascii="Arial" w:hAnsi="Arial" w:cs="Arial"/>
        </w:rPr>
        <w:t xml:space="preserve"> complex of human beings</w:t>
      </w:r>
      <w:r w:rsidR="00CB0F7C">
        <w:rPr>
          <w:rFonts w:ascii="Arial" w:hAnsi="Arial" w:cs="Arial"/>
        </w:rPr>
        <w:t>. This</w:t>
      </w:r>
      <w:r w:rsidR="00B76EF4">
        <w:rPr>
          <w:rFonts w:ascii="Arial" w:hAnsi="Arial" w:cs="Arial"/>
        </w:rPr>
        <w:t xml:space="preserve"> </w:t>
      </w:r>
      <w:r w:rsidR="00CB0F7C">
        <w:rPr>
          <w:rFonts w:ascii="Arial" w:hAnsi="Arial" w:cs="Arial"/>
        </w:rPr>
        <w:t xml:space="preserve">is </w:t>
      </w:r>
      <w:r w:rsidRPr="00CB0F7C">
        <w:rPr>
          <w:rFonts w:ascii="Arial" w:hAnsi="Arial" w:cs="Arial"/>
        </w:rPr>
        <w:t xml:space="preserve">usually </w:t>
      </w:r>
      <w:r w:rsidR="00CB0F7C">
        <w:rPr>
          <w:rFonts w:ascii="Arial" w:hAnsi="Arial" w:cs="Arial"/>
        </w:rPr>
        <w:t xml:space="preserve">achieved </w:t>
      </w:r>
      <w:r w:rsidRPr="00CB0F7C">
        <w:rPr>
          <w:rFonts w:ascii="Arial" w:hAnsi="Arial" w:cs="Arial"/>
        </w:rPr>
        <w:t xml:space="preserve">through </w:t>
      </w:r>
      <w:r w:rsidR="00CB0F7C">
        <w:rPr>
          <w:rFonts w:ascii="Arial" w:hAnsi="Arial" w:cs="Arial"/>
        </w:rPr>
        <w:t xml:space="preserve">the use of </w:t>
      </w:r>
      <w:r w:rsidRPr="00CB0F7C">
        <w:rPr>
          <w:rFonts w:ascii="Arial" w:hAnsi="Arial" w:cs="Arial"/>
        </w:rPr>
        <w:t xml:space="preserve">various strategies </w:t>
      </w:r>
      <w:r w:rsidR="00CB0F7C">
        <w:rPr>
          <w:rFonts w:ascii="Arial" w:hAnsi="Arial" w:cs="Arial"/>
        </w:rPr>
        <w:t>and</w:t>
      </w:r>
      <w:r w:rsidRPr="00CB0F7C">
        <w:rPr>
          <w:rFonts w:ascii="Arial" w:hAnsi="Arial" w:cs="Arial"/>
        </w:rPr>
        <w:t xml:space="preserve"> programs of change</w:t>
      </w:r>
      <w:r w:rsidR="00CB0F7C">
        <w:rPr>
          <w:rFonts w:ascii="Arial" w:hAnsi="Arial" w:cs="Arial"/>
        </w:rPr>
        <w:t>,</w:t>
      </w:r>
      <w:r w:rsidRPr="00CB0F7C">
        <w:rPr>
          <w:rFonts w:ascii="Arial" w:hAnsi="Arial" w:cs="Arial"/>
        </w:rPr>
        <w:t xml:space="preserve"> and the </w:t>
      </w:r>
      <w:r w:rsidR="00CB0F7C">
        <w:rPr>
          <w:rFonts w:ascii="Arial" w:hAnsi="Arial" w:cs="Arial"/>
        </w:rPr>
        <w:t xml:space="preserve">application of the </w:t>
      </w:r>
      <w:r w:rsidRPr="00CB0F7C">
        <w:rPr>
          <w:rFonts w:ascii="Arial" w:hAnsi="Arial" w:cs="Arial"/>
        </w:rPr>
        <w:t xml:space="preserve">latest scientific and technological innovations. Extension education is a discipline, with its own philosophy, objectives, principles, methods </w:t>
      </w:r>
      <w:r w:rsidR="0087463B">
        <w:rPr>
          <w:rFonts w:ascii="Arial" w:hAnsi="Arial" w:cs="Arial"/>
        </w:rPr>
        <w:t>and</w:t>
      </w:r>
      <w:r w:rsidRPr="00CB0F7C">
        <w:rPr>
          <w:rFonts w:ascii="Arial" w:hAnsi="Arial" w:cs="Arial"/>
        </w:rPr>
        <w:t xml:space="preserve"> techniques which must be understood by everyone connected with rural devel</w:t>
      </w:r>
      <w:r w:rsidR="0087463B">
        <w:rPr>
          <w:rFonts w:ascii="Arial" w:hAnsi="Arial" w:cs="Arial"/>
        </w:rPr>
        <w:t>opment. Extension education</w:t>
      </w:r>
      <w:r w:rsidRPr="00CB0F7C">
        <w:rPr>
          <w:rFonts w:ascii="Arial" w:hAnsi="Arial" w:cs="Arial"/>
        </w:rPr>
        <w:t xml:space="preserve"> principles, methods and techniques are applicable to all development sectors such as agriculture, health, education and industry.</w:t>
      </w:r>
      <w:r w:rsidR="0087463B">
        <w:rPr>
          <w:rFonts w:ascii="Arial" w:hAnsi="Arial" w:cs="Arial"/>
        </w:rPr>
        <w:t xml:space="preserve"> This makes extension important</w:t>
      </w:r>
      <w:r w:rsidR="00B76EF4">
        <w:rPr>
          <w:rFonts w:ascii="Arial" w:hAnsi="Arial" w:cs="Arial"/>
        </w:rPr>
        <w:t xml:space="preserve"> </w:t>
      </w:r>
      <w:r w:rsidR="0086514F" w:rsidRPr="00CB0F7C">
        <w:rPr>
          <w:rFonts w:ascii="Arial" w:hAnsi="Arial" w:cs="Arial"/>
        </w:rPr>
        <w:t>in all walks of life</w:t>
      </w:r>
      <w:r w:rsidRPr="00CB0F7C">
        <w:rPr>
          <w:rFonts w:ascii="Arial" w:hAnsi="Arial" w:cs="Arial"/>
        </w:rPr>
        <w:t>.</w:t>
      </w:r>
      <w:r w:rsidR="0086514F" w:rsidRPr="00CB0F7C">
        <w:rPr>
          <w:rFonts w:ascii="Arial" w:hAnsi="Arial" w:cs="Arial"/>
        </w:rPr>
        <w:t xml:space="preserve"> The modul</w:t>
      </w:r>
      <w:r w:rsidR="0087463B">
        <w:rPr>
          <w:rFonts w:ascii="Arial" w:hAnsi="Arial" w:cs="Arial"/>
        </w:rPr>
        <w:t>e content will therefore, cover</w:t>
      </w:r>
      <w:r w:rsidR="0086514F" w:rsidRPr="00CB0F7C">
        <w:rPr>
          <w:rFonts w:ascii="Arial" w:hAnsi="Arial" w:cs="Arial"/>
        </w:rPr>
        <w:t xml:space="preserve"> the above</w:t>
      </w:r>
      <w:r w:rsidR="0087463B">
        <w:rPr>
          <w:rFonts w:ascii="Arial" w:hAnsi="Arial" w:cs="Arial"/>
        </w:rPr>
        <w:t>-mentioned</w:t>
      </w:r>
      <w:r w:rsidR="0086514F" w:rsidRPr="00CB0F7C">
        <w:rPr>
          <w:rFonts w:ascii="Arial" w:hAnsi="Arial" w:cs="Arial"/>
        </w:rPr>
        <w:t xml:space="preserve"> basics of agricultural extension. </w:t>
      </w:r>
    </w:p>
    <w:p w:rsidR="00A57B5B" w:rsidRPr="00CB0F7C" w:rsidRDefault="00A57B5B" w:rsidP="0090605D">
      <w:pPr>
        <w:spacing w:after="0" w:line="312" w:lineRule="auto"/>
        <w:jc w:val="both"/>
        <w:rPr>
          <w:rFonts w:ascii="Arial" w:hAnsi="Arial" w:cs="Arial"/>
        </w:rPr>
      </w:pPr>
    </w:p>
    <w:p w:rsidR="0087463B" w:rsidRDefault="0002405A" w:rsidP="0090605D">
      <w:pPr>
        <w:autoSpaceDE w:val="0"/>
        <w:autoSpaceDN w:val="0"/>
        <w:adjustRightInd w:val="0"/>
        <w:spacing w:after="0" w:line="312" w:lineRule="auto"/>
        <w:jc w:val="both"/>
        <w:rPr>
          <w:rFonts w:ascii="Arial" w:hAnsi="Arial" w:cs="Arial"/>
        </w:rPr>
      </w:pPr>
      <w:r w:rsidRPr="00CB0F7C">
        <w:rPr>
          <w:rFonts w:ascii="Arial" w:hAnsi="Arial" w:cs="Arial"/>
        </w:rPr>
        <w:t xml:space="preserve"> </w:t>
      </w:r>
      <w:hyperlink r:id="rId10" w:history="1">
        <w:r w:rsidRPr="009A21E5">
          <w:rPr>
            <w:rStyle w:val="Hyperlink"/>
            <w:rFonts w:ascii="Arial" w:hAnsi="Arial" w:cs="Arial"/>
          </w:rPr>
          <w:t xml:space="preserve">The course module </w:t>
        </w:r>
        <w:r w:rsidR="0087463B" w:rsidRPr="009A21E5">
          <w:rPr>
            <w:rStyle w:val="Hyperlink"/>
            <w:rFonts w:ascii="Arial" w:hAnsi="Arial" w:cs="Arial"/>
          </w:rPr>
          <w:t>is divided in</w:t>
        </w:r>
        <w:r w:rsidR="00F52B75" w:rsidRPr="009A21E5">
          <w:rPr>
            <w:rStyle w:val="Hyperlink"/>
            <w:rFonts w:ascii="Arial" w:hAnsi="Arial" w:cs="Arial"/>
          </w:rPr>
          <w:t xml:space="preserve">to </w:t>
        </w:r>
        <w:r w:rsidRPr="009A21E5">
          <w:rPr>
            <w:rStyle w:val="Hyperlink"/>
            <w:rFonts w:ascii="Arial" w:hAnsi="Arial" w:cs="Arial"/>
          </w:rPr>
          <w:t>thirteen topics</w:t>
        </w:r>
        <w:r w:rsidR="0087463B" w:rsidRPr="009A21E5">
          <w:rPr>
            <w:rStyle w:val="Hyperlink"/>
            <w:rFonts w:ascii="Arial" w:hAnsi="Arial" w:cs="Arial"/>
          </w:rPr>
          <w:t xml:space="preserve"> in total</w:t>
        </w:r>
        <w:r w:rsidRPr="009A21E5">
          <w:rPr>
            <w:rStyle w:val="Hyperlink"/>
            <w:rFonts w:ascii="Arial" w:hAnsi="Arial" w:cs="Arial"/>
          </w:rPr>
          <w:t xml:space="preserve">. </w:t>
        </w:r>
        <w:r w:rsidR="009A21E5" w:rsidRPr="009A21E5">
          <w:rPr>
            <w:rStyle w:val="Hyperlink"/>
            <w:rFonts w:ascii="Arial" w:hAnsi="Arial" w:cs="Arial"/>
          </w:rPr>
          <w:t>Click here to see the topics</w:t>
        </w:r>
      </w:hyperlink>
      <w:r w:rsidR="009A21E5">
        <w:rPr>
          <w:rFonts w:ascii="Arial" w:hAnsi="Arial" w:cs="Arial"/>
        </w:rPr>
        <w:t>.</w:t>
      </w:r>
    </w:p>
    <w:p w:rsidR="00133A78" w:rsidRPr="00B87D6D" w:rsidRDefault="00133A78" w:rsidP="0090605D">
      <w:pPr>
        <w:autoSpaceDE w:val="0"/>
        <w:autoSpaceDN w:val="0"/>
        <w:adjustRightInd w:val="0"/>
        <w:spacing w:after="0" w:line="312" w:lineRule="auto"/>
        <w:jc w:val="both"/>
        <w:rPr>
          <w:rFonts w:ascii="Arial" w:hAnsi="Arial" w:cs="Arial"/>
          <w:sz w:val="24"/>
          <w:szCs w:val="24"/>
        </w:rPr>
      </w:pPr>
    </w:p>
    <w:p w:rsidR="0002405A" w:rsidRPr="0087463B" w:rsidRDefault="0002405A" w:rsidP="0090605D">
      <w:pPr>
        <w:autoSpaceDE w:val="0"/>
        <w:autoSpaceDN w:val="0"/>
        <w:adjustRightInd w:val="0"/>
        <w:spacing w:after="0" w:line="312" w:lineRule="auto"/>
        <w:jc w:val="both"/>
        <w:rPr>
          <w:rFonts w:ascii="Arial" w:hAnsi="Arial" w:cs="Arial"/>
        </w:rPr>
      </w:pPr>
      <w:r w:rsidRPr="0087463B">
        <w:rPr>
          <w:rFonts w:ascii="Arial" w:hAnsi="Arial" w:cs="Arial"/>
        </w:rPr>
        <w:t xml:space="preserve">Each topic in the module </w:t>
      </w:r>
      <w:r w:rsidR="0087463B">
        <w:rPr>
          <w:rFonts w:ascii="Arial" w:hAnsi="Arial" w:cs="Arial"/>
        </w:rPr>
        <w:t>consists of</w:t>
      </w:r>
      <w:r w:rsidRPr="0087463B">
        <w:rPr>
          <w:rFonts w:ascii="Arial" w:hAnsi="Arial" w:cs="Arial"/>
        </w:rPr>
        <w:t xml:space="preserve"> an introduction, objectives, outcomes and summary.  Ass</w:t>
      </w:r>
      <w:r w:rsidR="0087463B">
        <w:rPr>
          <w:rFonts w:ascii="Arial" w:hAnsi="Arial" w:cs="Arial"/>
        </w:rPr>
        <w:t>essment activities in the form of ass</w:t>
      </w:r>
      <w:r w:rsidRPr="0087463B">
        <w:rPr>
          <w:rFonts w:ascii="Arial" w:hAnsi="Arial" w:cs="Arial"/>
        </w:rPr>
        <w:t>ignments</w:t>
      </w:r>
      <w:r w:rsidR="0087463B">
        <w:rPr>
          <w:rFonts w:ascii="Arial" w:hAnsi="Arial" w:cs="Arial"/>
        </w:rPr>
        <w:t>, field work</w:t>
      </w:r>
      <w:r w:rsidR="00F52B75" w:rsidRPr="0087463B">
        <w:rPr>
          <w:rFonts w:ascii="Arial" w:hAnsi="Arial" w:cs="Arial"/>
        </w:rPr>
        <w:t>,</w:t>
      </w:r>
      <w:r w:rsidRPr="0087463B">
        <w:rPr>
          <w:rFonts w:ascii="Arial" w:hAnsi="Arial" w:cs="Arial"/>
        </w:rPr>
        <w:t xml:space="preserve"> cases</w:t>
      </w:r>
      <w:r w:rsidR="00F52B75" w:rsidRPr="0087463B">
        <w:rPr>
          <w:rFonts w:ascii="Arial" w:hAnsi="Arial" w:cs="Arial"/>
        </w:rPr>
        <w:t xml:space="preserve"> studies and reflections</w:t>
      </w:r>
      <w:r w:rsidRPr="0087463B">
        <w:rPr>
          <w:rFonts w:ascii="Arial" w:hAnsi="Arial" w:cs="Arial"/>
        </w:rPr>
        <w:t xml:space="preserve"> are also </w:t>
      </w:r>
      <w:r w:rsidR="0087463B">
        <w:rPr>
          <w:rFonts w:ascii="Arial" w:hAnsi="Arial" w:cs="Arial"/>
        </w:rPr>
        <w:t>found</w:t>
      </w:r>
      <w:r w:rsidR="00D33CEC">
        <w:rPr>
          <w:rFonts w:ascii="Arial" w:hAnsi="Arial" w:cs="Arial"/>
        </w:rPr>
        <w:t xml:space="preserve"> </w:t>
      </w:r>
      <w:r w:rsidR="00F52B75" w:rsidRPr="0087463B">
        <w:rPr>
          <w:rFonts w:ascii="Arial" w:hAnsi="Arial" w:cs="Arial"/>
        </w:rPr>
        <w:t xml:space="preserve">under </w:t>
      </w:r>
      <w:r w:rsidR="00AF01BA">
        <w:rPr>
          <w:rFonts w:ascii="Arial" w:hAnsi="Arial" w:cs="Arial"/>
        </w:rPr>
        <w:t>all</w:t>
      </w:r>
      <w:r w:rsidRPr="0087463B">
        <w:rPr>
          <w:rFonts w:ascii="Arial" w:hAnsi="Arial" w:cs="Arial"/>
        </w:rPr>
        <w:t xml:space="preserve"> </w:t>
      </w:r>
      <w:r w:rsidR="00AF01BA">
        <w:rPr>
          <w:rFonts w:ascii="Arial" w:hAnsi="Arial" w:cs="Arial"/>
        </w:rPr>
        <w:t xml:space="preserve">the </w:t>
      </w:r>
      <w:r w:rsidRPr="0087463B">
        <w:rPr>
          <w:rFonts w:ascii="Arial" w:hAnsi="Arial" w:cs="Arial"/>
        </w:rPr>
        <w:t>topic</w:t>
      </w:r>
      <w:r w:rsidR="00AF01BA">
        <w:rPr>
          <w:rFonts w:ascii="Arial" w:hAnsi="Arial" w:cs="Arial"/>
        </w:rPr>
        <w:t>s except topic five</w:t>
      </w:r>
      <w:r w:rsidRPr="0087463B">
        <w:rPr>
          <w:rFonts w:ascii="Arial" w:hAnsi="Arial" w:cs="Arial"/>
        </w:rPr>
        <w:t xml:space="preserve">. </w:t>
      </w:r>
      <w:r w:rsidR="0087463B">
        <w:rPr>
          <w:rFonts w:ascii="Arial" w:hAnsi="Arial" w:cs="Arial"/>
        </w:rPr>
        <w:t>T</w:t>
      </w:r>
      <w:r w:rsidRPr="0087463B">
        <w:rPr>
          <w:rFonts w:ascii="Arial" w:hAnsi="Arial" w:cs="Arial"/>
        </w:rPr>
        <w:t xml:space="preserve">hese </w:t>
      </w:r>
      <w:r w:rsidR="0087463B">
        <w:rPr>
          <w:rFonts w:ascii="Arial" w:hAnsi="Arial" w:cs="Arial"/>
        </w:rPr>
        <w:t xml:space="preserve">activities </w:t>
      </w:r>
      <w:r w:rsidRPr="0087463B">
        <w:rPr>
          <w:rFonts w:ascii="Arial" w:hAnsi="Arial" w:cs="Arial"/>
        </w:rPr>
        <w:t xml:space="preserve">will help you in your attempt to </w:t>
      </w:r>
      <w:r w:rsidR="0087463B">
        <w:rPr>
          <w:rFonts w:ascii="Arial" w:hAnsi="Arial" w:cs="Arial"/>
        </w:rPr>
        <w:t xml:space="preserve">learn, </w:t>
      </w:r>
      <w:r w:rsidRPr="0087463B">
        <w:rPr>
          <w:rFonts w:ascii="Arial" w:hAnsi="Arial" w:cs="Arial"/>
        </w:rPr>
        <w:t xml:space="preserve">critically </w:t>
      </w:r>
      <w:r w:rsidR="009C29A3" w:rsidRPr="009C29A3">
        <w:rPr>
          <w:rFonts w:ascii="Arial" w:hAnsi="Arial" w:cs="Arial"/>
        </w:rPr>
        <w:t>analyse</w:t>
      </w:r>
      <w:r w:rsidRPr="0087463B">
        <w:rPr>
          <w:rFonts w:ascii="Arial" w:hAnsi="Arial" w:cs="Arial"/>
        </w:rPr>
        <w:t xml:space="preserve"> and understand the contents of the topics.</w:t>
      </w:r>
    </w:p>
    <w:p w:rsidR="0087463B" w:rsidRDefault="0087463B" w:rsidP="00EB0062">
      <w:pPr>
        <w:pStyle w:val="Heading1"/>
        <w:spacing w:before="0" w:line="312" w:lineRule="auto"/>
        <w:rPr>
          <w:rFonts w:cs="Arial"/>
          <w:color w:val="000000" w:themeColor="text1"/>
          <w:sz w:val="24"/>
          <w:szCs w:val="24"/>
        </w:rPr>
      </w:pPr>
      <w:bookmarkStart w:id="6" w:name="_Toc310001410"/>
    </w:p>
    <w:p w:rsidR="0002405A" w:rsidRPr="00B87D6D" w:rsidRDefault="00AB34D0" w:rsidP="00EB0062">
      <w:pPr>
        <w:pStyle w:val="Heading1"/>
        <w:spacing w:before="0" w:line="312" w:lineRule="auto"/>
        <w:rPr>
          <w:rFonts w:cs="Arial"/>
          <w:color w:val="000000" w:themeColor="text1"/>
          <w:sz w:val="24"/>
          <w:szCs w:val="24"/>
        </w:rPr>
      </w:pPr>
      <w:bookmarkStart w:id="7" w:name="_Toc315522752"/>
      <w:r w:rsidRPr="00B87D6D">
        <w:rPr>
          <w:rFonts w:cs="Arial"/>
          <w:color w:val="000000" w:themeColor="text1"/>
          <w:sz w:val="24"/>
          <w:szCs w:val="24"/>
        </w:rPr>
        <w:t xml:space="preserve">How you will be </w:t>
      </w:r>
      <w:bookmarkEnd w:id="6"/>
      <w:bookmarkEnd w:id="7"/>
      <w:r w:rsidR="007F1022">
        <w:rPr>
          <w:rFonts w:cs="Arial"/>
          <w:color w:val="000000" w:themeColor="text1"/>
          <w:sz w:val="24"/>
          <w:szCs w:val="24"/>
        </w:rPr>
        <w:t>Assessed?</w:t>
      </w:r>
    </w:p>
    <w:p w:rsidR="0002405A" w:rsidRDefault="0002405A" w:rsidP="0090605D">
      <w:pPr>
        <w:autoSpaceDE w:val="0"/>
        <w:autoSpaceDN w:val="0"/>
        <w:adjustRightInd w:val="0"/>
        <w:spacing w:after="0" w:line="312" w:lineRule="auto"/>
        <w:jc w:val="both"/>
        <w:rPr>
          <w:rFonts w:ascii="Arial" w:hAnsi="Arial" w:cs="Arial"/>
        </w:rPr>
      </w:pPr>
      <w:r w:rsidRPr="0087463B">
        <w:rPr>
          <w:rFonts w:ascii="Arial" w:hAnsi="Arial" w:cs="Arial"/>
        </w:rPr>
        <w:t xml:space="preserve">In order for you to successfully complete this module you need to have </w:t>
      </w:r>
      <w:r w:rsidRPr="0087463B">
        <w:rPr>
          <w:rFonts w:ascii="Arial" w:hAnsi="Arial" w:cs="Arial"/>
          <w:b/>
          <w:i/>
        </w:rPr>
        <w:t>a minimum of 75% attendance at all classes</w:t>
      </w:r>
      <w:r w:rsidRPr="0087463B">
        <w:rPr>
          <w:rFonts w:ascii="Arial" w:hAnsi="Arial" w:cs="Arial"/>
        </w:rPr>
        <w:t>.</w:t>
      </w:r>
      <w:r w:rsidR="00D33CEC">
        <w:rPr>
          <w:rFonts w:ascii="Arial" w:hAnsi="Arial" w:cs="Arial"/>
        </w:rPr>
        <w:t xml:space="preserve"> </w:t>
      </w:r>
      <w:r w:rsidRPr="0087463B">
        <w:rPr>
          <w:rFonts w:ascii="Arial" w:hAnsi="Arial" w:cs="Arial"/>
        </w:rPr>
        <w:t xml:space="preserve">You will also be required to undertake </w:t>
      </w:r>
      <w:r w:rsidRPr="0087463B">
        <w:rPr>
          <w:rFonts w:ascii="Arial" w:hAnsi="Arial" w:cs="Arial"/>
          <w:b/>
          <w:i/>
        </w:rPr>
        <w:t>five types of assessment</w:t>
      </w:r>
      <w:r w:rsidRPr="0087463B">
        <w:rPr>
          <w:rFonts w:ascii="Arial" w:hAnsi="Arial" w:cs="Arial"/>
        </w:rPr>
        <w:t xml:space="preserve"> in the programme.</w:t>
      </w:r>
      <w:r w:rsidR="0087463B">
        <w:rPr>
          <w:rFonts w:ascii="Arial" w:hAnsi="Arial" w:cs="Arial"/>
        </w:rPr>
        <w:t xml:space="preserve"> The assessment types and their contribution to the final overall assessment can be seen in the table below.</w:t>
      </w:r>
    </w:p>
    <w:p w:rsidR="0087463B" w:rsidRPr="00AC434A" w:rsidRDefault="00AC434A" w:rsidP="00AC434A">
      <w:pPr>
        <w:pStyle w:val="Caption"/>
        <w:rPr>
          <w:rFonts w:ascii="Arial" w:hAnsi="Arial" w:cs="Arial"/>
          <w:sz w:val="20"/>
          <w:szCs w:val="20"/>
        </w:rPr>
      </w:pPr>
      <w:bookmarkStart w:id="8" w:name="_Toc315522825"/>
      <w:r w:rsidRPr="00AC434A">
        <w:rPr>
          <w:rFonts w:ascii="Arial" w:hAnsi="Arial" w:cs="Arial"/>
          <w:sz w:val="20"/>
          <w:szCs w:val="20"/>
        </w:rPr>
        <w:t xml:space="preserve">Table </w:t>
      </w:r>
      <w:r w:rsidR="000B792A" w:rsidRPr="00AC434A">
        <w:rPr>
          <w:rFonts w:ascii="Arial" w:hAnsi="Arial" w:cs="Arial"/>
          <w:sz w:val="20"/>
          <w:szCs w:val="20"/>
        </w:rPr>
        <w:fldChar w:fldCharType="begin"/>
      </w:r>
      <w:r w:rsidRPr="00AC434A">
        <w:rPr>
          <w:rFonts w:ascii="Arial" w:hAnsi="Arial" w:cs="Arial"/>
          <w:sz w:val="20"/>
          <w:szCs w:val="20"/>
        </w:rPr>
        <w:instrText xml:space="preserve"> SEQ Table \* ARABIC </w:instrText>
      </w:r>
      <w:r w:rsidR="000B792A" w:rsidRPr="00AC434A">
        <w:rPr>
          <w:rFonts w:ascii="Arial" w:hAnsi="Arial" w:cs="Arial"/>
          <w:sz w:val="20"/>
          <w:szCs w:val="20"/>
        </w:rPr>
        <w:fldChar w:fldCharType="separate"/>
      </w:r>
      <w:r w:rsidR="00872659">
        <w:rPr>
          <w:rFonts w:ascii="Arial" w:hAnsi="Arial" w:cs="Arial"/>
          <w:noProof/>
          <w:sz w:val="20"/>
          <w:szCs w:val="20"/>
        </w:rPr>
        <w:t>1</w:t>
      </w:r>
      <w:r w:rsidR="000B792A" w:rsidRPr="00AC434A">
        <w:rPr>
          <w:rFonts w:ascii="Arial" w:hAnsi="Arial" w:cs="Arial"/>
          <w:sz w:val="20"/>
          <w:szCs w:val="20"/>
        </w:rPr>
        <w:fldChar w:fldCharType="end"/>
      </w:r>
      <w:r w:rsidRPr="00AC434A">
        <w:rPr>
          <w:rFonts w:ascii="Arial" w:hAnsi="Arial" w:cs="Arial"/>
          <w:sz w:val="20"/>
          <w:szCs w:val="20"/>
        </w:rPr>
        <w:t xml:space="preserve"> </w:t>
      </w:r>
      <w:r>
        <w:rPr>
          <w:rFonts w:ascii="Arial" w:hAnsi="Arial" w:cs="Arial"/>
          <w:sz w:val="20"/>
          <w:szCs w:val="20"/>
        </w:rPr>
        <w:t xml:space="preserve">: </w:t>
      </w:r>
      <w:r w:rsidRPr="00AC434A">
        <w:rPr>
          <w:rFonts w:ascii="Arial" w:hAnsi="Arial" w:cs="Arial"/>
          <w:sz w:val="20"/>
          <w:szCs w:val="20"/>
        </w:rPr>
        <w:t xml:space="preserve">Type of assessment and contribution to </w:t>
      </w:r>
      <w:r w:rsidR="00AF01BA" w:rsidRPr="00AC434A">
        <w:rPr>
          <w:rFonts w:ascii="Arial" w:hAnsi="Arial" w:cs="Arial"/>
          <w:sz w:val="20"/>
          <w:szCs w:val="20"/>
        </w:rPr>
        <w:t>overall</w:t>
      </w:r>
      <w:r w:rsidRPr="00AC434A">
        <w:rPr>
          <w:rFonts w:ascii="Arial" w:hAnsi="Arial" w:cs="Arial"/>
          <w:sz w:val="20"/>
          <w:szCs w:val="20"/>
        </w:rPr>
        <w:t xml:space="preserve"> assessment</w:t>
      </w:r>
      <w:bookmarkEnd w:id="8"/>
    </w:p>
    <w:tbl>
      <w:tblPr>
        <w:tblStyle w:val="LightList-Accent4"/>
        <w:tblW w:w="0" w:type="auto"/>
        <w:tblLook w:val="00A0"/>
      </w:tblPr>
      <w:tblGrid>
        <w:gridCol w:w="3888"/>
        <w:gridCol w:w="5466"/>
      </w:tblGrid>
      <w:tr w:rsidR="0002405A" w:rsidRPr="00B87D6D" w:rsidTr="00F94F64">
        <w:trPr>
          <w:cnfStyle w:val="100000000000"/>
          <w:trHeight w:val="230"/>
        </w:trPr>
        <w:tc>
          <w:tcPr>
            <w:cnfStyle w:val="001000000000"/>
            <w:tcW w:w="3888" w:type="dxa"/>
          </w:tcPr>
          <w:p w:rsidR="0002405A" w:rsidRPr="00B87D6D" w:rsidRDefault="0002405A" w:rsidP="00EB0062">
            <w:pPr>
              <w:autoSpaceDE w:val="0"/>
              <w:autoSpaceDN w:val="0"/>
              <w:adjustRightInd w:val="0"/>
              <w:spacing w:line="312" w:lineRule="auto"/>
              <w:rPr>
                <w:rFonts w:ascii="Arial" w:hAnsi="Arial" w:cs="Arial"/>
                <w:b w:val="0"/>
                <w:sz w:val="24"/>
                <w:szCs w:val="24"/>
              </w:rPr>
            </w:pPr>
            <w:r w:rsidRPr="00B87D6D">
              <w:rPr>
                <w:rFonts w:ascii="Arial" w:hAnsi="Arial" w:cs="Arial"/>
                <w:b w:val="0"/>
                <w:sz w:val="24"/>
                <w:szCs w:val="24"/>
              </w:rPr>
              <w:t>Type of assessment</w:t>
            </w:r>
          </w:p>
        </w:tc>
        <w:tc>
          <w:tcPr>
            <w:cnfStyle w:val="000010000000"/>
            <w:tcW w:w="5466" w:type="dxa"/>
          </w:tcPr>
          <w:p w:rsidR="0002405A" w:rsidRPr="00B87D6D" w:rsidRDefault="0002405A" w:rsidP="00EB0062">
            <w:pPr>
              <w:autoSpaceDE w:val="0"/>
              <w:autoSpaceDN w:val="0"/>
              <w:adjustRightInd w:val="0"/>
              <w:spacing w:line="312" w:lineRule="auto"/>
              <w:rPr>
                <w:rFonts w:ascii="Arial" w:hAnsi="Arial" w:cs="Arial"/>
                <w:b w:val="0"/>
                <w:sz w:val="24"/>
                <w:szCs w:val="24"/>
              </w:rPr>
            </w:pPr>
            <w:r w:rsidRPr="00B87D6D">
              <w:rPr>
                <w:rFonts w:ascii="Arial" w:hAnsi="Arial" w:cs="Arial"/>
                <w:b w:val="0"/>
                <w:sz w:val="24"/>
                <w:szCs w:val="24"/>
              </w:rPr>
              <w:t>Contribution to final overall assessment as %</w:t>
            </w:r>
          </w:p>
        </w:tc>
      </w:tr>
      <w:tr w:rsidR="0002405A" w:rsidRPr="00B87D6D" w:rsidTr="00F94F64">
        <w:trPr>
          <w:cnfStyle w:val="000000100000"/>
          <w:trHeight w:val="230"/>
        </w:trPr>
        <w:tc>
          <w:tcPr>
            <w:cnfStyle w:val="00100000000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Assignments</w:t>
            </w:r>
          </w:p>
        </w:tc>
        <w:tc>
          <w:tcPr>
            <w:cnfStyle w:val="000010000000"/>
            <w:tcW w:w="5466" w:type="dxa"/>
          </w:tcPr>
          <w:p w:rsidR="0002405A" w:rsidRPr="00C9365D" w:rsidRDefault="008B351B" w:rsidP="00EB0062">
            <w:pPr>
              <w:autoSpaceDE w:val="0"/>
              <w:autoSpaceDN w:val="0"/>
              <w:adjustRightInd w:val="0"/>
              <w:spacing w:line="312" w:lineRule="auto"/>
              <w:rPr>
                <w:rFonts w:ascii="Arial" w:hAnsi="Arial" w:cs="Arial"/>
              </w:rPr>
            </w:pPr>
            <w:r>
              <w:rPr>
                <w:rFonts w:ascii="Arial" w:hAnsi="Arial" w:cs="Arial"/>
              </w:rPr>
              <w:t>25</w:t>
            </w:r>
          </w:p>
        </w:tc>
      </w:tr>
      <w:tr w:rsidR="0002405A" w:rsidRPr="00B87D6D" w:rsidTr="00F94F64">
        <w:trPr>
          <w:trHeight w:val="230"/>
        </w:trPr>
        <w:tc>
          <w:tcPr>
            <w:cnfStyle w:val="00100000000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Field work</w:t>
            </w:r>
          </w:p>
        </w:tc>
        <w:tc>
          <w:tcPr>
            <w:cnfStyle w:val="000010000000"/>
            <w:tcW w:w="5466" w:type="dxa"/>
          </w:tcPr>
          <w:p w:rsidR="0002405A" w:rsidRPr="00C9365D" w:rsidRDefault="0002405A" w:rsidP="00EB0062">
            <w:pPr>
              <w:autoSpaceDE w:val="0"/>
              <w:autoSpaceDN w:val="0"/>
              <w:adjustRightInd w:val="0"/>
              <w:spacing w:line="312" w:lineRule="auto"/>
              <w:rPr>
                <w:rFonts w:ascii="Arial" w:hAnsi="Arial" w:cs="Arial"/>
              </w:rPr>
            </w:pPr>
            <w:r w:rsidRPr="00C9365D">
              <w:rPr>
                <w:rFonts w:ascii="Arial" w:hAnsi="Arial" w:cs="Arial"/>
              </w:rPr>
              <w:t>10</w:t>
            </w:r>
          </w:p>
        </w:tc>
      </w:tr>
      <w:tr w:rsidR="0002405A" w:rsidRPr="00B87D6D" w:rsidTr="00F94F64">
        <w:trPr>
          <w:cnfStyle w:val="000000100000"/>
          <w:trHeight w:val="230"/>
        </w:trPr>
        <w:tc>
          <w:tcPr>
            <w:cnfStyle w:val="00100000000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Reflection</w:t>
            </w:r>
          </w:p>
        </w:tc>
        <w:tc>
          <w:tcPr>
            <w:cnfStyle w:val="000010000000"/>
            <w:tcW w:w="5466" w:type="dxa"/>
          </w:tcPr>
          <w:p w:rsidR="0002405A" w:rsidRPr="00C9365D" w:rsidRDefault="00CA15C2" w:rsidP="00EB0062">
            <w:pPr>
              <w:autoSpaceDE w:val="0"/>
              <w:autoSpaceDN w:val="0"/>
              <w:adjustRightInd w:val="0"/>
              <w:spacing w:line="312" w:lineRule="auto"/>
              <w:rPr>
                <w:rFonts w:ascii="Arial" w:hAnsi="Arial" w:cs="Arial"/>
              </w:rPr>
            </w:pPr>
            <w:r>
              <w:rPr>
                <w:rFonts w:ascii="Arial" w:hAnsi="Arial" w:cs="Arial"/>
              </w:rPr>
              <w:t>10</w:t>
            </w:r>
          </w:p>
        </w:tc>
      </w:tr>
      <w:tr w:rsidR="0002405A" w:rsidRPr="00B87D6D" w:rsidTr="00F94F64">
        <w:trPr>
          <w:trHeight w:val="240"/>
        </w:trPr>
        <w:tc>
          <w:tcPr>
            <w:cnfStyle w:val="001000000000"/>
            <w:tcW w:w="3888" w:type="dxa"/>
          </w:tcPr>
          <w:p w:rsidR="0002405A" w:rsidRPr="0087463B" w:rsidRDefault="0002405A" w:rsidP="00EB0062">
            <w:pPr>
              <w:autoSpaceDE w:val="0"/>
              <w:autoSpaceDN w:val="0"/>
              <w:adjustRightInd w:val="0"/>
              <w:spacing w:line="312" w:lineRule="auto"/>
              <w:rPr>
                <w:rFonts w:ascii="Arial" w:hAnsi="Arial" w:cs="Arial"/>
              </w:rPr>
            </w:pPr>
            <w:r w:rsidRPr="0087463B">
              <w:rPr>
                <w:rFonts w:ascii="Arial" w:hAnsi="Arial" w:cs="Arial"/>
              </w:rPr>
              <w:t>Exam</w:t>
            </w:r>
          </w:p>
        </w:tc>
        <w:tc>
          <w:tcPr>
            <w:cnfStyle w:val="000010000000"/>
            <w:tcW w:w="5466" w:type="dxa"/>
          </w:tcPr>
          <w:p w:rsidR="0002405A" w:rsidRPr="00C9365D" w:rsidRDefault="008B351B" w:rsidP="00EB0062">
            <w:pPr>
              <w:autoSpaceDE w:val="0"/>
              <w:autoSpaceDN w:val="0"/>
              <w:adjustRightInd w:val="0"/>
              <w:spacing w:line="312" w:lineRule="auto"/>
              <w:rPr>
                <w:rFonts w:ascii="Arial" w:hAnsi="Arial" w:cs="Arial"/>
              </w:rPr>
            </w:pPr>
            <w:r>
              <w:rPr>
                <w:rFonts w:ascii="Arial" w:hAnsi="Arial" w:cs="Arial"/>
              </w:rPr>
              <w:t>5</w:t>
            </w:r>
            <w:r w:rsidR="0002405A" w:rsidRPr="00C9365D">
              <w:rPr>
                <w:rFonts w:ascii="Arial" w:hAnsi="Arial" w:cs="Arial"/>
              </w:rPr>
              <w:t>5</w:t>
            </w:r>
          </w:p>
        </w:tc>
      </w:tr>
    </w:tbl>
    <w:p w:rsidR="0002405A" w:rsidRPr="00B87D6D" w:rsidRDefault="0002405A" w:rsidP="00EB0062">
      <w:pPr>
        <w:autoSpaceDE w:val="0"/>
        <w:autoSpaceDN w:val="0"/>
        <w:adjustRightInd w:val="0"/>
        <w:spacing w:after="0" w:line="312" w:lineRule="auto"/>
        <w:rPr>
          <w:rFonts w:ascii="Arial" w:hAnsi="Arial" w:cs="Arial"/>
          <w:sz w:val="24"/>
          <w:szCs w:val="24"/>
        </w:rPr>
      </w:pPr>
    </w:p>
    <w:p w:rsidR="0002405A" w:rsidRPr="0087463B" w:rsidRDefault="0002405A" w:rsidP="0090605D">
      <w:pPr>
        <w:autoSpaceDE w:val="0"/>
        <w:autoSpaceDN w:val="0"/>
        <w:adjustRightInd w:val="0"/>
        <w:spacing w:after="0" w:line="312" w:lineRule="auto"/>
        <w:jc w:val="both"/>
        <w:rPr>
          <w:rFonts w:ascii="Arial" w:hAnsi="Arial" w:cs="Arial"/>
        </w:rPr>
      </w:pPr>
      <w:r w:rsidRPr="0087463B">
        <w:rPr>
          <w:rFonts w:ascii="Arial" w:hAnsi="Arial" w:cs="Arial"/>
        </w:rPr>
        <w:lastRenderedPageBreak/>
        <w:t xml:space="preserve">As you can see from the above allocation of marks, you will be assessed on a continuous </w:t>
      </w:r>
      <w:r w:rsidR="0072489B">
        <w:rPr>
          <w:rFonts w:ascii="Arial" w:hAnsi="Arial" w:cs="Arial"/>
        </w:rPr>
        <w:t xml:space="preserve">basis and in a variety of ways. </w:t>
      </w:r>
      <w:r w:rsidR="00CA15C2">
        <w:rPr>
          <w:rFonts w:ascii="Arial" w:hAnsi="Arial" w:cs="Arial"/>
        </w:rPr>
        <w:t xml:space="preserve">All </w:t>
      </w:r>
      <w:r w:rsidR="00AF01BA">
        <w:rPr>
          <w:rFonts w:ascii="Arial" w:hAnsi="Arial" w:cs="Arial"/>
        </w:rPr>
        <w:t xml:space="preserve">four </w:t>
      </w:r>
      <w:r w:rsidR="00AF01BA" w:rsidRPr="0087463B">
        <w:rPr>
          <w:rFonts w:ascii="Arial" w:hAnsi="Arial" w:cs="Arial"/>
        </w:rPr>
        <w:t>types</w:t>
      </w:r>
      <w:r w:rsidRPr="0087463B">
        <w:rPr>
          <w:rFonts w:ascii="Arial" w:hAnsi="Arial" w:cs="Arial"/>
        </w:rPr>
        <w:t xml:space="preserve"> of assessment are compulsory and contribute to your final assessment mark. In order to successfully complete the programme, you need to get at le</w:t>
      </w:r>
      <w:r w:rsidR="00CA15C2">
        <w:rPr>
          <w:rFonts w:ascii="Arial" w:hAnsi="Arial" w:cs="Arial"/>
        </w:rPr>
        <w:t>ast 50% for each one of the four</w:t>
      </w:r>
      <w:r w:rsidRPr="0087463B">
        <w:rPr>
          <w:rFonts w:ascii="Arial" w:hAnsi="Arial" w:cs="Arial"/>
        </w:rPr>
        <w:t xml:space="preserve"> types of assessment and </w:t>
      </w:r>
      <w:r w:rsidR="0072489B">
        <w:rPr>
          <w:rFonts w:ascii="Arial" w:hAnsi="Arial" w:cs="Arial"/>
        </w:rPr>
        <w:t xml:space="preserve">also </w:t>
      </w:r>
      <w:r w:rsidRPr="0087463B">
        <w:rPr>
          <w:rFonts w:ascii="Arial" w:hAnsi="Arial" w:cs="Arial"/>
        </w:rPr>
        <w:t xml:space="preserve">satisfy the 75% attendance requirement. Detailed instructions on how to complete the associated tasks successfully are found in the </w:t>
      </w:r>
      <w:r w:rsidRPr="00536307">
        <w:rPr>
          <w:rFonts w:ascii="Arial" w:hAnsi="Arial" w:cs="Arial"/>
          <w:b/>
        </w:rPr>
        <w:t xml:space="preserve">Module Assessment </w:t>
      </w:r>
      <w:r w:rsidR="00D33CEC" w:rsidRPr="00536307">
        <w:rPr>
          <w:rFonts w:ascii="Arial" w:hAnsi="Arial" w:cs="Arial"/>
          <w:b/>
        </w:rPr>
        <w:t>Document</w:t>
      </w:r>
      <w:r w:rsidR="00D33CEC">
        <w:rPr>
          <w:rStyle w:val="CommentReference"/>
        </w:rPr>
        <w:t xml:space="preserve"> </w:t>
      </w:r>
      <w:r w:rsidR="00D33CEC" w:rsidRPr="0087463B">
        <w:rPr>
          <w:rFonts w:ascii="Arial" w:hAnsi="Arial" w:cs="Arial"/>
        </w:rPr>
        <w:t>that</w:t>
      </w:r>
      <w:r w:rsidR="00F52B75" w:rsidRPr="0087463B">
        <w:rPr>
          <w:rFonts w:ascii="Arial" w:hAnsi="Arial" w:cs="Arial"/>
        </w:rPr>
        <w:t xml:space="preserve"> can be obtained </w:t>
      </w:r>
      <w:r w:rsidR="00536307">
        <w:rPr>
          <w:rFonts w:ascii="Arial" w:hAnsi="Arial" w:cs="Arial"/>
        </w:rPr>
        <w:t xml:space="preserve">by </w:t>
      </w:r>
      <w:hyperlink r:id="rId11" w:history="1">
        <w:r w:rsidR="00536307" w:rsidRPr="00471AB2">
          <w:rPr>
            <w:rStyle w:val="Hyperlink"/>
            <w:rFonts w:ascii="Arial" w:hAnsi="Arial" w:cs="Arial"/>
          </w:rPr>
          <w:t>clicking on th</w:t>
        </w:r>
        <w:r w:rsidR="00BB062C" w:rsidRPr="00471AB2">
          <w:rPr>
            <w:rStyle w:val="Hyperlink"/>
            <w:rFonts w:ascii="Arial" w:hAnsi="Arial" w:cs="Arial"/>
          </w:rPr>
          <w:t>is</w:t>
        </w:r>
        <w:r w:rsidR="00536307" w:rsidRPr="00471AB2">
          <w:rPr>
            <w:rStyle w:val="Hyperlink"/>
            <w:rFonts w:ascii="Arial" w:hAnsi="Arial" w:cs="Arial"/>
          </w:rPr>
          <w:t xml:space="preserve"> h</w:t>
        </w:r>
        <w:r w:rsidR="00536307" w:rsidRPr="00471AB2">
          <w:rPr>
            <w:rStyle w:val="Hyperlink"/>
            <w:rFonts w:ascii="Arial" w:hAnsi="Arial" w:cs="Arial"/>
          </w:rPr>
          <w:t>y</w:t>
        </w:r>
        <w:r w:rsidR="00536307" w:rsidRPr="00471AB2">
          <w:rPr>
            <w:rStyle w:val="Hyperlink"/>
            <w:rFonts w:ascii="Arial" w:hAnsi="Arial" w:cs="Arial"/>
          </w:rPr>
          <w:t>perlink</w:t>
        </w:r>
      </w:hyperlink>
      <w:r w:rsidR="00536307">
        <w:rPr>
          <w:rFonts w:ascii="Arial" w:hAnsi="Arial" w:cs="Arial"/>
        </w:rPr>
        <w:t>.</w:t>
      </w:r>
    </w:p>
    <w:p w:rsidR="0002405A" w:rsidRPr="00B87D6D" w:rsidRDefault="0002405A" w:rsidP="00EB0062">
      <w:pPr>
        <w:autoSpaceDE w:val="0"/>
        <w:autoSpaceDN w:val="0"/>
        <w:adjustRightInd w:val="0"/>
        <w:spacing w:after="0" w:line="312" w:lineRule="auto"/>
        <w:rPr>
          <w:rFonts w:ascii="Arial" w:hAnsi="Arial" w:cs="Arial"/>
          <w:sz w:val="24"/>
          <w:szCs w:val="24"/>
        </w:rPr>
      </w:pPr>
    </w:p>
    <w:p w:rsidR="00536307" w:rsidRDefault="00536307" w:rsidP="00EB0062">
      <w:pPr>
        <w:rPr>
          <w:rFonts w:ascii="Arial" w:hAnsi="Arial" w:cs="Arial"/>
        </w:rPr>
      </w:pPr>
      <w:r>
        <w:rPr>
          <w:rFonts w:ascii="Arial" w:hAnsi="Arial" w:cs="Arial"/>
        </w:rPr>
        <w:br w:type="page"/>
      </w:r>
    </w:p>
    <w:p w:rsidR="0002405A" w:rsidRPr="0072489B" w:rsidRDefault="0002405A" w:rsidP="00A421D5">
      <w:pPr>
        <w:autoSpaceDE w:val="0"/>
        <w:autoSpaceDN w:val="0"/>
        <w:adjustRightInd w:val="0"/>
        <w:spacing w:after="0" w:line="312" w:lineRule="auto"/>
        <w:jc w:val="both"/>
        <w:rPr>
          <w:rFonts w:ascii="Arial" w:hAnsi="Arial" w:cs="Arial"/>
        </w:rPr>
      </w:pPr>
      <w:r w:rsidRPr="0072489B">
        <w:rPr>
          <w:rFonts w:ascii="Arial" w:hAnsi="Arial" w:cs="Arial"/>
        </w:rPr>
        <w:lastRenderedPageBreak/>
        <w:t xml:space="preserve">In your module there are also a number of </w:t>
      </w:r>
      <w:r w:rsidRPr="00536307">
        <w:rPr>
          <w:rFonts w:ascii="Arial" w:hAnsi="Arial" w:cs="Arial"/>
          <w:b/>
        </w:rPr>
        <w:t>learning tasks</w:t>
      </w:r>
      <w:r w:rsidRPr="0072489B">
        <w:rPr>
          <w:rFonts w:ascii="Arial" w:hAnsi="Arial" w:cs="Arial"/>
        </w:rPr>
        <w:t xml:space="preserve"> that you will need to complete in class in order to gain a proper understanding of the various topics covered. Although not all these activities carry marks, it is recommended that you complete them</w:t>
      </w:r>
      <w:r w:rsidR="00D33CEC">
        <w:rPr>
          <w:rFonts w:ascii="Arial" w:hAnsi="Arial" w:cs="Arial"/>
        </w:rPr>
        <w:t xml:space="preserve"> </w:t>
      </w:r>
      <w:r w:rsidRPr="0072489B">
        <w:rPr>
          <w:rFonts w:ascii="Arial" w:hAnsi="Arial" w:cs="Arial"/>
        </w:rPr>
        <w:t xml:space="preserve">.The icons </w:t>
      </w:r>
      <w:r w:rsidR="0072489B">
        <w:rPr>
          <w:rFonts w:ascii="Arial" w:hAnsi="Arial" w:cs="Arial"/>
        </w:rPr>
        <w:t xml:space="preserve">seen in the table below </w:t>
      </w:r>
      <w:r w:rsidRPr="0072489B">
        <w:rPr>
          <w:rFonts w:ascii="Arial" w:hAnsi="Arial" w:cs="Arial"/>
        </w:rPr>
        <w:t xml:space="preserve">are used to represent the different </w:t>
      </w:r>
      <w:r w:rsidR="0072489B">
        <w:rPr>
          <w:rFonts w:ascii="Arial" w:hAnsi="Arial" w:cs="Arial"/>
        </w:rPr>
        <w:t xml:space="preserve">learning and assessment </w:t>
      </w:r>
      <w:r w:rsidRPr="0072489B">
        <w:rPr>
          <w:rFonts w:ascii="Arial" w:hAnsi="Arial" w:cs="Arial"/>
        </w:rPr>
        <w:t xml:space="preserve">tasks you are expected to complete. </w:t>
      </w:r>
    </w:p>
    <w:p w:rsidR="00F94F64" w:rsidRPr="00AC434A" w:rsidRDefault="00AC434A" w:rsidP="00AC434A">
      <w:pPr>
        <w:pStyle w:val="Caption"/>
        <w:rPr>
          <w:rFonts w:ascii="Arial" w:hAnsi="Arial" w:cs="Arial"/>
          <w:sz w:val="20"/>
          <w:szCs w:val="20"/>
        </w:rPr>
      </w:pPr>
      <w:bookmarkStart w:id="9" w:name="_Toc315522826"/>
      <w:r w:rsidRPr="00AC434A">
        <w:rPr>
          <w:rFonts w:ascii="Arial" w:hAnsi="Arial" w:cs="Arial"/>
          <w:sz w:val="20"/>
          <w:szCs w:val="20"/>
        </w:rPr>
        <w:t xml:space="preserve">Table </w:t>
      </w:r>
      <w:r w:rsidR="000B792A" w:rsidRPr="00AC434A">
        <w:rPr>
          <w:rFonts w:ascii="Arial" w:hAnsi="Arial" w:cs="Arial"/>
          <w:sz w:val="20"/>
          <w:szCs w:val="20"/>
        </w:rPr>
        <w:fldChar w:fldCharType="begin"/>
      </w:r>
      <w:r w:rsidRPr="00AC434A">
        <w:rPr>
          <w:rFonts w:ascii="Arial" w:hAnsi="Arial" w:cs="Arial"/>
          <w:sz w:val="20"/>
          <w:szCs w:val="20"/>
        </w:rPr>
        <w:instrText xml:space="preserve"> SEQ Table \* ARABIC </w:instrText>
      </w:r>
      <w:r w:rsidR="000B792A" w:rsidRPr="00AC434A">
        <w:rPr>
          <w:rFonts w:ascii="Arial" w:hAnsi="Arial" w:cs="Arial"/>
          <w:sz w:val="20"/>
          <w:szCs w:val="20"/>
        </w:rPr>
        <w:fldChar w:fldCharType="separate"/>
      </w:r>
      <w:r w:rsidR="00872659">
        <w:rPr>
          <w:rFonts w:ascii="Arial" w:hAnsi="Arial" w:cs="Arial"/>
          <w:noProof/>
          <w:sz w:val="20"/>
          <w:szCs w:val="20"/>
        </w:rPr>
        <w:t>2</w:t>
      </w:r>
      <w:r w:rsidR="000B792A" w:rsidRPr="00AC434A">
        <w:rPr>
          <w:rFonts w:ascii="Arial" w:hAnsi="Arial" w:cs="Arial"/>
          <w:sz w:val="20"/>
          <w:szCs w:val="20"/>
        </w:rPr>
        <w:fldChar w:fldCharType="end"/>
      </w:r>
      <w:r w:rsidRPr="00AC434A">
        <w:rPr>
          <w:rFonts w:ascii="Arial" w:hAnsi="Arial" w:cs="Arial"/>
          <w:sz w:val="20"/>
          <w:szCs w:val="20"/>
        </w:rPr>
        <w:t>: Icons and their descriptions</w:t>
      </w:r>
      <w:bookmarkEnd w:id="9"/>
    </w:p>
    <w:tbl>
      <w:tblPr>
        <w:tblStyle w:val="TableGrid"/>
        <w:tblW w:w="9648" w:type="dxa"/>
        <w:tblLayout w:type="fixed"/>
        <w:tblLook w:val="04A0"/>
      </w:tblPr>
      <w:tblGrid>
        <w:gridCol w:w="1998"/>
        <w:gridCol w:w="1796"/>
        <w:gridCol w:w="5854"/>
      </w:tblGrid>
      <w:tr w:rsidR="008C403B" w:rsidRPr="0072489B" w:rsidTr="00081AE1">
        <w:tc>
          <w:tcPr>
            <w:tcW w:w="1998" w:type="dxa"/>
            <w:vAlign w:val="center"/>
          </w:tcPr>
          <w:p w:rsidR="008C403B" w:rsidRPr="0072489B" w:rsidRDefault="009021A1" w:rsidP="00EB0062">
            <w:pPr>
              <w:autoSpaceDE w:val="0"/>
              <w:autoSpaceDN w:val="0"/>
              <w:adjustRightInd w:val="0"/>
              <w:spacing w:line="312" w:lineRule="auto"/>
              <w:rPr>
                <w:rFonts w:ascii="Arial" w:hAnsi="Arial" w:cs="Arial"/>
              </w:rPr>
            </w:pPr>
            <w:r w:rsidRPr="0072489B">
              <w:rPr>
                <w:rFonts w:ascii="Arial" w:hAnsi="Arial" w:cs="Arial"/>
                <w:b/>
              </w:rPr>
              <w:t>Icon</w:t>
            </w:r>
          </w:p>
        </w:tc>
        <w:tc>
          <w:tcPr>
            <w:tcW w:w="1796" w:type="dxa"/>
            <w:vAlign w:val="center"/>
          </w:tcPr>
          <w:p w:rsidR="008C403B" w:rsidRPr="0072489B" w:rsidRDefault="008C403B" w:rsidP="00EB0062">
            <w:pPr>
              <w:autoSpaceDE w:val="0"/>
              <w:autoSpaceDN w:val="0"/>
              <w:adjustRightInd w:val="0"/>
              <w:spacing w:line="312" w:lineRule="auto"/>
              <w:rPr>
                <w:rFonts w:ascii="Arial" w:hAnsi="Arial" w:cs="Arial"/>
                <w:b/>
              </w:rPr>
            </w:pPr>
            <w:r w:rsidRPr="0072489B">
              <w:rPr>
                <w:rFonts w:ascii="Arial" w:hAnsi="Arial" w:cs="Arial"/>
                <w:b/>
              </w:rPr>
              <w:t>Tasks to be completed</w:t>
            </w:r>
          </w:p>
        </w:tc>
        <w:tc>
          <w:tcPr>
            <w:tcW w:w="5854" w:type="dxa"/>
            <w:vAlign w:val="center"/>
          </w:tcPr>
          <w:p w:rsidR="008C403B" w:rsidRPr="0072489B" w:rsidRDefault="008C403B" w:rsidP="00EB0062">
            <w:pPr>
              <w:autoSpaceDE w:val="0"/>
              <w:autoSpaceDN w:val="0"/>
              <w:adjustRightInd w:val="0"/>
              <w:spacing w:line="312" w:lineRule="auto"/>
              <w:rPr>
                <w:rFonts w:ascii="Arial" w:hAnsi="Arial" w:cs="Arial"/>
                <w:b/>
              </w:rPr>
            </w:pPr>
            <w:r w:rsidRPr="0072489B">
              <w:rPr>
                <w:rFonts w:ascii="Arial" w:hAnsi="Arial" w:cs="Arial"/>
                <w:b/>
              </w:rPr>
              <w:t>Comments</w:t>
            </w:r>
          </w:p>
        </w:tc>
      </w:tr>
      <w:tr w:rsidR="008C403B" w:rsidRPr="0072489B" w:rsidTr="00081AE1">
        <w:tc>
          <w:tcPr>
            <w:tcW w:w="1998"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noProof/>
                <w:lang w:val="en-US"/>
              </w:rPr>
              <w:drawing>
                <wp:inline distT="0" distB="0" distL="0" distR="0">
                  <wp:extent cx="752475" cy="752475"/>
                  <wp:effectExtent l="0" t="0" r="0" b="0"/>
                  <wp:docPr id="2"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2" cstate="print"/>
                          <a:stretch>
                            <a:fillRect/>
                          </a:stretch>
                        </pic:blipFill>
                        <pic:spPr>
                          <a:xfrm>
                            <a:off x="0" y="0"/>
                            <a:ext cx="749540" cy="749540"/>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Learning tasks</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These tasks are designed to help you learn and understand the different topics in the module. Some may require you to work on your own and others will involve group work. Your instructor will help facilitate completion of these tasks</w:t>
            </w:r>
          </w:p>
        </w:tc>
      </w:tr>
      <w:tr w:rsidR="008C403B" w:rsidRPr="0072489B" w:rsidTr="00081AE1">
        <w:tc>
          <w:tcPr>
            <w:tcW w:w="1998" w:type="dxa"/>
          </w:tcPr>
          <w:p w:rsidR="008C403B" w:rsidRPr="0072489B" w:rsidRDefault="00A446D5" w:rsidP="00EB0062">
            <w:pPr>
              <w:autoSpaceDE w:val="0"/>
              <w:autoSpaceDN w:val="0"/>
              <w:adjustRightInd w:val="0"/>
              <w:spacing w:line="312" w:lineRule="auto"/>
              <w:rPr>
                <w:rFonts w:ascii="Arial" w:hAnsi="Arial" w:cs="Arial"/>
              </w:rPr>
            </w:pPr>
            <w:r w:rsidRPr="0072489B">
              <w:rPr>
                <w:rFonts w:ascii="Arial" w:hAnsi="Arial" w:cs="Arial"/>
                <w:noProof/>
                <w:lang w:val="en-US"/>
              </w:rPr>
              <w:drawing>
                <wp:inline distT="0" distB="0" distL="0" distR="0">
                  <wp:extent cx="752475" cy="752475"/>
                  <wp:effectExtent l="19050" t="0" r="9525" b="0"/>
                  <wp:docPr id="35"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3" cstate="print"/>
                          <a:stretch>
                            <a:fillRect/>
                          </a:stretch>
                        </pic:blipFill>
                        <pic:spPr>
                          <a:xfrm>
                            <a:off x="0" y="0"/>
                            <a:ext cx="749540" cy="749540"/>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Assignments</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There are assignments for this module. Note that assignments are compulsory and contribute to your final assessment mark.  Please start working on your assignments well in advance of the due date</w:t>
            </w:r>
            <w:r w:rsidR="0072489B">
              <w:rPr>
                <w:rFonts w:ascii="Arial" w:hAnsi="Arial" w:cs="Arial"/>
              </w:rPr>
              <w:t xml:space="preserve"> and submit them on time</w:t>
            </w:r>
            <w:r w:rsidRPr="0072489B">
              <w:rPr>
                <w:rFonts w:ascii="Arial" w:hAnsi="Arial" w:cs="Arial"/>
              </w:rPr>
              <w:t xml:space="preserve">. </w:t>
            </w:r>
          </w:p>
        </w:tc>
      </w:tr>
      <w:tr w:rsidR="008C403B" w:rsidRPr="0072489B" w:rsidTr="00081AE1">
        <w:trPr>
          <w:trHeight w:val="1205"/>
        </w:trPr>
        <w:tc>
          <w:tcPr>
            <w:tcW w:w="1998" w:type="dxa"/>
          </w:tcPr>
          <w:p w:rsidR="008C403B" w:rsidRPr="0072489B" w:rsidRDefault="00A446D5" w:rsidP="00EB0062">
            <w:pPr>
              <w:autoSpaceDE w:val="0"/>
              <w:autoSpaceDN w:val="0"/>
              <w:adjustRightInd w:val="0"/>
              <w:spacing w:line="312" w:lineRule="auto"/>
              <w:rPr>
                <w:rFonts w:ascii="Arial" w:hAnsi="Arial" w:cs="Arial"/>
              </w:rPr>
            </w:pPr>
            <w:r w:rsidRPr="0072489B">
              <w:rPr>
                <w:rFonts w:ascii="Arial" w:hAnsi="Arial" w:cs="Arial"/>
                <w:noProof/>
                <w:lang w:val="en-US"/>
              </w:rPr>
              <w:drawing>
                <wp:inline distT="0" distB="0" distL="0" distR="0">
                  <wp:extent cx="838200" cy="838200"/>
                  <wp:effectExtent l="0" t="0" r="0" b="0"/>
                  <wp:docPr id="42"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14" cstate="print"/>
                          <a:stretch>
                            <a:fillRect/>
                          </a:stretch>
                        </pic:blipFill>
                        <pic:spPr>
                          <a:xfrm>
                            <a:off x="0" y="0"/>
                            <a:ext cx="834931" cy="834931"/>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Field work</w:t>
            </w:r>
          </w:p>
          <w:p w:rsidR="008C403B" w:rsidRPr="0072489B" w:rsidRDefault="008C403B" w:rsidP="00EB0062">
            <w:pPr>
              <w:autoSpaceDE w:val="0"/>
              <w:autoSpaceDN w:val="0"/>
              <w:adjustRightInd w:val="0"/>
              <w:spacing w:line="312" w:lineRule="auto"/>
              <w:rPr>
                <w:rFonts w:ascii="Arial" w:hAnsi="Arial" w:cs="Arial"/>
              </w:rPr>
            </w:pP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Field work is an important component of your assessment and all the associated tasks are compulsory</w:t>
            </w:r>
            <w:r w:rsidR="002E6FFF">
              <w:rPr>
                <w:rFonts w:ascii="Arial" w:hAnsi="Arial" w:cs="Arial"/>
              </w:rPr>
              <w:t xml:space="preserve"> </w:t>
            </w:r>
            <w:r w:rsidRPr="0072489B">
              <w:rPr>
                <w:rFonts w:ascii="Arial" w:hAnsi="Arial" w:cs="Arial"/>
              </w:rPr>
              <w:t>and contribute to your final assessment mark.</w:t>
            </w:r>
          </w:p>
        </w:tc>
      </w:tr>
      <w:tr w:rsidR="008C403B" w:rsidRPr="0072489B" w:rsidTr="00081AE1">
        <w:tc>
          <w:tcPr>
            <w:tcW w:w="1998" w:type="dxa"/>
          </w:tcPr>
          <w:p w:rsidR="008C403B" w:rsidRPr="0072489B" w:rsidRDefault="009021A1" w:rsidP="00EB0062">
            <w:pPr>
              <w:autoSpaceDE w:val="0"/>
              <w:autoSpaceDN w:val="0"/>
              <w:adjustRightInd w:val="0"/>
              <w:spacing w:line="312" w:lineRule="auto"/>
              <w:rPr>
                <w:rFonts w:ascii="Arial" w:hAnsi="Arial" w:cs="Arial"/>
              </w:rPr>
            </w:pPr>
            <w:r w:rsidRPr="0072489B">
              <w:rPr>
                <w:rFonts w:ascii="Arial" w:hAnsi="Arial" w:cs="Arial"/>
                <w:noProof/>
                <w:lang w:val="en-US"/>
              </w:rPr>
              <w:drawing>
                <wp:inline distT="0" distB="0" distL="0" distR="0">
                  <wp:extent cx="771525" cy="771525"/>
                  <wp:effectExtent l="0" t="0" r="0" b="0"/>
                  <wp:docPr id="61" name="Picture 31" descr="Case-studies_5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ies_5_icon.png"/>
                          <pic:cNvPicPr/>
                        </pic:nvPicPr>
                        <pic:blipFill>
                          <a:blip r:embed="rId15" cstate="print"/>
                          <a:stretch>
                            <a:fillRect/>
                          </a:stretch>
                        </pic:blipFill>
                        <pic:spPr>
                          <a:xfrm>
                            <a:off x="0" y="0"/>
                            <a:ext cx="768516" cy="768516"/>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Case Studies</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 xml:space="preserve">Case studies are important </w:t>
            </w:r>
            <w:r w:rsidR="0072489B">
              <w:rPr>
                <w:rFonts w:ascii="Arial" w:hAnsi="Arial" w:cs="Arial"/>
              </w:rPr>
              <w:t>as they teach you to</w:t>
            </w:r>
            <w:r w:rsidR="002E6FFF">
              <w:rPr>
                <w:rFonts w:ascii="Arial" w:hAnsi="Arial" w:cs="Arial"/>
              </w:rPr>
              <w:t xml:space="preserve"> </w:t>
            </w:r>
            <w:r w:rsidR="00F23204">
              <w:rPr>
                <w:rFonts w:ascii="Arial" w:hAnsi="Arial" w:cs="Arial"/>
              </w:rPr>
              <w:t>analyse</w:t>
            </w:r>
            <w:r w:rsidR="0072489B" w:rsidRPr="0072489B">
              <w:rPr>
                <w:rFonts w:ascii="Arial" w:hAnsi="Arial" w:cs="Arial"/>
              </w:rPr>
              <w:t xml:space="preserve"> persons, events, decisions, periods, projects, policies, institutions, or other systems that are studied holistically by one or more methods</w:t>
            </w:r>
            <w:r w:rsidR="0072489B">
              <w:rPr>
                <w:rFonts w:ascii="Arial" w:hAnsi="Arial" w:cs="Arial"/>
              </w:rPr>
              <w:t xml:space="preserve">. </w:t>
            </w:r>
            <w:r w:rsidRPr="0072489B">
              <w:rPr>
                <w:rFonts w:ascii="Arial" w:hAnsi="Arial" w:cs="Arial"/>
              </w:rPr>
              <w:t>These tasks are compulsory and contribute to your final assessment mark.</w:t>
            </w:r>
          </w:p>
        </w:tc>
      </w:tr>
      <w:tr w:rsidR="008C403B" w:rsidRPr="0072489B" w:rsidTr="00081AE1">
        <w:tc>
          <w:tcPr>
            <w:tcW w:w="1998"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noProof/>
                <w:lang w:val="en-US"/>
              </w:rPr>
              <w:drawing>
                <wp:inline distT="0" distB="0" distL="0" distR="0">
                  <wp:extent cx="885825" cy="885825"/>
                  <wp:effectExtent l="19050" t="0" r="9525" b="0"/>
                  <wp:docPr id="90"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16" cstate="print"/>
                          <a:stretch>
                            <a:fillRect/>
                          </a:stretch>
                        </pic:blipFill>
                        <pic:spPr>
                          <a:xfrm>
                            <a:off x="0" y="0"/>
                            <a:ext cx="882370" cy="882370"/>
                          </a:xfrm>
                          <a:prstGeom prst="rect">
                            <a:avLst/>
                          </a:prstGeom>
                        </pic:spPr>
                      </pic:pic>
                    </a:graphicData>
                  </a:graphic>
                </wp:inline>
              </w:drawing>
            </w:r>
          </w:p>
        </w:tc>
        <w:tc>
          <w:tcPr>
            <w:tcW w:w="1796" w:type="dxa"/>
          </w:tcPr>
          <w:p w:rsidR="008C403B" w:rsidRPr="0072489B" w:rsidRDefault="008C403B" w:rsidP="00EB0062">
            <w:pPr>
              <w:autoSpaceDE w:val="0"/>
              <w:autoSpaceDN w:val="0"/>
              <w:adjustRightInd w:val="0"/>
              <w:spacing w:line="312" w:lineRule="auto"/>
              <w:rPr>
                <w:rFonts w:ascii="Arial" w:hAnsi="Arial" w:cs="Arial"/>
              </w:rPr>
            </w:pPr>
            <w:r w:rsidRPr="0072489B">
              <w:rPr>
                <w:rFonts w:ascii="Arial" w:hAnsi="Arial" w:cs="Arial"/>
              </w:rPr>
              <w:t>Reflection</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 xml:space="preserve">As </w:t>
            </w:r>
            <w:r w:rsidR="00A446D5" w:rsidRPr="0072489B">
              <w:rPr>
                <w:rFonts w:ascii="Arial" w:hAnsi="Arial" w:cs="Arial"/>
              </w:rPr>
              <w:t>a</w:t>
            </w:r>
            <w:r w:rsidRPr="0072489B">
              <w:rPr>
                <w:rFonts w:ascii="Arial" w:hAnsi="Arial" w:cs="Arial"/>
              </w:rPr>
              <w:t xml:space="preserve"> rural development and extension professional reflection is an important component of your work with people as this will enable you to reflect on your own practice and improve it as you go along. These tasks are compulsory and contribute to your final assessment mark.</w:t>
            </w:r>
          </w:p>
        </w:tc>
      </w:tr>
      <w:tr w:rsidR="008C403B" w:rsidRPr="0072489B" w:rsidTr="00081AE1">
        <w:tc>
          <w:tcPr>
            <w:tcW w:w="1998" w:type="dxa"/>
          </w:tcPr>
          <w:p w:rsidR="008C403B" w:rsidRPr="0072489B" w:rsidRDefault="00A446D5" w:rsidP="00EB0062">
            <w:pPr>
              <w:autoSpaceDE w:val="0"/>
              <w:autoSpaceDN w:val="0"/>
              <w:adjustRightInd w:val="0"/>
              <w:spacing w:line="312" w:lineRule="auto"/>
              <w:rPr>
                <w:rFonts w:ascii="Arial" w:hAnsi="Arial" w:cs="Arial"/>
              </w:rPr>
            </w:pPr>
            <w:r w:rsidRPr="0072489B">
              <w:rPr>
                <w:rFonts w:ascii="Arial" w:hAnsi="Arial" w:cs="Arial"/>
                <w:noProof/>
                <w:lang w:val="en-US"/>
              </w:rPr>
              <w:drawing>
                <wp:inline distT="0" distB="0" distL="0" distR="0">
                  <wp:extent cx="1015200" cy="1015200"/>
                  <wp:effectExtent l="0" t="0" r="0" b="0"/>
                  <wp:docPr id="97"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17" cstate="print"/>
                          <a:stretch>
                            <a:fillRect/>
                          </a:stretch>
                        </pic:blipFill>
                        <pic:spPr>
                          <a:xfrm>
                            <a:off x="0" y="0"/>
                            <a:ext cx="1015200" cy="1015200"/>
                          </a:xfrm>
                          <a:prstGeom prst="rect">
                            <a:avLst/>
                          </a:prstGeom>
                        </pic:spPr>
                      </pic:pic>
                    </a:graphicData>
                  </a:graphic>
                </wp:inline>
              </w:drawing>
            </w:r>
          </w:p>
        </w:tc>
        <w:tc>
          <w:tcPr>
            <w:tcW w:w="1796" w:type="dxa"/>
          </w:tcPr>
          <w:p w:rsidR="008C403B" w:rsidRPr="0072489B" w:rsidRDefault="00407025" w:rsidP="00EB0062">
            <w:pPr>
              <w:autoSpaceDE w:val="0"/>
              <w:autoSpaceDN w:val="0"/>
              <w:adjustRightInd w:val="0"/>
              <w:spacing w:line="312" w:lineRule="auto"/>
              <w:rPr>
                <w:rFonts w:ascii="Arial" w:hAnsi="Arial" w:cs="Arial"/>
              </w:rPr>
            </w:pPr>
            <w:r>
              <w:rPr>
                <w:rFonts w:ascii="Arial" w:hAnsi="Arial" w:cs="Arial"/>
              </w:rPr>
              <w:t xml:space="preserve">Assessment </w:t>
            </w:r>
          </w:p>
        </w:tc>
        <w:tc>
          <w:tcPr>
            <w:tcW w:w="5854" w:type="dxa"/>
          </w:tcPr>
          <w:p w:rsidR="008C403B" w:rsidRPr="0072489B" w:rsidRDefault="008C403B" w:rsidP="00081AE1">
            <w:pPr>
              <w:autoSpaceDE w:val="0"/>
              <w:autoSpaceDN w:val="0"/>
              <w:adjustRightInd w:val="0"/>
              <w:spacing w:line="312" w:lineRule="auto"/>
              <w:jc w:val="both"/>
              <w:rPr>
                <w:rFonts w:ascii="Arial" w:hAnsi="Arial" w:cs="Arial"/>
              </w:rPr>
            </w:pPr>
            <w:r w:rsidRPr="0072489B">
              <w:rPr>
                <w:rFonts w:ascii="Arial" w:hAnsi="Arial" w:cs="Arial"/>
              </w:rPr>
              <w:t xml:space="preserve">You will be </w:t>
            </w:r>
            <w:r w:rsidR="00407025">
              <w:rPr>
                <w:rFonts w:ascii="Arial" w:hAnsi="Arial" w:cs="Arial"/>
              </w:rPr>
              <w:t xml:space="preserve">assessed end of each </w:t>
            </w:r>
            <w:r w:rsidR="00AF01BA">
              <w:rPr>
                <w:rFonts w:ascii="Arial" w:hAnsi="Arial" w:cs="Arial"/>
              </w:rPr>
              <w:t>topic and</w:t>
            </w:r>
            <w:r w:rsidR="00407025">
              <w:rPr>
                <w:rFonts w:ascii="Arial" w:hAnsi="Arial" w:cs="Arial"/>
              </w:rPr>
              <w:t xml:space="preserve"> it will be marked.  </w:t>
            </w:r>
          </w:p>
        </w:tc>
      </w:tr>
    </w:tbl>
    <w:p w:rsidR="00EC5EA4" w:rsidRPr="00C509A0" w:rsidRDefault="00EC5EA4" w:rsidP="00EB0062">
      <w:pPr>
        <w:pStyle w:val="Heading1"/>
        <w:spacing w:before="0" w:line="312" w:lineRule="auto"/>
        <w:rPr>
          <w:rFonts w:cs="Arial"/>
          <w:color w:val="4F81BD" w:themeColor="accent1"/>
        </w:rPr>
      </w:pPr>
      <w:bookmarkStart w:id="10" w:name="_Toc310001411"/>
      <w:bookmarkStart w:id="11" w:name="_Toc315522753"/>
      <w:r w:rsidRPr="00C509A0">
        <w:rPr>
          <w:rFonts w:cs="Arial"/>
          <w:color w:val="4F81BD" w:themeColor="accent1"/>
        </w:rPr>
        <w:lastRenderedPageBreak/>
        <w:t xml:space="preserve">Topic </w:t>
      </w:r>
      <w:r w:rsidR="00AF5A27">
        <w:rPr>
          <w:rFonts w:cs="Arial"/>
          <w:color w:val="4F81BD" w:themeColor="accent1"/>
        </w:rPr>
        <w:t>One:</w:t>
      </w:r>
      <w:r w:rsidR="00AF5A27">
        <w:rPr>
          <w:rFonts w:cs="Arial"/>
          <w:color w:val="4F81BD" w:themeColor="accent1"/>
        </w:rPr>
        <w:tab/>
      </w:r>
      <w:r w:rsidR="00495C7B" w:rsidRPr="00C509A0">
        <w:rPr>
          <w:rFonts w:cs="Arial"/>
          <w:color w:val="4F81BD" w:themeColor="accent1"/>
        </w:rPr>
        <w:t>Concept</w:t>
      </w:r>
      <w:r w:rsidR="00AD0AAA">
        <w:rPr>
          <w:rFonts w:cs="Arial"/>
          <w:color w:val="4F81BD" w:themeColor="accent1"/>
        </w:rPr>
        <w:t xml:space="preserve"> and P</w:t>
      </w:r>
      <w:r w:rsidR="00A57B5B" w:rsidRPr="00C509A0">
        <w:rPr>
          <w:rFonts w:cs="Arial"/>
          <w:color w:val="4F81BD" w:themeColor="accent1"/>
        </w:rPr>
        <w:t xml:space="preserve">hilosophy </w:t>
      </w:r>
      <w:r w:rsidR="00495C7B" w:rsidRPr="00C509A0">
        <w:rPr>
          <w:rFonts w:cs="Arial"/>
          <w:color w:val="4F81BD" w:themeColor="accent1"/>
        </w:rPr>
        <w:t>of Extension</w:t>
      </w:r>
      <w:bookmarkEnd w:id="10"/>
      <w:bookmarkEnd w:id="11"/>
    </w:p>
    <w:p w:rsidR="001A0289" w:rsidRDefault="001A0289" w:rsidP="00EB0062">
      <w:pPr>
        <w:spacing w:after="0" w:line="312" w:lineRule="auto"/>
        <w:rPr>
          <w:rFonts w:ascii="Arial" w:hAnsi="Arial" w:cs="Arial"/>
        </w:rPr>
      </w:pPr>
    </w:p>
    <w:p w:rsidR="005A3C88" w:rsidRPr="000F2B6D" w:rsidRDefault="00951CF6" w:rsidP="00C0024C">
      <w:pPr>
        <w:spacing w:after="0" w:line="312" w:lineRule="auto"/>
        <w:jc w:val="both"/>
        <w:rPr>
          <w:rFonts w:ascii="Arial" w:hAnsi="Arial" w:cs="Arial"/>
        </w:rPr>
      </w:pPr>
      <w:r>
        <w:rPr>
          <w:rFonts w:ascii="Arial" w:hAnsi="Arial" w:cs="Arial"/>
        </w:rPr>
        <w:t>T</w:t>
      </w:r>
      <w:r w:rsidR="005A3C88" w:rsidRPr="000F2B6D">
        <w:rPr>
          <w:rFonts w:ascii="Arial" w:hAnsi="Arial" w:cs="Arial"/>
        </w:rPr>
        <w:t xml:space="preserve">his topic </w:t>
      </w:r>
      <w:r w:rsidR="00C37428" w:rsidRPr="000F2B6D">
        <w:rPr>
          <w:rFonts w:ascii="Arial" w:hAnsi="Arial" w:cs="Arial"/>
        </w:rPr>
        <w:t>introduces</w:t>
      </w:r>
      <w:r w:rsidR="005A3C88" w:rsidRPr="000F2B6D">
        <w:rPr>
          <w:rFonts w:ascii="Arial" w:hAnsi="Arial" w:cs="Arial"/>
        </w:rPr>
        <w:t xml:space="preserve"> the basic concept</w:t>
      </w:r>
      <w:r w:rsidR="0072489B" w:rsidRPr="000F2B6D">
        <w:rPr>
          <w:rFonts w:ascii="Arial" w:hAnsi="Arial" w:cs="Arial"/>
        </w:rPr>
        <w:t>s</w:t>
      </w:r>
      <w:r w:rsidR="005A3C88" w:rsidRPr="000F2B6D">
        <w:rPr>
          <w:rFonts w:ascii="Arial" w:hAnsi="Arial" w:cs="Arial"/>
        </w:rPr>
        <w:t xml:space="preserve"> of agricultural extension and its functions through </w:t>
      </w:r>
      <w:r w:rsidR="00C37428" w:rsidRPr="000F2B6D">
        <w:rPr>
          <w:rFonts w:ascii="Arial" w:hAnsi="Arial" w:cs="Arial"/>
        </w:rPr>
        <w:t>text readings</w:t>
      </w:r>
      <w:r w:rsidR="005A3C88" w:rsidRPr="000F2B6D">
        <w:rPr>
          <w:rFonts w:ascii="Arial" w:hAnsi="Arial" w:cs="Arial"/>
        </w:rPr>
        <w:t xml:space="preserve">, discussions and class activities. You may be familiar with the basic concepts of extension and have </w:t>
      </w:r>
      <w:r w:rsidR="0072489B" w:rsidRPr="000F2B6D">
        <w:rPr>
          <w:rFonts w:ascii="Arial" w:hAnsi="Arial" w:cs="Arial"/>
        </w:rPr>
        <w:t xml:space="preserve">some </w:t>
      </w:r>
      <w:r w:rsidR="005A3C88" w:rsidRPr="000F2B6D">
        <w:rPr>
          <w:rFonts w:ascii="Arial" w:hAnsi="Arial" w:cs="Arial"/>
        </w:rPr>
        <w:t>practical experience in the field of extension which</w:t>
      </w:r>
      <w:r w:rsidR="00C37428" w:rsidRPr="000F2B6D">
        <w:rPr>
          <w:rFonts w:ascii="Arial" w:hAnsi="Arial" w:cs="Arial"/>
        </w:rPr>
        <w:t xml:space="preserve"> will</w:t>
      </w:r>
      <w:r w:rsidR="005A3C88" w:rsidRPr="000F2B6D">
        <w:rPr>
          <w:rFonts w:ascii="Arial" w:hAnsi="Arial" w:cs="Arial"/>
        </w:rPr>
        <w:t xml:space="preserve"> help you </w:t>
      </w:r>
      <w:r w:rsidR="00C37428" w:rsidRPr="000F2B6D">
        <w:rPr>
          <w:rFonts w:ascii="Arial" w:hAnsi="Arial" w:cs="Arial"/>
        </w:rPr>
        <w:t xml:space="preserve">in </w:t>
      </w:r>
      <w:r w:rsidR="000F2B6D" w:rsidRPr="000F2B6D">
        <w:rPr>
          <w:rFonts w:ascii="Arial" w:hAnsi="Arial" w:cs="Arial"/>
        </w:rPr>
        <w:t xml:space="preserve">reflecting on, and </w:t>
      </w:r>
      <w:r w:rsidR="00C37428" w:rsidRPr="000F2B6D">
        <w:rPr>
          <w:rFonts w:ascii="Arial" w:hAnsi="Arial" w:cs="Arial"/>
        </w:rPr>
        <w:t>sharing</w:t>
      </w:r>
      <w:r w:rsidR="005A3C88" w:rsidRPr="000F2B6D">
        <w:rPr>
          <w:rFonts w:ascii="Arial" w:hAnsi="Arial" w:cs="Arial"/>
        </w:rPr>
        <w:t xml:space="preserve"> your experiences </w:t>
      </w:r>
      <w:r w:rsidR="000F2B6D" w:rsidRPr="000F2B6D">
        <w:rPr>
          <w:rFonts w:ascii="Arial" w:hAnsi="Arial" w:cs="Arial"/>
        </w:rPr>
        <w:t xml:space="preserve">with others, thus </w:t>
      </w:r>
      <w:r w:rsidR="005A3C88" w:rsidRPr="000F2B6D">
        <w:rPr>
          <w:rFonts w:ascii="Arial" w:hAnsi="Arial" w:cs="Arial"/>
        </w:rPr>
        <w:t>develop</w:t>
      </w:r>
      <w:r w:rsidR="0072489B" w:rsidRPr="000F2B6D">
        <w:rPr>
          <w:rFonts w:ascii="Arial" w:hAnsi="Arial" w:cs="Arial"/>
        </w:rPr>
        <w:t>ing</w:t>
      </w:r>
      <w:r w:rsidR="00AD0AAA">
        <w:rPr>
          <w:rFonts w:ascii="Arial" w:hAnsi="Arial" w:cs="Arial"/>
        </w:rPr>
        <w:t xml:space="preserve"> </w:t>
      </w:r>
      <w:r w:rsidR="000F2B6D" w:rsidRPr="000F2B6D">
        <w:rPr>
          <w:rFonts w:ascii="Arial" w:hAnsi="Arial" w:cs="Arial"/>
        </w:rPr>
        <w:t>new insights</w:t>
      </w:r>
      <w:r w:rsidR="005A3C88" w:rsidRPr="000F2B6D">
        <w:rPr>
          <w:rFonts w:ascii="Arial" w:hAnsi="Arial" w:cs="Arial"/>
        </w:rPr>
        <w:t xml:space="preserve">.  </w:t>
      </w:r>
    </w:p>
    <w:p w:rsidR="00C37428" w:rsidRPr="00B87D6D" w:rsidRDefault="00C37428" w:rsidP="00EB0062">
      <w:pPr>
        <w:spacing w:after="0" w:line="312" w:lineRule="auto"/>
        <w:rPr>
          <w:rFonts w:ascii="Arial" w:hAnsi="Arial" w:cs="Arial"/>
          <w:b/>
          <w:sz w:val="24"/>
          <w:szCs w:val="24"/>
        </w:rPr>
      </w:pPr>
    </w:p>
    <w:p w:rsidR="000F2B6D" w:rsidRDefault="000F2B6D" w:rsidP="00EB0062">
      <w:pPr>
        <w:spacing w:after="0" w:line="312" w:lineRule="auto"/>
        <w:rPr>
          <w:rFonts w:ascii="Arial" w:hAnsi="Arial" w:cs="Arial"/>
          <w:b/>
          <w:sz w:val="24"/>
          <w:szCs w:val="24"/>
        </w:rPr>
      </w:pPr>
    </w:p>
    <w:p w:rsidR="00EC5EA4" w:rsidRPr="00801A95" w:rsidRDefault="000F2B6D" w:rsidP="00EB0062">
      <w:pPr>
        <w:spacing w:after="0" w:line="312" w:lineRule="auto"/>
        <w:rPr>
          <w:rFonts w:ascii="Arial" w:hAnsi="Arial" w:cs="Arial"/>
          <w:b/>
          <w:color w:val="4F81BD" w:themeColor="accent1"/>
          <w:sz w:val="24"/>
          <w:szCs w:val="24"/>
        </w:rPr>
      </w:pPr>
      <w:r w:rsidRPr="00801A95">
        <w:rPr>
          <w:rFonts w:ascii="Arial" w:hAnsi="Arial" w:cs="Arial"/>
          <w:b/>
          <w:color w:val="4F81BD" w:themeColor="accent1"/>
          <w:sz w:val="24"/>
          <w:szCs w:val="24"/>
        </w:rPr>
        <w:t xml:space="preserve">Learning </w:t>
      </w:r>
      <w:r w:rsidR="000E1426" w:rsidRPr="00801A95">
        <w:rPr>
          <w:rFonts w:ascii="Arial" w:hAnsi="Arial" w:cs="Arial"/>
          <w:b/>
          <w:color w:val="4F81BD" w:themeColor="accent1"/>
          <w:sz w:val="24"/>
          <w:szCs w:val="24"/>
        </w:rPr>
        <w:t>o</w:t>
      </w:r>
      <w:r w:rsidR="00EC5EA4" w:rsidRPr="00801A95">
        <w:rPr>
          <w:rFonts w:ascii="Arial" w:hAnsi="Arial" w:cs="Arial"/>
          <w:b/>
          <w:color w:val="4F81BD" w:themeColor="accent1"/>
          <w:sz w:val="24"/>
          <w:szCs w:val="24"/>
        </w:rPr>
        <w:t>bjective</w:t>
      </w:r>
    </w:p>
    <w:p w:rsidR="00746FAE" w:rsidRPr="000F2B6D" w:rsidRDefault="00746FAE" w:rsidP="00C0024C">
      <w:pPr>
        <w:spacing w:after="0" w:line="312" w:lineRule="auto"/>
        <w:jc w:val="both"/>
        <w:rPr>
          <w:rFonts w:ascii="Arial" w:hAnsi="Arial" w:cs="Arial"/>
        </w:rPr>
      </w:pPr>
      <w:r w:rsidRPr="000F2B6D">
        <w:rPr>
          <w:rFonts w:ascii="Arial" w:hAnsi="Arial" w:cs="Arial"/>
        </w:rPr>
        <w:t xml:space="preserve">To introduce </w:t>
      </w:r>
      <w:r w:rsidR="00951CF6">
        <w:rPr>
          <w:rFonts w:ascii="Arial" w:hAnsi="Arial" w:cs="Arial"/>
        </w:rPr>
        <w:t>you</w:t>
      </w:r>
      <w:r w:rsidR="00302F0E">
        <w:rPr>
          <w:rFonts w:ascii="Arial" w:hAnsi="Arial" w:cs="Arial"/>
        </w:rPr>
        <w:t xml:space="preserve"> </w:t>
      </w:r>
      <w:r w:rsidR="000F2B6D">
        <w:rPr>
          <w:rFonts w:ascii="Arial" w:hAnsi="Arial" w:cs="Arial"/>
        </w:rPr>
        <w:t>to</w:t>
      </w:r>
      <w:r w:rsidRPr="000F2B6D">
        <w:rPr>
          <w:rFonts w:ascii="Arial" w:hAnsi="Arial" w:cs="Arial"/>
        </w:rPr>
        <w:t xml:space="preserve"> the basic concept of extension and its operations in the different development sectors</w:t>
      </w:r>
      <w:r w:rsidR="000F2B6D">
        <w:rPr>
          <w:rFonts w:ascii="Arial" w:hAnsi="Arial" w:cs="Arial"/>
        </w:rPr>
        <w:t>,</w:t>
      </w:r>
      <w:r w:rsidRPr="000F2B6D">
        <w:rPr>
          <w:rFonts w:ascii="Arial" w:hAnsi="Arial" w:cs="Arial"/>
        </w:rPr>
        <w:t xml:space="preserve"> as well as its specific functions in agriculture and rural development</w:t>
      </w:r>
      <w:r w:rsidR="000F2B6D">
        <w:rPr>
          <w:rFonts w:ascii="Arial" w:hAnsi="Arial" w:cs="Arial"/>
        </w:rPr>
        <w:t>.</w:t>
      </w:r>
    </w:p>
    <w:p w:rsidR="000F2B6D" w:rsidRDefault="000F2B6D" w:rsidP="00EB0062">
      <w:pPr>
        <w:spacing w:after="0" w:line="312" w:lineRule="auto"/>
        <w:rPr>
          <w:rFonts w:ascii="Arial" w:hAnsi="Arial" w:cs="Arial"/>
          <w:b/>
          <w:sz w:val="24"/>
          <w:szCs w:val="24"/>
        </w:rPr>
      </w:pPr>
    </w:p>
    <w:p w:rsidR="00EC5EA4" w:rsidRPr="00801A95" w:rsidRDefault="000E1426" w:rsidP="00EB0062">
      <w:pPr>
        <w:spacing w:after="0" w:line="312" w:lineRule="auto"/>
        <w:rPr>
          <w:rFonts w:ascii="Arial" w:hAnsi="Arial" w:cs="Arial"/>
          <w:b/>
          <w:color w:val="4F81BD" w:themeColor="accent1"/>
          <w:sz w:val="24"/>
          <w:szCs w:val="24"/>
        </w:rPr>
      </w:pPr>
      <w:r w:rsidRPr="00801A95">
        <w:rPr>
          <w:rFonts w:ascii="Arial" w:hAnsi="Arial" w:cs="Arial"/>
          <w:b/>
          <w:color w:val="4F81BD" w:themeColor="accent1"/>
          <w:sz w:val="24"/>
          <w:szCs w:val="24"/>
        </w:rPr>
        <w:t>Learning o</w:t>
      </w:r>
      <w:r w:rsidR="00EC5EA4" w:rsidRPr="00801A95">
        <w:rPr>
          <w:rFonts w:ascii="Arial" w:hAnsi="Arial" w:cs="Arial"/>
          <w:b/>
          <w:color w:val="4F81BD" w:themeColor="accent1"/>
          <w:sz w:val="24"/>
          <w:szCs w:val="24"/>
        </w:rPr>
        <w:t>utcome</w:t>
      </w:r>
    </w:p>
    <w:p w:rsidR="00746FAE" w:rsidRDefault="00746FAE" w:rsidP="00C0024C">
      <w:pPr>
        <w:spacing w:after="0" w:line="312" w:lineRule="auto"/>
        <w:jc w:val="both"/>
        <w:rPr>
          <w:rFonts w:ascii="Arial" w:hAnsi="Arial" w:cs="Arial"/>
        </w:rPr>
      </w:pPr>
      <w:r w:rsidRPr="000F2B6D">
        <w:rPr>
          <w:rFonts w:ascii="Arial" w:hAnsi="Arial" w:cs="Arial"/>
        </w:rPr>
        <w:t>Upon</w:t>
      </w:r>
      <w:r w:rsidR="000F2B6D">
        <w:rPr>
          <w:rFonts w:ascii="Arial" w:hAnsi="Arial" w:cs="Arial"/>
        </w:rPr>
        <w:t xml:space="preserve"> successful</w:t>
      </w:r>
      <w:r w:rsidRPr="000F2B6D">
        <w:rPr>
          <w:rFonts w:ascii="Arial" w:hAnsi="Arial" w:cs="Arial"/>
        </w:rPr>
        <w:t xml:space="preserve"> completion of this topic </w:t>
      </w:r>
      <w:r w:rsidR="00AE5844">
        <w:rPr>
          <w:rFonts w:ascii="Arial" w:hAnsi="Arial" w:cs="Arial"/>
        </w:rPr>
        <w:t>you</w:t>
      </w:r>
      <w:r w:rsidRPr="000F2B6D">
        <w:rPr>
          <w:rFonts w:ascii="Arial" w:hAnsi="Arial" w:cs="Arial"/>
        </w:rPr>
        <w:t xml:space="preserve"> should be able to understand the broader application of extension methods and principles to various development sectors </w:t>
      </w:r>
      <w:r w:rsidR="000F2B6D">
        <w:rPr>
          <w:rFonts w:ascii="Arial" w:hAnsi="Arial" w:cs="Arial"/>
        </w:rPr>
        <w:t>as well as to</w:t>
      </w:r>
      <w:r w:rsidRPr="000F2B6D">
        <w:rPr>
          <w:rFonts w:ascii="Arial" w:hAnsi="Arial" w:cs="Arial"/>
        </w:rPr>
        <w:t xml:space="preserve"> agriculture and rural development</w:t>
      </w:r>
      <w:r w:rsidR="003570BD">
        <w:rPr>
          <w:rFonts w:ascii="Arial" w:hAnsi="Arial" w:cs="Arial"/>
        </w:rPr>
        <w:t>.</w:t>
      </w:r>
    </w:p>
    <w:p w:rsidR="003570BD" w:rsidRDefault="003570BD" w:rsidP="00EB0062">
      <w:pPr>
        <w:spacing w:after="0" w:line="312" w:lineRule="auto"/>
        <w:rPr>
          <w:rFonts w:ascii="Arial" w:hAnsi="Arial" w:cs="Arial"/>
        </w:rPr>
      </w:pPr>
    </w:p>
    <w:p w:rsidR="003570BD" w:rsidRPr="003570BD" w:rsidRDefault="003570BD" w:rsidP="003570BD">
      <w:pPr>
        <w:pStyle w:val="Caption"/>
        <w:rPr>
          <w:rFonts w:ascii="Arial" w:hAnsi="Arial" w:cs="Arial"/>
          <w:sz w:val="20"/>
          <w:szCs w:val="20"/>
        </w:rPr>
      </w:pPr>
      <w:bookmarkStart w:id="12" w:name="_Toc315522827"/>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3</w:t>
      </w:r>
      <w:r w:rsidR="000B792A" w:rsidRPr="003570BD">
        <w:rPr>
          <w:rFonts w:ascii="Arial" w:hAnsi="Arial" w:cs="Arial"/>
          <w:sz w:val="20"/>
          <w:szCs w:val="20"/>
        </w:rPr>
        <w:fldChar w:fldCharType="end"/>
      </w:r>
      <w:r w:rsidRPr="003570BD">
        <w:rPr>
          <w:rFonts w:ascii="Arial" w:hAnsi="Arial" w:cs="Arial"/>
          <w:sz w:val="20"/>
          <w:szCs w:val="20"/>
        </w:rPr>
        <w:t>: Learning Task for Topic 1</w:t>
      </w:r>
      <w:bookmarkEnd w:id="12"/>
    </w:p>
    <w:p w:rsidR="008301E4" w:rsidRPr="00302F0E" w:rsidRDefault="00302F0E" w:rsidP="00EB0062">
      <w:pPr>
        <w:spacing w:after="0" w:line="312" w:lineRule="auto"/>
        <w:rPr>
          <w:rFonts w:ascii="Arial" w:hAnsi="Arial" w:cs="Arial"/>
          <w:b/>
          <w:color w:val="4F81BD" w:themeColor="accent1"/>
          <w:sz w:val="24"/>
          <w:szCs w:val="24"/>
        </w:rPr>
      </w:pPr>
      <w:r w:rsidRPr="00302F0E">
        <w:rPr>
          <w:rFonts w:ascii="Arial" w:hAnsi="Arial" w:cs="Arial"/>
          <w:b/>
          <w:noProof/>
          <w:color w:val="4F81BD" w:themeColor="accent1"/>
          <w:sz w:val="24"/>
          <w:szCs w:val="24"/>
          <w:lang w:val="en-US"/>
        </w:rPr>
        <w:drawing>
          <wp:inline distT="0" distB="0" distL="0" distR="0">
            <wp:extent cx="314325" cy="314325"/>
            <wp:effectExtent l="19050" t="0" r="9525" b="0"/>
            <wp:docPr id="18"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8" cstate="print"/>
                    <a:stretch>
                      <a:fillRect/>
                    </a:stretch>
                  </pic:blipFill>
                  <pic:spPr>
                    <a:xfrm>
                      <a:off x="0" y="0"/>
                      <a:ext cx="313099" cy="313099"/>
                    </a:xfrm>
                    <a:prstGeom prst="rect">
                      <a:avLst/>
                    </a:prstGeom>
                  </pic:spPr>
                </pic:pic>
              </a:graphicData>
            </a:graphic>
          </wp:inline>
        </w:drawing>
      </w:r>
      <w:r w:rsidRPr="00801A95">
        <w:rPr>
          <w:rFonts w:ascii="Arial" w:hAnsi="Arial" w:cs="Arial"/>
          <w:b/>
          <w:color w:val="4F81BD" w:themeColor="accent1"/>
          <w:sz w:val="24"/>
          <w:szCs w:val="24"/>
        </w:rPr>
        <w:t>Learning</w:t>
      </w:r>
      <w:r>
        <w:rPr>
          <w:rFonts w:ascii="Arial" w:hAnsi="Arial" w:cs="Arial"/>
          <w:b/>
          <w:color w:val="4F81BD" w:themeColor="accent1"/>
          <w:sz w:val="24"/>
          <w:szCs w:val="24"/>
        </w:rPr>
        <w:t xml:space="preserve"> Task </w:t>
      </w:r>
    </w:p>
    <w:tbl>
      <w:tblPr>
        <w:tblStyle w:val="MediumShading1-Accent6"/>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030"/>
        <w:gridCol w:w="1530"/>
        <w:gridCol w:w="2610"/>
      </w:tblGrid>
      <w:tr w:rsidR="00302F0E" w:rsidRPr="00B87D6D" w:rsidTr="00302F0E">
        <w:trPr>
          <w:cnfStyle w:val="100000000000"/>
          <w:trHeight w:val="524"/>
        </w:trPr>
        <w:tc>
          <w:tcPr>
            <w:cnfStyle w:val="001000000000"/>
            <w:tcW w:w="1668" w:type="dxa"/>
            <w:shd w:val="clear" w:color="auto" w:fill="D9D9D9" w:themeFill="background1" w:themeFillShade="D9"/>
          </w:tcPr>
          <w:p w:rsidR="00302F0E" w:rsidRPr="000F2B6D" w:rsidRDefault="00302F0E" w:rsidP="00EB0062">
            <w:pPr>
              <w:autoSpaceDE w:val="0"/>
              <w:autoSpaceDN w:val="0"/>
              <w:adjustRightInd w:val="0"/>
              <w:spacing w:line="312" w:lineRule="auto"/>
              <w:rPr>
                <w:rFonts w:ascii="Arial" w:hAnsi="Arial" w:cs="Arial"/>
                <w:color w:val="auto"/>
              </w:rPr>
            </w:pPr>
            <w:r w:rsidRPr="000F2B6D">
              <w:rPr>
                <w:rFonts w:ascii="Arial" w:hAnsi="Arial" w:cs="Arial"/>
                <w:color w:val="auto"/>
              </w:rPr>
              <w:t>Task</w:t>
            </w:r>
          </w:p>
        </w:tc>
        <w:tc>
          <w:tcPr>
            <w:tcW w:w="3030" w:type="dxa"/>
            <w:shd w:val="clear" w:color="auto" w:fill="D9D9D9" w:themeFill="background1" w:themeFillShade="D9"/>
          </w:tcPr>
          <w:p w:rsidR="00302F0E" w:rsidRPr="000F2B6D" w:rsidRDefault="00302F0E" w:rsidP="00EB0062">
            <w:pPr>
              <w:autoSpaceDE w:val="0"/>
              <w:autoSpaceDN w:val="0"/>
              <w:adjustRightInd w:val="0"/>
              <w:spacing w:line="312" w:lineRule="auto"/>
              <w:cnfStyle w:val="100000000000"/>
              <w:rPr>
                <w:rFonts w:ascii="Arial" w:hAnsi="Arial" w:cs="Arial"/>
                <w:color w:val="auto"/>
              </w:rPr>
            </w:pPr>
            <w:r w:rsidRPr="000F2B6D">
              <w:rPr>
                <w:rFonts w:ascii="Arial" w:hAnsi="Arial" w:cs="Arial"/>
                <w:color w:val="auto"/>
              </w:rPr>
              <w:t>Description</w:t>
            </w:r>
          </w:p>
        </w:tc>
        <w:tc>
          <w:tcPr>
            <w:tcW w:w="1530" w:type="dxa"/>
            <w:shd w:val="clear" w:color="auto" w:fill="D9D9D9" w:themeFill="background1" w:themeFillShade="D9"/>
          </w:tcPr>
          <w:p w:rsidR="00302F0E" w:rsidRPr="000F2B6D" w:rsidRDefault="00302F0E" w:rsidP="00EB0062">
            <w:pPr>
              <w:autoSpaceDE w:val="0"/>
              <w:autoSpaceDN w:val="0"/>
              <w:adjustRightInd w:val="0"/>
              <w:spacing w:line="312" w:lineRule="auto"/>
              <w:cnfStyle w:val="100000000000"/>
              <w:rPr>
                <w:rFonts w:ascii="Arial" w:hAnsi="Arial" w:cs="Arial"/>
                <w:color w:val="auto"/>
              </w:rPr>
            </w:pPr>
            <w:r w:rsidRPr="000F2B6D">
              <w:rPr>
                <w:rFonts w:ascii="Arial" w:hAnsi="Arial" w:cs="Arial"/>
                <w:color w:val="auto"/>
              </w:rPr>
              <w:t>Done by</w:t>
            </w:r>
          </w:p>
        </w:tc>
        <w:tc>
          <w:tcPr>
            <w:tcW w:w="2610" w:type="dxa"/>
            <w:shd w:val="clear" w:color="auto" w:fill="D9D9D9" w:themeFill="background1" w:themeFillShade="D9"/>
          </w:tcPr>
          <w:p w:rsidR="00302F0E" w:rsidRPr="000F2B6D" w:rsidRDefault="00302F0E" w:rsidP="00EB0062">
            <w:pPr>
              <w:autoSpaceDE w:val="0"/>
              <w:autoSpaceDN w:val="0"/>
              <w:adjustRightInd w:val="0"/>
              <w:spacing w:line="312" w:lineRule="auto"/>
              <w:cnfStyle w:val="100000000000"/>
              <w:rPr>
                <w:rFonts w:ascii="Arial" w:hAnsi="Arial" w:cs="Arial"/>
                <w:color w:val="auto"/>
              </w:rPr>
            </w:pPr>
            <w:r w:rsidRPr="000F2B6D">
              <w:rPr>
                <w:rFonts w:ascii="Arial" w:hAnsi="Arial" w:cs="Arial"/>
                <w:color w:val="auto"/>
              </w:rPr>
              <w:t>Estimated time on task</w:t>
            </w:r>
          </w:p>
        </w:tc>
      </w:tr>
      <w:tr w:rsidR="00302F0E" w:rsidRPr="00B87D6D" w:rsidTr="00302F0E">
        <w:trPr>
          <w:cnfStyle w:val="000000100000"/>
          <w:trHeight w:val="1301"/>
        </w:trPr>
        <w:tc>
          <w:tcPr>
            <w:cnfStyle w:val="001000000000"/>
            <w:tcW w:w="1668" w:type="dxa"/>
            <w:shd w:val="clear" w:color="auto" w:fill="FFFFFF" w:themeFill="background1"/>
          </w:tcPr>
          <w:p w:rsidR="00302F0E" w:rsidRPr="000F2B6D" w:rsidRDefault="00D068CD" w:rsidP="00EB0062">
            <w:pPr>
              <w:autoSpaceDE w:val="0"/>
              <w:autoSpaceDN w:val="0"/>
              <w:adjustRightInd w:val="0"/>
              <w:spacing w:line="312" w:lineRule="auto"/>
              <w:rPr>
                <w:rFonts w:ascii="Arial" w:hAnsi="Arial" w:cs="Arial"/>
              </w:rPr>
            </w:pPr>
            <w:r w:rsidRPr="00D068CD">
              <w:rPr>
                <w:rFonts w:ascii="Arial" w:hAnsi="Arial" w:cs="Arial"/>
                <w:noProof/>
                <w:lang w:val="en-US"/>
              </w:rPr>
              <w:drawing>
                <wp:inline distT="0" distB="0" distL="0" distR="0">
                  <wp:extent cx="314325" cy="314325"/>
                  <wp:effectExtent l="19050" t="0" r="9525" b="0"/>
                  <wp:docPr id="62"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8" cstate="print"/>
                          <a:stretch>
                            <a:fillRect/>
                          </a:stretch>
                        </pic:blipFill>
                        <pic:spPr>
                          <a:xfrm>
                            <a:off x="0" y="0"/>
                            <a:ext cx="313099" cy="313099"/>
                          </a:xfrm>
                          <a:prstGeom prst="rect">
                            <a:avLst/>
                          </a:prstGeom>
                        </pic:spPr>
                      </pic:pic>
                    </a:graphicData>
                  </a:graphic>
                </wp:inline>
              </w:drawing>
            </w:r>
          </w:p>
          <w:p w:rsidR="00302F0E" w:rsidRPr="000F2B6D" w:rsidRDefault="00302F0E" w:rsidP="00EB0062">
            <w:pPr>
              <w:autoSpaceDE w:val="0"/>
              <w:autoSpaceDN w:val="0"/>
              <w:adjustRightInd w:val="0"/>
              <w:spacing w:line="312" w:lineRule="auto"/>
              <w:rPr>
                <w:rFonts w:ascii="Arial" w:hAnsi="Arial" w:cs="Arial"/>
              </w:rPr>
            </w:pPr>
          </w:p>
          <w:p w:rsidR="00302F0E" w:rsidRPr="00302F0E" w:rsidRDefault="00302F0E" w:rsidP="00EB0062">
            <w:pPr>
              <w:autoSpaceDE w:val="0"/>
              <w:autoSpaceDN w:val="0"/>
              <w:adjustRightInd w:val="0"/>
              <w:spacing w:line="312" w:lineRule="auto"/>
              <w:rPr>
                <w:rFonts w:ascii="Arial" w:hAnsi="Arial" w:cs="Arial"/>
                <w:b w:val="0"/>
              </w:rPr>
            </w:pPr>
            <w:r w:rsidRPr="00302F0E">
              <w:rPr>
                <w:rFonts w:ascii="Arial" w:hAnsi="Arial" w:cs="Arial"/>
                <w:b w:val="0"/>
              </w:rPr>
              <w:t xml:space="preserve">Class task </w:t>
            </w:r>
          </w:p>
        </w:tc>
        <w:tc>
          <w:tcPr>
            <w:tcW w:w="3030" w:type="dxa"/>
            <w:shd w:val="clear" w:color="auto" w:fill="FFFFFF" w:themeFill="background1"/>
          </w:tcPr>
          <w:p w:rsidR="00302F0E" w:rsidRPr="000F2B6D" w:rsidRDefault="00302F0E" w:rsidP="00EB0062">
            <w:pPr>
              <w:autoSpaceDE w:val="0"/>
              <w:autoSpaceDN w:val="0"/>
              <w:adjustRightInd w:val="0"/>
              <w:spacing w:line="312" w:lineRule="auto"/>
              <w:cnfStyle w:val="000000100000"/>
              <w:rPr>
                <w:rFonts w:ascii="Arial" w:hAnsi="Arial" w:cs="Arial"/>
              </w:rPr>
            </w:pPr>
            <w:r>
              <w:rPr>
                <w:rFonts w:ascii="Arial" w:hAnsi="Arial" w:cs="Arial"/>
              </w:rPr>
              <w:t>D</w:t>
            </w:r>
            <w:r w:rsidRPr="000F2B6D">
              <w:rPr>
                <w:rFonts w:ascii="Arial" w:hAnsi="Arial" w:cs="Arial"/>
              </w:rPr>
              <w:t xml:space="preserve">evelopment of a 5 minute </w:t>
            </w:r>
            <w:r w:rsidR="00AD0AAA">
              <w:rPr>
                <w:rFonts w:ascii="Arial" w:hAnsi="Arial" w:cs="Arial"/>
              </w:rPr>
              <w:t xml:space="preserve">PowerPoint </w:t>
            </w:r>
            <w:r w:rsidRPr="000F2B6D">
              <w:rPr>
                <w:rFonts w:ascii="Arial" w:hAnsi="Arial" w:cs="Arial"/>
              </w:rPr>
              <w:t>presentation to the entire class</w:t>
            </w:r>
          </w:p>
        </w:tc>
        <w:tc>
          <w:tcPr>
            <w:tcW w:w="1530" w:type="dxa"/>
            <w:shd w:val="clear" w:color="auto" w:fill="FFFFFF" w:themeFill="background1"/>
          </w:tcPr>
          <w:p w:rsidR="00302F0E" w:rsidRPr="000F2B6D" w:rsidRDefault="00302F0E" w:rsidP="00EB0062">
            <w:pPr>
              <w:autoSpaceDE w:val="0"/>
              <w:autoSpaceDN w:val="0"/>
              <w:adjustRightInd w:val="0"/>
              <w:spacing w:line="312" w:lineRule="auto"/>
              <w:cnfStyle w:val="000000100000"/>
              <w:rPr>
                <w:rFonts w:ascii="Arial" w:hAnsi="Arial" w:cs="Arial"/>
              </w:rPr>
            </w:pPr>
            <w:r w:rsidRPr="000F2B6D">
              <w:rPr>
                <w:rFonts w:ascii="Arial" w:hAnsi="Arial" w:cs="Arial"/>
              </w:rPr>
              <w:t>Group work</w:t>
            </w:r>
          </w:p>
        </w:tc>
        <w:tc>
          <w:tcPr>
            <w:tcW w:w="2610" w:type="dxa"/>
            <w:shd w:val="clear" w:color="auto" w:fill="FFFFFF" w:themeFill="background1"/>
          </w:tcPr>
          <w:p w:rsidR="00302F0E" w:rsidRPr="000F2B6D" w:rsidRDefault="00302F0E" w:rsidP="00EB0062">
            <w:pPr>
              <w:autoSpaceDE w:val="0"/>
              <w:autoSpaceDN w:val="0"/>
              <w:adjustRightInd w:val="0"/>
              <w:spacing w:line="312" w:lineRule="auto"/>
              <w:cnfStyle w:val="000000100000"/>
              <w:rPr>
                <w:rFonts w:ascii="Arial" w:hAnsi="Arial" w:cs="Arial"/>
              </w:rPr>
            </w:pPr>
            <w:r w:rsidRPr="000F2B6D">
              <w:rPr>
                <w:rFonts w:ascii="Arial" w:hAnsi="Arial" w:cs="Arial"/>
              </w:rPr>
              <w:t>2 h</w:t>
            </w:r>
            <w:r>
              <w:rPr>
                <w:rFonts w:ascii="Arial" w:hAnsi="Arial" w:cs="Arial"/>
              </w:rPr>
              <w:t>ours</w:t>
            </w:r>
          </w:p>
        </w:tc>
      </w:tr>
    </w:tbl>
    <w:p w:rsidR="000C7BDF" w:rsidRPr="00B87D6D" w:rsidRDefault="000C7BDF" w:rsidP="00EB0062">
      <w:pPr>
        <w:spacing w:after="0" w:line="312" w:lineRule="auto"/>
        <w:rPr>
          <w:rFonts w:ascii="Arial" w:hAnsi="Arial" w:cs="Arial"/>
          <w:b/>
          <w:sz w:val="24"/>
          <w:szCs w:val="24"/>
        </w:rPr>
      </w:pPr>
    </w:p>
    <w:p w:rsidR="003A668B" w:rsidRPr="00B87D6D" w:rsidRDefault="003A668B" w:rsidP="00EB0062">
      <w:pPr>
        <w:spacing w:after="0" w:line="312" w:lineRule="auto"/>
        <w:rPr>
          <w:rFonts w:ascii="Arial" w:hAnsi="Arial" w:cs="Arial"/>
          <w:b/>
          <w:sz w:val="24"/>
          <w:szCs w:val="24"/>
        </w:rPr>
      </w:pPr>
    </w:p>
    <w:p w:rsidR="008E65A1" w:rsidRDefault="008E65A1">
      <w:pPr>
        <w:rPr>
          <w:rFonts w:ascii="Arial" w:eastAsia="Times New Roman" w:hAnsi="Arial" w:cs="Arial"/>
          <w:b/>
          <w:bCs/>
          <w:color w:val="000000" w:themeColor="text1"/>
          <w:sz w:val="24"/>
          <w:szCs w:val="24"/>
        </w:rPr>
      </w:pPr>
      <w:bookmarkStart w:id="13" w:name="_Toc310001412"/>
      <w:r>
        <w:rPr>
          <w:color w:val="000000" w:themeColor="text1"/>
          <w:sz w:val="24"/>
          <w:szCs w:val="24"/>
        </w:rPr>
        <w:br w:type="page"/>
      </w:r>
    </w:p>
    <w:p w:rsidR="00A54CB7" w:rsidRPr="00B87D6D" w:rsidRDefault="00037147" w:rsidP="00EB0062">
      <w:pPr>
        <w:pStyle w:val="Heading2"/>
        <w:spacing w:before="0" w:beforeAutospacing="0" w:after="0" w:afterAutospacing="0" w:line="312" w:lineRule="auto"/>
        <w:rPr>
          <w:color w:val="000000" w:themeColor="text1"/>
          <w:sz w:val="24"/>
          <w:szCs w:val="24"/>
        </w:rPr>
      </w:pPr>
      <w:bookmarkStart w:id="14" w:name="_Toc315522754"/>
      <w:r>
        <w:rPr>
          <w:color w:val="000000" w:themeColor="text1"/>
          <w:sz w:val="24"/>
          <w:szCs w:val="24"/>
        </w:rPr>
        <w:lastRenderedPageBreak/>
        <w:t>1.1</w:t>
      </w:r>
      <w:r>
        <w:rPr>
          <w:color w:val="000000" w:themeColor="text1"/>
          <w:sz w:val="24"/>
          <w:szCs w:val="24"/>
        </w:rPr>
        <w:tab/>
      </w:r>
      <w:r w:rsidR="00A57B5B" w:rsidRPr="00B87D6D">
        <w:rPr>
          <w:color w:val="000000" w:themeColor="text1"/>
          <w:sz w:val="24"/>
          <w:szCs w:val="24"/>
        </w:rPr>
        <w:t>Extension</w:t>
      </w:r>
      <w:r w:rsidR="00D33CEC">
        <w:rPr>
          <w:color w:val="000000" w:themeColor="text1"/>
          <w:sz w:val="24"/>
          <w:szCs w:val="24"/>
        </w:rPr>
        <w:t xml:space="preserve"> </w:t>
      </w:r>
      <w:r w:rsidR="00667C81">
        <w:rPr>
          <w:color w:val="000000" w:themeColor="text1"/>
          <w:sz w:val="24"/>
          <w:szCs w:val="24"/>
        </w:rPr>
        <w:t>and D</w:t>
      </w:r>
      <w:r w:rsidR="007314B0" w:rsidRPr="00B87D6D">
        <w:rPr>
          <w:color w:val="000000" w:themeColor="text1"/>
          <w:sz w:val="24"/>
          <w:szCs w:val="24"/>
        </w:rPr>
        <w:t>evelopment</w:t>
      </w:r>
      <w:bookmarkEnd w:id="13"/>
      <w:bookmarkEnd w:id="14"/>
    </w:p>
    <w:p w:rsidR="00A54CB7" w:rsidRDefault="00A54CB7" w:rsidP="00C0024C">
      <w:pPr>
        <w:spacing w:after="0" w:line="312" w:lineRule="auto"/>
        <w:jc w:val="both"/>
        <w:rPr>
          <w:rFonts w:ascii="Arial" w:hAnsi="Arial" w:cs="Arial"/>
        </w:rPr>
      </w:pPr>
      <w:r w:rsidRPr="000F2B6D">
        <w:rPr>
          <w:rFonts w:ascii="Arial" w:hAnsi="Arial" w:cs="Arial"/>
        </w:rPr>
        <w:t xml:space="preserve">The use of the word extension </w:t>
      </w:r>
      <w:r w:rsidR="00A263C8" w:rsidRPr="000F2B6D">
        <w:rPr>
          <w:rFonts w:ascii="Arial" w:hAnsi="Arial" w:cs="Arial"/>
        </w:rPr>
        <w:t>originated</w:t>
      </w:r>
      <w:r w:rsidRPr="000F2B6D">
        <w:rPr>
          <w:rFonts w:ascii="Arial" w:hAnsi="Arial" w:cs="Arial"/>
        </w:rPr>
        <w:t xml:space="preserve"> from University extension which was used in England </w:t>
      </w:r>
      <w:r w:rsidR="000504A5" w:rsidRPr="000F2B6D">
        <w:rPr>
          <w:rFonts w:ascii="Arial" w:hAnsi="Arial" w:cs="Arial"/>
        </w:rPr>
        <w:t xml:space="preserve">back </w:t>
      </w:r>
      <w:r w:rsidRPr="000F2B6D">
        <w:rPr>
          <w:rFonts w:ascii="Arial" w:hAnsi="Arial" w:cs="Arial"/>
        </w:rPr>
        <w:t xml:space="preserve">in </w:t>
      </w:r>
      <w:r w:rsidR="000F2B6D">
        <w:rPr>
          <w:rFonts w:ascii="Arial" w:hAnsi="Arial" w:cs="Arial"/>
        </w:rPr>
        <w:t xml:space="preserve">the </w:t>
      </w:r>
      <w:r w:rsidRPr="000F2B6D">
        <w:rPr>
          <w:rFonts w:ascii="Arial" w:hAnsi="Arial" w:cs="Arial"/>
        </w:rPr>
        <w:t>19</w:t>
      </w:r>
      <w:r w:rsidR="000F2B6D" w:rsidRPr="000F2B6D">
        <w:rPr>
          <w:rFonts w:ascii="Arial" w:hAnsi="Arial" w:cs="Arial"/>
          <w:vertAlign w:val="superscript"/>
        </w:rPr>
        <w:t>th</w:t>
      </w:r>
      <w:r w:rsidRPr="000F2B6D">
        <w:rPr>
          <w:rFonts w:ascii="Arial" w:hAnsi="Arial" w:cs="Arial"/>
        </w:rPr>
        <w:t xml:space="preserve">century. </w:t>
      </w:r>
      <w:r w:rsidR="000F2B6D">
        <w:rPr>
          <w:rFonts w:ascii="Arial" w:hAnsi="Arial" w:cs="Arial"/>
        </w:rPr>
        <w:t xml:space="preserve">Initially it was used to refer to </w:t>
      </w:r>
      <w:r w:rsidRPr="000F2B6D">
        <w:rPr>
          <w:rFonts w:ascii="Arial" w:hAnsi="Arial" w:cs="Arial"/>
        </w:rPr>
        <w:t xml:space="preserve">agricultural and </w:t>
      </w:r>
      <w:r w:rsidR="000F2B6D">
        <w:rPr>
          <w:rFonts w:ascii="Arial" w:hAnsi="Arial" w:cs="Arial"/>
        </w:rPr>
        <w:t>a</w:t>
      </w:r>
      <w:r w:rsidRPr="000F2B6D">
        <w:rPr>
          <w:rFonts w:ascii="Arial" w:hAnsi="Arial" w:cs="Arial"/>
        </w:rPr>
        <w:t xml:space="preserve"> few </w:t>
      </w:r>
      <w:r w:rsidR="000F2B6D">
        <w:rPr>
          <w:rFonts w:ascii="Arial" w:hAnsi="Arial" w:cs="Arial"/>
        </w:rPr>
        <w:t xml:space="preserve">other </w:t>
      </w:r>
      <w:r w:rsidRPr="000F2B6D">
        <w:rPr>
          <w:rFonts w:ascii="Arial" w:hAnsi="Arial" w:cs="Arial"/>
        </w:rPr>
        <w:t xml:space="preserve">social development issues. Later </w:t>
      </w:r>
      <w:r w:rsidR="000F2B6D">
        <w:rPr>
          <w:rFonts w:ascii="Arial" w:hAnsi="Arial" w:cs="Arial"/>
        </w:rPr>
        <w:t>it</w:t>
      </w:r>
      <w:r w:rsidRPr="000F2B6D">
        <w:rPr>
          <w:rFonts w:ascii="Arial" w:hAnsi="Arial" w:cs="Arial"/>
        </w:rPr>
        <w:t xml:space="preserve"> started functioning as </w:t>
      </w:r>
      <w:r w:rsidR="000F2B6D">
        <w:rPr>
          <w:rFonts w:ascii="Arial" w:hAnsi="Arial" w:cs="Arial"/>
        </w:rPr>
        <w:t xml:space="preserve">an </w:t>
      </w:r>
      <w:r w:rsidRPr="000F2B6D">
        <w:rPr>
          <w:rFonts w:ascii="Arial" w:hAnsi="Arial" w:cs="Arial"/>
        </w:rPr>
        <w:t>instrument in other development sector</w:t>
      </w:r>
      <w:r w:rsidR="000F2B6D">
        <w:rPr>
          <w:rFonts w:ascii="Arial" w:hAnsi="Arial" w:cs="Arial"/>
        </w:rPr>
        <w:t>s</w:t>
      </w:r>
      <w:r w:rsidRPr="000F2B6D">
        <w:rPr>
          <w:rFonts w:ascii="Arial" w:hAnsi="Arial" w:cs="Arial"/>
        </w:rPr>
        <w:t>. Today</w:t>
      </w:r>
      <w:r w:rsidR="000504A5" w:rsidRPr="000F2B6D">
        <w:rPr>
          <w:rFonts w:ascii="Arial" w:hAnsi="Arial" w:cs="Arial"/>
        </w:rPr>
        <w:t>,</w:t>
      </w:r>
      <w:r w:rsidRPr="000F2B6D">
        <w:rPr>
          <w:rFonts w:ascii="Arial" w:hAnsi="Arial" w:cs="Arial"/>
        </w:rPr>
        <w:t xml:space="preserve"> it is becoming common to apply the </w:t>
      </w:r>
      <w:r w:rsidR="000F2B6D">
        <w:rPr>
          <w:rFonts w:ascii="Arial" w:hAnsi="Arial" w:cs="Arial"/>
        </w:rPr>
        <w:t xml:space="preserve">concept and principles of </w:t>
      </w:r>
      <w:r w:rsidRPr="000F2B6D">
        <w:rPr>
          <w:rFonts w:ascii="Arial" w:hAnsi="Arial" w:cs="Arial"/>
        </w:rPr>
        <w:t xml:space="preserve">extension to different </w:t>
      </w:r>
      <w:r w:rsidR="000F2B6D">
        <w:rPr>
          <w:rFonts w:ascii="Arial" w:hAnsi="Arial" w:cs="Arial"/>
        </w:rPr>
        <w:t xml:space="preserve">areas of development, </w:t>
      </w:r>
      <w:r w:rsidRPr="000F2B6D">
        <w:rPr>
          <w:rFonts w:ascii="Arial" w:hAnsi="Arial" w:cs="Arial"/>
        </w:rPr>
        <w:t>both rural and urban. In Ethiopia for instance extension principles and</w:t>
      </w:r>
      <w:r w:rsidR="00D33CEC">
        <w:rPr>
          <w:rFonts w:ascii="Arial" w:hAnsi="Arial" w:cs="Arial"/>
        </w:rPr>
        <w:t xml:space="preserve"> </w:t>
      </w:r>
      <w:r w:rsidRPr="000F2B6D">
        <w:rPr>
          <w:rFonts w:ascii="Arial" w:hAnsi="Arial" w:cs="Arial"/>
        </w:rPr>
        <w:t xml:space="preserve">methods </w:t>
      </w:r>
      <w:r w:rsidR="000F2B6D">
        <w:rPr>
          <w:rFonts w:ascii="Arial" w:hAnsi="Arial" w:cs="Arial"/>
        </w:rPr>
        <w:t>are being applied</w:t>
      </w:r>
      <w:r w:rsidRPr="000F2B6D">
        <w:rPr>
          <w:rFonts w:ascii="Arial" w:hAnsi="Arial" w:cs="Arial"/>
        </w:rPr>
        <w:t xml:space="preserve"> successfully in </w:t>
      </w:r>
      <w:r w:rsidR="000F2B6D">
        <w:rPr>
          <w:rFonts w:ascii="Arial" w:hAnsi="Arial" w:cs="Arial"/>
        </w:rPr>
        <w:t xml:space="preserve">the </w:t>
      </w:r>
      <w:r w:rsidRPr="000F2B6D">
        <w:rPr>
          <w:rFonts w:ascii="Arial" w:hAnsi="Arial" w:cs="Arial"/>
        </w:rPr>
        <w:t>hea</w:t>
      </w:r>
      <w:r w:rsidR="000F2B6D">
        <w:rPr>
          <w:rFonts w:ascii="Arial" w:hAnsi="Arial" w:cs="Arial"/>
        </w:rPr>
        <w:t>l</w:t>
      </w:r>
      <w:r w:rsidRPr="000F2B6D">
        <w:rPr>
          <w:rFonts w:ascii="Arial" w:hAnsi="Arial" w:cs="Arial"/>
        </w:rPr>
        <w:t>th, marketing</w:t>
      </w:r>
      <w:r w:rsidR="000F2B6D">
        <w:rPr>
          <w:rFonts w:ascii="Arial" w:hAnsi="Arial" w:cs="Arial"/>
        </w:rPr>
        <w:t>,</w:t>
      </w:r>
      <w:r w:rsidRPr="000F2B6D">
        <w:rPr>
          <w:rFonts w:ascii="Arial" w:hAnsi="Arial" w:cs="Arial"/>
        </w:rPr>
        <w:t xml:space="preserve"> micro and small enterprise development</w:t>
      </w:r>
      <w:r w:rsidR="00D33CEC">
        <w:rPr>
          <w:rFonts w:ascii="Arial" w:hAnsi="Arial" w:cs="Arial"/>
        </w:rPr>
        <w:t xml:space="preserve"> </w:t>
      </w:r>
      <w:r w:rsidR="00B97878" w:rsidRPr="000F2B6D">
        <w:rPr>
          <w:rFonts w:ascii="Arial" w:hAnsi="Arial" w:cs="Arial"/>
        </w:rPr>
        <w:t>sectors.</w:t>
      </w:r>
    </w:p>
    <w:p w:rsidR="000F2B6D" w:rsidRPr="000F2B6D" w:rsidRDefault="000F2B6D" w:rsidP="00EB0062">
      <w:pPr>
        <w:spacing w:after="0" w:line="312" w:lineRule="auto"/>
        <w:rPr>
          <w:rFonts w:ascii="Arial" w:hAnsi="Arial" w:cs="Arial"/>
        </w:rPr>
      </w:pPr>
    </w:p>
    <w:p w:rsidR="00A54CB7" w:rsidRPr="00B87D6D" w:rsidRDefault="00A57B5B" w:rsidP="00EB0062">
      <w:pPr>
        <w:pStyle w:val="Heading2"/>
        <w:spacing w:before="0" w:beforeAutospacing="0" w:after="0" w:afterAutospacing="0" w:line="312" w:lineRule="auto"/>
        <w:rPr>
          <w:color w:val="auto"/>
          <w:sz w:val="24"/>
          <w:szCs w:val="24"/>
        </w:rPr>
      </w:pPr>
      <w:bookmarkStart w:id="15" w:name="_Toc310001413"/>
      <w:bookmarkStart w:id="16" w:name="_Toc315522755"/>
      <w:r w:rsidRPr="00B87D6D">
        <w:rPr>
          <w:color w:val="auto"/>
          <w:sz w:val="24"/>
          <w:szCs w:val="24"/>
        </w:rPr>
        <w:t>1.2</w:t>
      </w:r>
      <w:r w:rsidR="00037147">
        <w:rPr>
          <w:color w:val="auto"/>
          <w:sz w:val="24"/>
          <w:szCs w:val="24"/>
        </w:rPr>
        <w:tab/>
      </w:r>
      <w:r w:rsidR="000C08D1" w:rsidRPr="00B87D6D">
        <w:rPr>
          <w:color w:val="auto"/>
          <w:sz w:val="24"/>
          <w:szCs w:val="24"/>
        </w:rPr>
        <w:t>Extension</w:t>
      </w:r>
      <w:r w:rsidR="00527C63" w:rsidRPr="00B87D6D">
        <w:rPr>
          <w:color w:val="auto"/>
          <w:sz w:val="24"/>
          <w:szCs w:val="24"/>
        </w:rPr>
        <w:t xml:space="preserve"> and R</w:t>
      </w:r>
      <w:r w:rsidR="00A54CB7" w:rsidRPr="00B87D6D">
        <w:rPr>
          <w:color w:val="auto"/>
          <w:sz w:val="24"/>
          <w:szCs w:val="24"/>
        </w:rPr>
        <w:t xml:space="preserve">ural </w:t>
      </w:r>
      <w:r w:rsidR="00AD0AAA">
        <w:rPr>
          <w:color w:val="auto"/>
          <w:sz w:val="24"/>
          <w:szCs w:val="24"/>
        </w:rPr>
        <w:t>D</w:t>
      </w:r>
      <w:r w:rsidR="00744F34" w:rsidRPr="00B87D6D">
        <w:rPr>
          <w:color w:val="auto"/>
          <w:sz w:val="24"/>
          <w:szCs w:val="24"/>
        </w:rPr>
        <w:t>evelopment</w:t>
      </w:r>
      <w:bookmarkEnd w:id="15"/>
      <w:bookmarkEnd w:id="16"/>
    </w:p>
    <w:p w:rsidR="00527C63" w:rsidRPr="000F2B6D" w:rsidRDefault="00A54CB7" w:rsidP="00C0024C">
      <w:pPr>
        <w:spacing w:after="0" w:line="312" w:lineRule="auto"/>
        <w:jc w:val="both"/>
        <w:rPr>
          <w:rFonts w:ascii="Arial" w:hAnsi="Arial" w:cs="Arial"/>
        </w:rPr>
      </w:pPr>
      <w:r w:rsidRPr="00B947DB">
        <w:rPr>
          <w:rFonts w:ascii="Arial" w:hAnsi="Arial" w:cs="Arial"/>
        </w:rPr>
        <w:t xml:space="preserve">When </w:t>
      </w:r>
      <w:r w:rsidR="00823364" w:rsidRPr="00B947DB">
        <w:rPr>
          <w:rFonts w:ascii="Arial" w:hAnsi="Arial" w:cs="Arial"/>
        </w:rPr>
        <w:t xml:space="preserve">agricultural </w:t>
      </w:r>
      <w:r w:rsidR="009558AD" w:rsidRPr="00B947DB">
        <w:rPr>
          <w:rFonts w:ascii="Arial" w:hAnsi="Arial" w:cs="Arial"/>
        </w:rPr>
        <w:t xml:space="preserve">extension is </w:t>
      </w:r>
      <w:r w:rsidR="00823364" w:rsidRPr="00B947DB">
        <w:rPr>
          <w:rFonts w:ascii="Arial" w:hAnsi="Arial" w:cs="Arial"/>
        </w:rPr>
        <w:t xml:space="preserve">used </w:t>
      </w:r>
      <w:r w:rsidR="009558AD" w:rsidRPr="00B947DB">
        <w:rPr>
          <w:rFonts w:ascii="Arial" w:hAnsi="Arial" w:cs="Arial"/>
        </w:rPr>
        <w:t xml:space="preserve">to </w:t>
      </w:r>
      <w:r w:rsidR="00823364" w:rsidRPr="00B947DB">
        <w:rPr>
          <w:rFonts w:ascii="Arial" w:hAnsi="Arial" w:cs="Arial"/>
        </w:rPr>
        <w:t>achieve rural</w:t>
      </w:r>
      <w:r w:rsidR="00D33CEC">
        <w:rPr>
          <w:rFonts w:ascii="Arial" w:hAnsi="Arial" w:cs="Arial"/>
        </w:rPr>
        <w:t xml:space="preserve"> </w:t>
      </w:r>
      <w:r w:rsidR="00744F34" w:rsidRPr="00B947DB">
        <w:rPr>
          <w:rFonts w:ascii="Arial" w:hAnsi="Arial" w:cs="Arial"/>
        </w:rPr>
        <w:t>development goals</w:t>
      </w:r>
      <w:r w:rsidR="00823364" w:rsidRPr="00B947DB">
        <w:rPr>
          <w:rFonts w:ascii="Arial" w:hAnsi="Arial" w:cs="Arial"/>
        </w:rPr>
        <w:t>,</w:t>
      </w:r>
      <w:r w:rsidR="009558AD" w:rsidRPr="00B947DB">
        <w:rPr>
          <w:rFonts w:ascii="Arial" w:hAnsi="Arial" w:cs="Arial"/>
        </w:rPr>
        <w:t xml:space="preserve"> it </w:t>
      </w:r>
      <w:r w:rsidRPr="00B947DB">
        <w:rPr>
          <w:rFonts w:ascii="Arial" w:hAnsi="Arial" w:cs="Arial"/>
        </w:rPr>
        <w:t>function</w:t>
      </w:r>
      <w:r w:rsidR="00744F34" w:rsidRPr="00B947DB">
        <w:rPr>
          <w:rFonts w:ascii="Arial" w:hAnsi="Arial" w:cs="Arial"/>
        </w:rPr>
        <w:t>s</w:t>
      </w:r>
      <w:r w:rsidR="00D33CEC">
        <w:rPr>
          <w:rFonts w:ascii="Arial" w:hAnsi="Arial" w:cs="Arial"/>
        </w:rPr>
        <w:t xml:space="preserve"> </w:t>
      </w:r>
      <w:r w:rsidR="00744F34" w:rsidRPr="00B947DB">
        <w:rPr>
          <w:rFonts w:ascii="Arial" w:hAnsi="Arial" w:cs="Arial"/>
        </w:rPr>
        <w:t>for wider</w:t>
      </w:r>
      <w:r w:rsidR="00D33CEC">
        <w:rPr>
          <w:rFonts w:ascii="Arial" w:hAnsi="Arial" w:cs="Arial"/>
        </w:rPr>
        <w:t xml:space="preserve"> </w:t>
      </w:r>
      <w:r w:rsidR="00823364" w:rsidRPr="00B947DB">
        <w:rPr>
          <w:rFonts w:ascii="Arial" w:hAnsi="Arial" w:cs="Arial"/>
        </w:rPr>
        <w:t xml:space="preserve">purposes.  </w:t>
      </w:r>
      <w:r w:rsidR="00971C6C" w:rsidRPr="00B947DB">
        <w:rPr>
          <w:rFonts w:ascii="Arial" w:hAnsi="Arial" w:cs="Arial"/>
        </w:rPr>
        <w:t>For instance i</w:t>
      </w:r>
      <w:r w:rsidR="00823364" w:rsidRPr="00B947DB">
        <w:rPr>
          <w:rFonts w:ascii="Arial" w:hAnsi="Arial" w:cs="Arial"/>
        </w:rPr>
        <w:t>t deal</w:t>
      </w:r>
      <w:r w:rsidR="00971C6C" w:rsidRPr="00B947DB">
        <w:rPr>
          <w:rFonts w:ascii="Arial" w:hAnsi="Arial" w:cs="Arial"/>
        </w:rPr>
        <w:t>s</w:t>
      </w:r>
      <w:r w:rsidR="00D33CEC">
        <w:rPr>
          <w:rFonts w:ascii="Arial" w:hAnsi="Arial" w:cs="Arial"/>
        </w:rPr>
        <w:t xml:space="preserve"> </w:t>
      </w:r>
      <w:r w:rsidR="00823364" w:rsidRPr="00B947DB">
        <w:rPr>
          <w:rFonts w:ascii="Arial" w:hAnsi="Arial" w:cs="Arial"/>
        </w:rPr>
        <w:t xml:space="preserve">with </w:t>
      </w:r>
      <w:r w:rsidR="00744F34" w:rsidRPr="00B947DB">
        <w:rPr>
          <w:rFonts w:ascii="Arial" w:hAnsi="Arial" w:cs="Arial"/>
        </w:rPr>
        <w:t>non</w:t>
      </w:r>
      <w:r w:rsidR="005C52D9" w:rsidRPr="00B947DB">
        <w:rPr>
          <w:rFonts w:ascii="Arial" w:hAnsi="Arial" w:cs="Arial"/>
        </w:rPr>
        <w:t>-</w:t>
      </w:r>
      <w:r w:rsidR="00744F34" w:rsidRPr="00B947DB">
        <w:rPr>
          <w:rFonts w:ascii="Arial" w:hAnsi="Arial" w:cs="Arial"/>
        </w:rPr>
        <w:t xml:space="preserve">farm rural development such as rural micro enterprise development and </w:t>
      </w:r>
      <w:r w:rsidR="006730B5" w:rsidRPr="00B947DB">
        <w:rPr>
          <w:rFonts w:ascii="Arial" w:hAnsi="Arial" w:cs="Arial"/>
        </w:rPr>
        <w:t xml:space="preserve">marketing. </w:t>
      </w:r>
      <w:r w:rsidR="005C52D9" w:rsidRPr="00B947DB">
        <w:rPr>
          <w:rFonts w:ascii="Arial" w:hAnsi="Arial" w:cs="Arial"/>
        </w:rPr>
        <w:t>Extending the function of extension</w:t>
      </w:r>
      <w:r w:rsidR="00D33CEC">
        <w:rPr>
          <w:rFonts w:ascii="Arial" w:hAnsi="Arial" w:cs="Arial"/>
        </w:rPr>
        <w:t xml:space="preserve"> </w:t>
      </w:r>
      <w:r w:rsidR="00823364" w:rsidRPr="00B947DB">
        <w:rPr>
          <w:rFonts w:ascii="Arial" w:hAnsi="Arial" w:cs="Arial"/>
        </w:rPr>
        <w:t xml:space="preserve">beyond </w:t>
      </w:r>
      <w:r w:rsidR="005C52D9" w:rsidRPr="00B947DB">
        <w:rPr>
          <w:rFonts w:ascii="Arial" w:hAnsi="Arial" w:cs="Arial"/>
        </w:rPr>
        <w:t xml:space="preserve">that of </w:t>
      </w:r>
      <w:r w:rsidR="00823364" w:rsidRPr="00B947DB">
        <w:rPr>
          <w:rFonts w:ascii="Arial" w:hAnsi="Arial" w:cs="Arial"/>
        </w:rPr>
        <w:t xml:space="preserve">agriculture </w:t>
      </w:r>
      <w:r w:rsidR="000C7BDF" w:rsidRPr="00B947DB">
        <w:rPr>
          <w:rFonts w:ascii="Arial" w:hAnsi="Arial" w:cs="Arial"/>
        </w:rPr>
        <w:t>is becoming</w:t>
      </w:r>
      <w:r w:rsidR="00744F34" w:rsidRPr="00B947DB">
        <w:rPr>
          <w:rFonts w:ascii="Arial" w:hAnsi="Arial" w:cs="Arial"/>
        </w:rPr>
        <w:t xml:space="preserve"> common practice in Ethiopia. Considering the diversification of livelihood</w:t>
      </w:r>
      <w:r w:rsidR="005C52D9" w:rsidRPr="00B947DB">
        <w:rPr>
          <w:rFonts w:ascii="Arial" w:hAnsi="Arial" w:cs="Arial"/>
        </w:rPr>
        <w:t>s in the agriculture and non-</w:t>
      </w:r>
      <w:r w:rsidR="00744F34" w:rsidRPr="00B947DB">
        <w:rPr>
          <w:rFonts w:ascii="Arial" w:hAnsi="Arial" w:cs="Arial"/>
        </w:rPr>
        <w:t>agriculture sector</w:t>
      </w:r>
      <w:r w:rsidR="00D33CEC">
        <w:rPr>
          <w:rFonts w:ascii="Arial" w:hAnsi="Arial" w:cs="Arial"/>
        </w:rPr>
        <w:t xml:space="preserve"> </w:t>
      </w:r>
      <w:r w:rsidR="00823364" w:rsidRPr="00B947DB">
        <w:rPr>
          <w:rFonts w:ascii="Arial" w:hAnsi="Arial" w:cs="Arial"/>
        </w:rPr>
        <w:t>for rural</w:t>
      </w:r>
      <w:r w:rsidR="00D33CEC">
        <w:rPr>
          <w:rFonts w:ascii="Arial" w:hAnsi="Arial" w:cs="Arial"/>
        </w:rPr>
        <w:t xml:space="preserve"> </w:t>
      </w:r>
      <w:r w:rsidR="000C08D1" w:rsidRPr="00B947DB">
        <w:rPr>
          <w:rFonts w:ascii="Arial" w:hAnsi="Arial" w:cs="Arial"/>
        </w:rPr>
        <w:t>development it</w:t>
      </w:r>
      <w:r w:rsidRPr="00B947DB">
        <w:rPr>
          <w:rFonts w:ascii="Arial" w:hAnsi="Arial" w:cs="Arial"/>
        </w:rPr>
        <w:t xml:space="preserve"> seems appropriate for extension </w:t>
      </w:r>
      <w:r w:rsidR="000C654A" w:rsidRPr="00B947DB">
        <w:rPr>
          <w:rFonts w:ascii="Arial" w:hAnsi="Arial" w:cs="Arial"/>
        </w:rPr>
        <w:t xml:space="preserve">to </w:t>
      </w:r>
      <w:r w:rsidR="005C52D9" w:rsidRPr="00B947DB">
        <w:rPr>
          <w:rFonts w:ascii="Arial" w:hAnsi="Arial" w:cs="Arial"/>
        </w:rPr>
        <w:t xml:space="preserve">play the </w:t>
      </w:r>
      <w:r w:rsidR="000C654A" w:rsidRPr="00B947DB">
        <w:rPr>
          <w:rFonts w:ascii="Arial" w:hAnsi="Arial" w:cs="Arial"/>
        </w:rPr>
        <w:t xml:space="preserve">wider role of rural extension in this case. </w:t>
      </w:r>
      <w:r w:rsidR="005C52D9" w:rsidRPr="00B947DB">
        <w:rPr>
          <w:rFonts w:ascii="Arial" w:hAnsi="Arial" w:cs="Arial"/>
        </w:rPr>
        <w:t>With regards to</w:t>
      </w:r>
      <w:r w:rsidR="000C654A" w:rsidRPr="00B947DB">
        <w:rPr>
          <w:rFonts w:ascii="Arial" w:hAnsi="Arial" w:cs="Arial"/>
        </w:rPr>
        <w:t xml:space="preserve"> agricultural diversification</w:t>
      </w:r>
      <w:r w:rsidR="005C52D9" w:rsidRPr="00B947DB">
        <w:rPr>
          <w:rFonts w:ascii="Arial" w:hAnsi="Arial" w:cs="Arial"/>
        </w:rPr>
        <w:t>,</w:t>
      </w:r>
      <w:r w:rsidR="000C654A" w:rsidRPr="00B947DB">
        <w:rPr>
          <w:rFonts w:ascii="Arial" w:hAnsi="Arial" w:cs="Arial"/>
        </w:rPr>
        <w:t xml:space="preserve"> extension </w:t>
      </w:r>
      <w:r w:rsidR="00C51F57" w:rsidRPr="00B947DB">
        <w:rPr>
          <w:rFonts w:ascii="Arial" w:hAnsi="Arial" w:cs="Arial"/>
        </w:rPr>
        <w:t>methodologies can be used</w:t>
      </w:r>
      <w:r w:rsidR="000C654A" w:rsidRPr="00B947DB">
        <w:rPr>
          <w:rFonts w:ascii="Arial" w:hAnsi="Arial" w:cs="Arial"/>
        </w:rPr>
        <w:t xml:space="preserve"> for crop</w:t>
      </w:r>
      <w:r w:rsidR="00C51F57" w:rsidRPr="00B947DB">
        <w:rPr>
          <w:rFonts w:ascii="Arial" w:hAnsi="Arial" w:cs="Arial"/>
        </w:rPr>
        <w:t xml:space="preserve"> production</w:t>
      </w:r>
      <w:r w:rsidR="000C654A" w:rsidRPr="00B947DB">
        <w:rPr>
          <w:rFonts w:ascii="Arial" w:hAnsi="Arial" w:cs="Arial"/>
        </w:rPr>
        <w:t>, livestock, natural resource conservation, and nutrition, etc. In some cases it</w:t>
      </w:r>
      <w:r w:rsidR="00C51F57" w:rsidRPr="00B947DB">
        <w:rPr>
          <w:rFonts w:ascii="Arial" w:hAnsi="Arial" w:cs="Arial"/>
        </w:rPr>
        <w:t xml:space="preserve"> can be based on</w:t>
      </w:r>
      <w:r w:rsidR="000C654A" w:rsidRPr="00B947DB">
        <w:rPr>
          <w:rFonts w:ascii="Arial" w:hAnsi="Arial" w:cs="Arial"/>
        </w:rPr>
        <w:t xml:space="preserve"> the type</w:t>
      </w:r>
      <w:r w:rsidR="00C51F57" w:rsidRPr="00B947DB">
        <w:rPr>
          <w:rFonts w:ascii="Arial" w:hAnsi="Arial" w:cs="Arial"/>
        </w:rPr>
        <w:t>s</w:t>
      </w:r>
      <w:r w:rsidR="00D33CEC">
        <w:rPr>
          <w:rFonts w:ascii="Arial" w:hAnsi="Arial" w:cs="Arial"/>
        </w:rPr>
        <w:t xml:space="preserve"> </w:t>
      </w:r>
      <w:r w:rsidR="00C51F57" w:rsidRPr="00B947DB">
        <w:rPr>
          <w:rFonts w:ascii="Arial" w:hAnsi="Arial" w:cs="Arial"/>
        </w:rPr>
        <w:t xml:space="preserve">of </w:t>
      </w:r>
      <w:r w:rsidR="000C654A" w:rsidRPr="00B947DB">
        <w:rPr>
          <w:rFonts w:ascii="Arial" w:hAnsi="Arial" w:cs="Arial"/>
        </w:rPr>
        <w:t>livelihood</w:t>
      </w:r>
      <w:r w:rsidR="00C51F57" w:rsidRPr="00B947DB">
        <w:rPr>
          <w:rFonts w:ascii="Arial" w:hAnsi="Arial" w:cs="Arial"/>
        </w:rPr>
        <w:t>s</w:t>
      </w:r>
      <w:r w:rsidR="000C654A" w:rsidRPr="00B947DB">
        <w:rPr>
          <w:rFonts w:ascii="Arial" w:hAnsi="Arial" w:cs="Arial"/>
        </w:rPr>
        <w:t xml:space="preserve"> people </w:t>
      </w:r>
      <w:r w:rsidR="00C51F57" w:rsidRPr="00B947DB">
        <w:rPr>
          <w:rFonts w:ascii="Arial" w:hAnsi="Arial" w:cs="Arial"/>
        </w:rPr>
        <w:t>for example, p</w:t>
      </w:r>
      <w:r w:rsidR="000C654A" w:rsidRPr="00B947DB">
        <w:rPr>
          <w:rFonts w:ascii="Arial" w:hAnsi="Arial" w:cs="Arial"/>
        </w:rPr>
        <w:t xml:space="preserve">astoral </w:t>
      </w:r>
      <w:r w:rsidR="006730B5" w:rsidRPr="00B947DB">
        <w:rPr>
          <w:rFonts w:ascii="Arial" w:hAnsi="Arial" w:cs="Arial"/>
        </w:rPr>
        <w:t xml:space="preserve">extension, </w:t>
      </w:r>
      <w:r w:rsidR="000C654A" w:rsidRPr="00B947DB">
        <w:rPr>
          <w:rFonts w:ascii="Arial" w:hAnsi="Arial" w:cs="Arial"/>
        </w:rPr>
        <w:t>and in</w:t>
      </w:r>
      <w:r w:rsidR="00D33CEC">
        <w:rPr>
          <w:rFonts w:ascii="Arial" w:hAnsi="Arial" w:cs="Arial"/>
        </w:rPr>
        <w:t xml:space="preserve"> </w:t>
      </w:r>
      <w:r w:rsidR="000C654A" w:rsidRPr="00B947DB">
        <w:rPr>
          <w:rFonts w:ascii="Arial" w:hAnsi="Arial" w:cs="Arial"/>
        </w:rPr>
        <w:t xml:space="preserve">other case it </w:t>
      </w:r>
      <w:r w:rsidR="00C51F57" w:rsidRPr="00B947DB">
        <w:rPr>
          <w:rFonts w:ascii="Arial" w:hAnsi="Arial" w:cs="Arial"/>
        </w:rPr>
        <w:t>uses</w:t>
      </w:r>
      <w:r w:rsidR="000C654A" w:rsidRPr="00B947DB">
        <w:rPr>
          <w:rFonts w:ascii="Arial" w:hAnsi="Arial" w:cs="Arial"/>
        </w:rPr>
        <w:t xml:space="preserve"> agro</w:t>
      </w:r>
      <w:r w:rsidR="006730B5" w:rsidRPr="00B947DB">
        <w:rPr>
          <w:rFonts w:ascii="Arial" w:hAnsi="Arial" w:cs="Arial"/>
        </w:rPr>
        <w:t>-</w:t>
      </w:r>
      <w:r w:rsidR="000C654A" w:rsidRPr="00B947DB">
        <w:rPr>
          <w:rFonts w:ascii="Arial" w:hAnsi="Arial" w:cs="Arial"/>
        </w:rPr>
        <w:t>ecology as base such as</w:t>
      </w:r>
      <w:r w:rsidR="00D33CEC">
        <w:rPr>
          <w:rFonts w:ascii="Arial" w:hAnsi="Arial" w:cs="Arial"/>
        </w:rPr>
        <w:t xml:space="preserve"> </w:t>
      </w:r>
      <w:r w:rsidR="00C51F57" w:rsidRPr="00B947DB">
        <w:rPr>
          <w:rFonts w:ascii="Arial" w:hAnsi="Arial" w:cs="Arial"/>
        </w:rPr>
        <w:t xml:space="preserve">in the case of </w:t>
      </w:r>
      <w:r w:rsidR="006730B5" w:rsidRPr="00B947DB">
        <w:rPr>
          <w:rFonts w:ascii="Arial" w:hAnsi="Arial" w:cs="Arial"/>
        </w:rPr>
        <w:t xml:space="preserve">dry land areas extension. </w:t>
      </w:r>
      <w:r w:rsidR="007544C3" w:rsidRPr="00B947DB">
        <w:rPr>
          <w:rFonts w:ascii="Arial" w:hAnsi="Arial" w:cs="Arial"/>
        </w:rPr>
        <w:t xml:space="preserve">In other words, based upon its application and use, various nomenclatures are given. </w:t>
      </w:r>
      <w:r w:rsidR="006730B5" w:rsidRPr="00B947DB">
        <w:rPr>
          <w:rFonts w:ascii="Arial" w:hAnsi="Arial" w:cs="Arial"/>
        </w:rPr>
        <w:t xml:space="preserve">There </w:t>
      </w:r>
      <w:r w:rsidR="00C51F57" w:rsidRPr="00B947DB">
        <w:rPr>
          <w:rFonts w:ascii="Arial" w:hAnsi="Arial" w:cs="Arial"/>
        </w:rPr>
        <w:t xml:space="preserve">are </w:t>
      </w:r>
      <w:r w:rsidR="006730B5" w:rsidRPr="00B947DB">
        <w:rPr>
          <w:rFonts w:ascii="Arial" w:hAnsi="Arial" w:cs="Arial"/>
        </w:rPr>
        <w:t>other emerging purpose</w:t>
      </w:r>
      <w:r w:rsidR="00C51F57" w:rsidRPr="00B947DB">
        <w:rPr>
          <w:rFonts w:ascii="Arial" w:hAnsi="Arial" w:cs="Arial"/>
        </w:rPr>
        <w:t>s</w:t>
      </w:r>
      <w:r w:rsidR="006730B5" w:rsidRPr="00B947DB">
        <w:rPr>
          <w:rFonts w:ascii="Arial" w:hAnsi="Arial" w:cs="Arial"/>
        </w:rPr>
        <w:t xml:space="preserve"> of extension </w:t>
      </w:r>
      <w:r w:rsidR="00C51F57" w:rsidRPr="00B947DB">
        <w:rPr>
          <w:rFonts w:ascii="Arial" w:hAnsi="Arial" w:cs="Arial"/>
        </w:rPr>
        <w:t>due to</w:t>
      </w:r>
      <w:r w:rsidR="006730B5" w:rsidRPr="00B947DB">
        <w:rPr>
          <w:rFonts w:ascii="Arial" w:hAnsi="Arial" w:cs="Arial"/>
        </w:rPr>
        <w:t xml:space="preserve"> the rapid socio</w:t>
      </w:r>
      <w:r w:rsidR="00C51F57" w:rsidRPr="00B947DB">
        <w:rPr>
          <w:rFonts w:ascii="Arial" w:hAnsi="Arial" w:cs="Arial"/>
        </w:rPr>
        <w:t>-</w:t>
      </w:r>
      <w:r w:rsidR="006730B5" w:rsidRPr="00B947DB">
        <w:rPr>
          <w:rFonts w:ascii="Arial" w:hAnsi="Arial" w:cs="Arial"/>
        </w:rPr>
        <w:t>economic changes taking place in both urban and rural areas.</w:t>
      </w:r>
      <w:r w:rsidR="00D33CEC">
        <w:rPr>
          <w:rFonts w:ascii="Arial" w:hAnsi="Arial" w:cs="Arial"/>
        </w:rPr>
        <w:t xml:space="preserve"> </w:t>
      </w:r>
      <w:r w:rsidR="006730B5" w:rsidRPr="00B947DB">
        <w:rPr>
          <w:rFonts w:ascii="Arial" w:hAnsi="Arial" w:cs="Arial"/>
        </w:rPr>
        <w:t>Th</w:t>
      </w:r>
      <w:r w:rsidR="00C51F57" w:rsidRPr="00B947DB">
        <w:rPr>
          <w:rFonts w:ascii="Arial" w:hAnsi="Arial" w:cs="Arial"/>
        </w:rPr>
        <w:t>ese</w:t>
      </w:r>
      <w:r w:rsidR="006730B5" w:rsidRPr="00B947DB">
        <w:rPr>
          <w:rFonts w:ascii="Arial" w:hAnsi="Arial" w:cs="Arial"/>
        </w:rPr>
        <w:t xml:space="preserve"> may </w:t>
      </w:r>
      <w:r w:rsidR="00C51F57" w:rsidRPr="00B947DB">
        <w:rPr>
          <w:rFonts w:ascii="Arial" w:hAnsi="Arial" w:cs="Arial"/>
        </w:rPr>
        <w:t xml:space="preserve">serve to </w:t>
      </w:r>
      <w:r w:rsidR="006730B5" w:rsidRPr="00B947DB">
        <w:rPr>
          <w:rFonts w:ascii="Arial" w:hAnsi="Arial" w:cs="Arial"/>
        </w:rPr>
        <w:t>create ne</w:t>
      </w:r>
      <w:r w:rsidR="00C51F57" w:rsidRPr="00B947DB">
        <w:rPr>
          <w:rFonts w:ascii="Arial" w:hAnsi="Arial" w:cs="Arial"/>
        </w:rPr>
        <w:t xml:space="preserve">w audiences and new programmes </w:t>
      </w:r>
      <w:r w:rsidR="006730B5" w:rsidRPr="00B947DB">
        <w:rPr>
          <w:rFonts w:ascii="Arial" w:hAnsi="Arial" w:cs="Arial"/>
        </w:rPr>
        <w:t xml:space="preserve">reflecting </w:t>
      </w:r>
      <w:r w:rsidR="00C51F57" w:rsidRPr="00B947DB">
        <w:rPr>
          <w:rFonts w:ascii="Arial" w:hAnsi="Arial" w:cs="Arial"/>
        </w:rPr>
        <w:t>these</w:t>
      </w:r>
      <w:r w:rsidR="006730B5" w:rsidRPr="00B947DB">
        <w:rPr>
          <w:rFonts w:ascii="Arial" w:hAnsi="Arial" w:cs="Arial"/>
        </w:rPr>
        <w:t xml:space="preserve"> changes. Some of the </w:t>
      </w:r>
      <w:r w:rsidR="0022387B" w:rsidRPr="00B947DB">
        <w:rPr>
          <w:rFonts w:ascii="Arial" w:hAnsi="Arial" w:cs="Arial"/>
        </w:rPr>
        <w:t xml:space="preserve">likely </w:t>
      </w:r>
      <w:r w:rsidR="006730B5" w:rsidRPr="00B947DB">
        <w:rPr>
          <w:rFonts w:ascii="Arial" w:hAnsi="Arial" w:cs="Arial"/>
        </w:rPr>
        <w:t xml:space="preserve">purposes extension could take </w:t>
      </w:r>
      <w:r w:rsidR="0022387B" w:rsidRPr="00B947DB">
        <w:rPr>
          <w:rFonts w:ascii="Arial" w:hAnsi="Arial" w:cs="Arial"/>
        </w:rPr>
        <w:t>include food</w:t>
      </w:r>
      <w:r w:rsidR="006730B5" w:rsidRPr="00B947DB">
        <w:rPr>
          <w:rFonts w:ascii="Arial" w:hAnsi="Arial" w:cs="Arial"/>
        </w:rPr>
        <w:t xml:space="preserve"> security, youth </w:t>
      </w:r>
      <w:r w:rsidR="00EC5EA4" w:rsidRPr="00B947DB">
        <w:rPr>
          <w:rFonts w:ascii="Arial" w:hAnsi="Arial" w:cs="Arial"/>
        </w:rPr>
        <w:t>development in</w:t>
      </w:r>
      <w:r w:rsidR="006730B5" w:rsidRPr="00B947DB">
        <w:rPr>
          <w:rFonts w:ascii="Arial" w:hAnsi="Arial" w:cs="Arial"/>
        </w:rPr>
        <w:t xml:space="preserve"> the food </w:t>
      </w:r>
      <w:r w:rsidR="00527C63" w:rsidRPr="00B947DB">
        <w:rPr>
          <w:rFonts w:ascii="Arial" w:hAnsi="Arial" w:cs="Arial"/>
        </w:rPr>
        <w:t>processing, food</w:t>
      </w:r>
      <w:r w:rsidR="00D33CEC">
        <w:rPr>
          <w:rFonts w:ascii="Arial" w:hAnsi="Arial" w:cs="Arial"/>
        </w:rPr>
        <w:t xml:space="preserve"> </w:t>
      </w:r>
      <w:r w:rsidR="0022387B" w:rsidRPr="00B947DB">
        <w:rPr>
          <w:rFonts w:ascii="Arial" w:hAnsi="Arial" w:cs="Arial"/>
        </w:rPr>
        <w:t>safety</w:t>
      </w:r>
      <w:r w:rsidR="006730B5" w:rsidRPr="00B947DB">
        <w:rPr>
          <w:rFonts w:ascii="Arial" w:hAnsi="Arial" w:cs="Arial"/>
        </w:rPr>
        <w:t xml:space="preserve">, environment </w:t>
      </w:r>
      <w:r w:rsidR="00EC5EA4" w:rsidRPr="00B947DB">
        <w:rPr>
          <w:rFonts w:ascii="Arial" w:hAnsi="Arial" w:cs="Arial"/>
        </w:rPr>
        <w:t>and climate</w:t>
      </w:r>
      <w:r w:rsidR="00D33CEC">
        <w:rPr>
          <w:rFonts w:ascii="Arial" w:hAnsi="Arial" w:cs="Arial"/>
        </w:rPr>
        <w:t xml:space="preserve"> </w:t>
      </w:r>
      <w:r w:rsidR="00EC5EA4" w:rsidRPr="00B947DB">
        <w:rPr>
          <w:rFonts w:ascii="Arial" w:hAnsi="Arial" w:cs="Arial"/>
        </w:rPr>
        <w:t>change</w:t>
      </w:r>
      <w:r w:rsidR="00527C63" w:rsidRPr="00B947DB">
        <w:rPr>
          <w:rFonts w:ascii="Arial" w:hAnsi="Arial" w:cs="Arial"/>
        </w:rPr>
        <w:t>,</w:t>
      </w:r>
      <w:r w:rsidR="00EC5EA4" w:rsidRPr="00B947DB">
        <w:rPr>
          <w:rFonts w:ascii="Arial" w:hAnsi="Arial" w:cs="Arial"/>
        </w:rPr>
        <w:t xml:space="preserve"> entrepreneurship</w:t>
      </w:r>
      <w:r w:rsidR="0022387B" w:rsidRPr="00B947DB">
        <w:rPr>
          <w:rFonts w:ascii="Arial" w:hAnsi="Arial" w:cs="Arial"/>
        </w:rPr>
        <w:t xml:space="preserve"> development </w:t>
      </w:r>
      <w:r w:rsidR="00527C63" w:rsidRPr="00B947DB">
        <w:rPr>
          <w:rFonts w:ascii="Arial" w:hAnsi="Arial" w:cs="Arial"/>
        </w:rPr>
        <w:t xml:space="preserve">and </w:t>
      </w:r>
      <w:r w:rsidR="006730B5" w:rsidRPr="00B947DB">
        <w:rPr>
          <w:rFonts w:ascii="Arial" w:hAnsi="Arial" w:cs="Arial"/>
        </w:rPr>
        <w:t xml:space="preserve">related </w:t>
      </w:r>
      <w:r w:rsidR="00527C63" w:rsidRPr="00B947DB">
        <w:rPr>
          <w:rFonts w:ascii="Arial" w:hAnsi="Arial" w:cs="Arial"/>
        </w:rPr>
        <w:t xml:space="preserve">development </w:t>
      </w:r>
      <w:r w:rsidR="006730B5" w:rsidRPr="00B947DB">
        <w:rPr>
          <w:rFonts w:ascii="Arial" w:hAnsi="Arial" w:cs="Arial"/>
        </w:rPr>
        <w:t>programmes</w:t>
      </w:r>
      <w:r w:rsidR="0022387B" w:rsidRPr="00B947DB">
        <w:rPr>
          <w:rFonts w:ascii="Arial" w:hAnsi="Arial" w:cs="Arial"/>
        </w:rPr>
        <w:t>.</w:t>
      </w:r>
    </w:p>
    <w:p w:rsidR="00AA5675" w:rsidRDefault="00AA5675" w:rsidP="00EB0062">
      <w:pPr>
        <w:spacing w:after="0" w:line="312" w:lineRule="auto"/>
        <w:rPr>
          <w:rFonts w:ascii="Arial" w:hAnsi="Arial" w:cs="Arial"/>
          <w:sz w:val="24"/>
          <w:szCs w:val="24"/>
        </w:rPr>
      </w:pPr>
    </w:p>
    <w:p w:rsidR="00FB6D70" w:rsidRDefault="00FB6D70" w:rsidP="00EB0062">
      <w:pPr>
        <w:spacing w:after="0" w:line="312" w:lineRule="auto"/>
        <w:rPr>
          <w:rFonts w:ascii="Arial" w:hAnsi="Arial" w:cs="Arial"/>
          <w:i/>
        </w:rPr>
      </w:pPr>
      <w:r w:rsidRPr="008225D3">
        <w:rPr>
          <w:rFonts w:ascii="Arial" w:hAnsi="Arial" w:cs="Arial"/>
          <w:b/>
          <w:i/>
          <w:sz w:val="24"/>
          <w:szCs w:val="24"/>
        </w:rPr>
        <w:t xml:space="preserve">Note </w:t>
      </w:r>
      <w:r w:rsidR="008225D3">
        <w:rPr>
          <w:rFonts w:ascii="Arial" w:hAnsi="Arial" w:cs="Arial"/>
          <w:b/>
          <w:i/>
          <w:sz w:val="24"/>
          <w:szCs w:val="24"/>
        </w:rPr>
        <w:t xml:space="preserve">– </w:t>
      </w:r>
      <w:r w:rsidR="008225D3" w:rsidRPr="008225D3">
        <w:rPr>
          <w:rFonts w:ascii="Arial" w:hAnsi="Arial" w:cs="Arial"/>
          <w:i/>
        </w:rPr>
        <w:t xml:space="preserve">Click on the following </w:t>
      </w:r>
      <w:r w:rsidR="008225D3" w:rsidRPr="00865E41">
        <w:rPr>
          <w:rFonts w:ascii="Arial" w:hAnsi="Arial" w:cs="Arial"/>
          <w:b/>
          <w:i/>
        </w:rPr>
        <w:t>hyperlinks</w:t>
      </w:r>
      <w:r w:rsidR="008225D3" w:rsidRPr="008225D3">
        <w:rPr>
          <w:rFonts w:ascii="Arial" w:hAnsi="Arial" w:cs="Arial"/>
          <w:i/>
        </w:rPr>
        <w:t xml:space="preserve"> to access additional notes on:</w:t>
      </w:r>
      <w:r w:rsidR="00214750">
        <w:rPr>
          <w:rFonts w:ascii="Arial" w:hAnsi="Arial" w:cs="Arial"/>
          <w:i/>
        </w:rPr>
        <w:t xml:space="preserve"> </w:t>
      </w:r>
    </w:p>
    <w:p w:rsidR="00214750" w:rsidRPr="008225D3" w:rsidRDefault="00214750" w:rsidP="00EB0062">
      <w:pPr>
        <w:spacing w:after="0" w:line="312" w:lineRule="auto"/>
        <w:rPr>
          <w:rFonts w:ascii="Arial" w:hAnsi="Arial" w:cs="Arial"/>
          <w:sz w:val="24"/>
          <w:szCs w:val="24"/>
        </w:rPr>
      </w:pPr>
      <w:r>
        <w:rPr>
          <w:rFonts w:ascii="Arial" w:hAnsi="Arial" w:cs="Arial"/>
          <w:i/>
        </w:rPr>
        <w:t xml:space="preserve">   </w:t>
      </w:r>
    </w:p>
    <w:p w:rsidR="00801A95" w:rsidRPr="00214750" w:rsidRDefault="000B792A" w:rsidP="005A34F8">
      <w:pPr>
        <w:pStyle w:val="ListParagraph"/>
        <w:numPr>
          <w:ilvl w:val="0"/>
          <w:numId w:val="17"/>
        </w:numPr>
        <w:shd w:val="clear" w:color="auto" w:fill="92CDDC" w:themeFill="accent5" w:themeFillTint="99"/>
        <w:spacing w:after="0" w:line="312" w:lineRule="auto"/>
        <w:rPr>
          <w:rFonts w:ascii="Arial" w:eastAsia="Times New Roman" w:hAnsi="Arial" w:cs="Arial"/>
          <w:b/>
          <w:bCs/>
          <w:caps/>
          <w:color w:val="4F81BD" w:themeColor="accent1"/>
          <w:sz w:val="24"/>
          <w:szCs w:val="24"/>
          <w:u w:val="single"/>
        </w:rPr>
      </w:pPr>
      <w:hyperlink r:id="rId19" w:history="1">
        <w:r w:rsidR="008225D3" w:rsidRPr="00214750">
          <w:rPr>
            <w:rStyle w:val="Hyperlink"/>
            <w:rFonts w:ascii="Arial" w:hAnsi="Arial" w:cs="Arial"/>
            <w:i/>
          </w:rPr>
          <w:t>T</w:t>
        </w:r>
        <w:r w:rsidR="0002443E" w:rsidRPr="00214750">
          <w:rPr>
            <w:rStyle w:val="Hyperlink"/>
            <w:rFonts w:ascii="Arial" w:hAnsi="Arial" w:cs="Arial"/>
            <w:i/>
          </w:rPr>
          <w:t xml:space="preserve">he </w:t>
        </w:r>
        <w:r w:rsidR="000B6EFD" w:rsidRPr="00214750">
          <w:rPr>
            <w:rStyle w:val="Hyperlink"/>
            <w:rFonts w:ascii="Arial" w:hAnsi="Arial" w:cs="Arial"/>
            <w:i/>
          </w:rPr>
          <w:t>concept and function</w:t>
        </w:r>
        <w:r w:rsidR="0002443E" w:rsidRPr="00214750">
          <w:rPr>
            <w:rStyle w:val="Hyperlink"/>
            <w:rFonts w:ascii="Arial" w:hAnsi="Arial" w:cs="Arial"/>
            <w:i/>
          </w:rPr>
          <w:t>s</w:t>
        </w:r>
        <w:r w:rsidR="000B6EFD" w:rsidRPr="00214750">
          <w:rPr>
            <w:rStyle w:val="Hyperlink"/>
            <w:rFonts w:ascii="Arial" w:hAnsi="Arial" w:cs="Arial"/>
            <w:i/>
          </w:rPr>
          <w:t xml:space="preserve"> of extension</w:t>
        </w:r>
      </w:hyperlink>
      <w:bookmarkStart w:id="17" w:name="_Toc310001414"/>
      <w:r w:rsidR="00801A95" w:rsidRPr="00214750">
        <w:rPr>
          <w:caps/>
          <w:color w:val="4F81BD" w:themeColor="accent1"/>
          <w:sz w:val="24"/>
          <w:szCs w:val="24"/>
          <w:u w:val="single"/>
        </w:rPr>
        <w:br w:type="page"/>
      </w:r>
    </w:p>
    <w:p w:rsidR="00801A95" w:rsidRPr="00AF5A27" w:rsidRDefault="00D33CEC" w:rsidP="00EB0062">
      <w:pPr>
        <w:pStyle w:val="Heading2"/>
        <w:spacing w:before="0" w:beforeAutospacing="0" w:after="0" w:afterAutospacing="0" w:line="312" w:lineRule="auto"/>
        <w:rPr>
          <w:color w:val="4F81BD" w:themeColor="accent1"/>
          <w:sz w:val="24"/>
          <w:szCs w:val="24"/>
        </w:rPr>
      </w:pPr>
      <w:r w:rsidRPr="00D33CEC">
        <w:rPr>
          <w:caps/>
          <w:noProof/>
          <w:color w:val="4F81BD" w:themeColor="accent1"/>
          <w:lang w:val="en-US"/>
        </w:rPr>
        <w:lastRenderedPageBreak/>
        <w:drawing>
          <wp:inline distT="0" distB="0" distL="0" distR="0">
            <wp:extent cx="314325" cy="314325"/>
            <wp:effectExtent l="19050" t="0" r="9525" b="0"/>
            <wp:docPr id="9" name="Picture 1"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8" cstate="print"/>
                    <a:stretch>
                      <a:fillRect/>
                    </a:stretch>
                  </pic:blipFill>
                  <pic:spPr>
                    <a:xfrm>
                      <a:off x="0" y="0"/>
                      <a:ext cx="313099" cy="313099"/>
                    </a:xfrm>
                    <a:prstGeom prst="rect">
                      <a:avLst/>
                    </a:prstGeom>
                  </pic:spPr>
                </pic:pic>
              </a:graphicData>
            </a:graphic>
          </wp:inline>
        </w:drawing>
      </w:r>
      <w:bookmarkStart w:id="18" w:name="_Toc315522756"/>
      <w:r w:rsidR="00302F0E" w:rsidRPr="00302F0E">
        <w:rPr>
          <w:caps/>
          <w:color w:val="4F81BD" w:themeColor="accent1"/>
          <w:sz w:val="24"/>
          <w:szCs w:val="24"/>
        </w:rPr>
        <w:t>LEARNING tasK</w:t>
      </w:r>
      <w:r w:rsidR="00801A95" w:rsidRPr="00302F0E">
        <w:rPr>
          <w:caps/>
          <w:color w:val="4F81BD" w:themeColor="accent1"/>
          <w:sz w:val="24"/>
          <w:szCs w:val="24"/>
        </w:rPr>
        <w:t xml:space="preserve"> for topic one</w:t>
      </w:r>
      <w:bookmarkEnd w:id="18"/>
    </w:p>
    <w:bookmarkStart w:id="19" w:name="_Toc313566271"/>
    <w:p w:rsidR="000E1426" w:rsidRPr="00F07330" w:rsidRDefault="000B792A" w:rsidP="00F07330">
      <w:pPr>
        <w:rPr>
          <w:rFonts w:ascii="Arial" w:hAnsi="Arial" w:cs="Arial"/>
          <w:i/>
        </w:rPr>
      </w:pPr>
      <w:r>
        <w:rPr>
          <w:rFonts w:ascii="Arial" w:hAnsi="Arial" w:cs="Arial"/>
          <w:i/>
        </w:rPr>
        <w:fldChar w:fldCharType="begin"/>
      </w:r>
      <w:r w:rsidR="00517CB2">
        <w:rPr>
          <w:rFonts w:ascii="Arial" w:hAnsi="Arial" w:cs="Arial"/>
          <w:i/>
        </w:rPr>
        <w:instrText xml:space="preserve"> HYPERLINK "assessment%20links/topic%20one%20assessment.docx" </w:instrText>
      </w:r>
      <w:r>
        <w:rPr>
          <w:rFonts w:ascii="Arial" w:hAnsi="Arial" w:cs="Arial"/>
          <w:i/>
        </w:rPr>
        <w:fldChar w:fldCharType="separate"/>
      </w:r>
      <w:r w:rsidR="006D1CA1" w:rsidRPr="00517CB2">
        <w:rPr>
          <w:rStyle w:val="Hyperlink"/>
          <w:rFonts w:ascii="Arial" w:hAnsi="Arial" w:cs="Arial"/>
          <w:i/>
        </w:rPr>
        <w:t>(Click on this</w:t>
      </w:r>
      <w:r w:rsidR="00D33CEC" w:rsidRPr="00517CB2">
        <w:rPr>
          <w:rStyle w:val="Hyperlink"/>
          <w:rFonts w:ascii="Arial" w:hAnsi="Arial" w:cs="Arial"/>
          <w:i/>
        </w:rPr>
        <w:t xml:space="preserve"> </w:t>
      </w:r>
      <w:r w:rsidR="00F23204" w:rsidRPr="00517CB2">
        <w:rPr>
          <w:rStyle w:val="Hyperlink"/>
          <w:rFonts w:ascii="Arial" w:hAnsi="Arial" w:cs="Arial"/>
          <w:b/>
          <w:i/>
        </w:rPr>
        <w:t>hyperlink</w:t>
      </w:r>
      <w:r w:rsidR="00F23204" w:rsidRPr="00517CB2">
        <w:rPr>
          <w:rStyle w:val="Hyperlink"/>
          <w:rFonts w:ascii="Arial" w:hAnsi="Arial" w:cs="Arial"/>
          <w:i/>
        </w:rPr>
        <w:t xml:space="preserve"> to see the mark allocation)</w:t>
      </w:r>
      <w:bookmarkEnd w:id="19"/>
      <w:r>
        <w:rPr>
          <w:rFonts w:ascii="Arial" w:hAnsi="Arial" w:cs="Arial"/>
          <w:i/>
        </w:rPr>
        <w:fldChar w:fldCharType="end"/>
      </w:r>
    </w:p>
    <w:p w:rsidR="00D97843" w:rsidRDefault="00D97843" w:rsidP="00EB0062">
      <w:pPr>
        <w:pStyle w:val="Heading2"/>
        <w:spacing w:before="0" w:beforeAutospacing="0" w:after="0" w:afterAutospacing="0" w:line="312" w:lineRule="auto"/>
        <w:rPr>
          <w:color w:val="000000" w:themeColor="text1"/>
          <w:sz w:val="24"/>
          <w:szCs w:val="24"/>
        </w:rPr>
      </w:pPr>
    </w:p>
    <w:bookmarkEnd w:id="17"/>
    <w:p w:rsidR="0032069F" w:rsidRPr="004D270E" w:rsidRDefault="0002443E"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Objective of the </w:t>
      </w:r>
      <w:r w:rsidR="00302F0E">
        <w:rPr>
          <w:rFonts w:ascii="Arial" w:eastAsia="Times New Roman" w:hAnsi="Arial" w:cs="Arial"/>
          <w:b/>
          <w:bCs/>
          <w:color w:val="4F81BD" w:themeColor="accent1"/>
          <w:sz w:val="24"/>
          <w:szCs w:val="24"/>
          <w:lang w:eastAsia="en-ZA"/>
        </w:rPr>
        <w:t xml:space="preserve">learning </w:t>
      </w:r>
      <w:r w:rsidR="00D97843" w:rsidRPr="004D270E">
        <w:rPr>
          <w:rFonts w:ascii="Arial" w:eastAsia="Times New Roman" w:hAnsi="Arial" w:cs="Arial"/>
          <w:b/>
          <w:bCs/>
          <w:color w:val="4F81BD" w:themeColor="accent1"/>
          <w:sz w:val="24"/>
          <w:szCs w:val="24"/>
          <w:lang w:eastAsia="en-ZA"/>
        </w:rPr>
        <w:t>tasks</w:t>
      </w:r>
    </w:p>
    <w:p w:rsidR="0032069F" w:rsidRPr="0002443E" w:rsidRDefault="0002443E" w:rsidP="00C0024C">
      <w:pPr>
        <w:spacing w:after="0" w:line="312" w:lineRule="auto"/>
        <w:jc w:val="both"/>
        <w:rPr>
          <w:rFonts w:ascii="Arial" w:hAnsi="Arial" w:cs="Arial"/>
        </w:rPr>
      </w:pPr>
      <w:r>
        <w:rPr>
          <w:rFonts w:ascii="Arial" w:eastAsia="Times New Roman" w:hAnsi="Arial" w:cs="Arial"/>
          <w:color w:val="000000"/>
          <w:lang w:eastAsia="en-ZA"/>
        </w:rPr>
        <w:t>Exploring</w:t>
      </w:r>
      <w:r w:rsidR="0032069F" w:rsidRPr="0002443E">
        <w:rPr>
          <w:rFonts w:ascii="Arial" w:eastAsia="Times New Roman" w:hAnsi="Arial" w:cs="Arial"/>
          <w:color w:val="000000"/>
          <w:lang w:eastAsia="en-ZA"/>
        </w:rPr>
        <w:t xml:space="preserve"> the understanding of </w:t>
      </w:r>
      <w:r>
        <w:rPr>
          <w:rFonts w:ascii="Arial" w:eastAsia="Times New Roman" w:hAnsi="Arial" w:cs="Arial"/>
          <w:color w:val="000000"/>
          <w:lang w:eastAsia="en-ZA"/>
        </w:rPr>
        <w:t>your</w:t>
      </w:r>
      <w:r w:rsidR="0032069F" w:rsidRPr="0002443E">
        <w:rPr>
          <w:rFonts w:ascii="Arial" w:eastAsia="Times New Roman" w:hAnsi="Arial" w:cs="Arial"/>
          <w:color w:val="000000"/>
          <w:lang w:eastAsia="en-ZA"/>
        </w:rPr>
        <w:t xml:space="preserve"> group with respect to </w:t>
      </w:r>
      <w:r>
        <w:rPr>
          <w:rFonts w:ascii="Arial" w:eastAsia="Times New Roman" w:hAnsi="Arial" w:cs="Arial"/>
          <w:color w:val="000000"/>
          <w:lang w:eastAsia="en-ZA"/>
        </w:rPr>
        <w:t xml:space="preserve">the </w:t>
      </w:r>
      <w:r w:rsidR="0032069F" w:rsidRPr="0002443E">
        <w:rPr>
          <w:rFonts w:ascii="Arial" w:hAnsi="Arial" w:cs="Arial"/>
        </w:rPr>
        <w:t>concept of agricultural extension and how the concept is</w:t>
      </w:r>
      <w:r>
        <w:rPr>
          <w:rFonts w:ascii="Arial" w:hAnsi="Arial" w:cs="Arial"/>
        </w:rPr>
        <w:t xml:space="preserve"> currently</w:t>
      </w:r>
      <w:r w:rsidR="0032069F" w:rsidRPr="0002443E">
        <w:rPr>
          <w:rFonts w:ascii="Arial" w:hAnsi="Arial" w:cs="Arial"/>
        </w:rPr>
        <w:t xml:space="preserve"> b</w:t>
      </w:r>
      <w:r>
        <w:rPr>
          <w:rFonts w:ascii="Arial" w:hAnsi="Arial" w:cs="Arial"/>
        </w:rPr>
        <w:t xml:space="preserve">eing used in practice. </w:t>
      </w:r>
      <w:r w:rsidR="006F5C38">
        <w:rPr>
          <w:rFonts w:ascii="Arial" w:hAnsi="Arial" w:cs="Arial"/>
        </w:rPr>
        <w:t>What are your thoughts about this</w:t>
      </w:r>
      <w:r w:rsidR="0032069F" w:rsidRPr="0002443E">
        <w:rPr>
          <w:rFonts w:ascii="Arial" w:hAnsi="Arial" w:cs="Arial"/>
        </w:rPr>
        <w:t xml:space="preserve">? </w:t>
      </w:r>
    </w:p>
    <w:p w:rsidR="00AE5844" w:rsidRPr="00B87D6D" w:rsidRDefault="00AE5844" w:rsidP="00EB0062">
      <w:pPr>
        <w:spacing w:after="0" w:line="312" w:lineRule="auto"/>
        <w:rPr>
          <w:rFonts w:ascii="Arial" w:eastAsia="Times New Roman" w:hAnsi="Arial" w:cs="Arial"/>
          <w:color w:val="000000"/>
          <w:sz w:val="24"/>
          <w:szCs w:val="24"/>
          <w:lang w:eastAsia="en-ZA"/>
        </w:rPr>
      </w:pPr>
    </w:p>
    <w:p w:rsidR="0032069F" w:rsidRPr="004D270E" w:rsidRDefault="00E44523" w:rsidP="004D270E">
      <w:pPr>
        <w:spacing w:after="0" w:line="312" w:lineRule="auto"/>
        <w:rPr>
          <w:rFonts w:ascii="Arial" w:eastAsia="Times New Roman" w:hAnsi="Arial" w:cs="Arial"/>
          <w:color w:val="4F81BD" w:themeColor="accent1"/>
          <w:lang w:eastAsia="en-ZA"/>
        </w:rPr>
      </w:pPr>
      <w:r w:rsidRPr="004D270E">
        <w:rPr>
          <w:rFonts w:ascii="Arial" w:eastAsia="Times New Roman" w:hAnsi="Arial" w:cs="Arial"/>
          <w:b/>
          <w:bCs/>
          <w:color w:val="4F81BD" w:themeColor="accent1"/>
          <w:sz w:val="24"/>
          <w:szCs w:val="24"/>
          <w:lang w:eastAsia="en-ZA"/>
        </w:rPr>
        <w:t>W</w:t>
      </w:r>
      <w:r w:rsidR="004D270E">
        <w:rPr>
          <w:rFonts w:ascii="Arial" w:eastAsia="Times New Roman" w:hAnsi="Arial" w:cs="Arial"/>
          <w:b/>
          <w:bCs/>
          <w:color w:val="4F81BD" w:themeColor="accent1"/>
          <w:sz w:val="24"/>
          <w:szCs w:val="24"/>
          <w:lang w:eastAsia="en-ZA"/>
        </w:rPr>
        <w:t>hy</w:t>
      </w:r>
      <w:r w:rsidR="00D33CEC">
        <w:rPr>
          <w:rFonts w:ascii="Arial" w:eastAsia="Times New Roman" w:hAnsi="Arial" w:cs="Arial"/>
          <w:b/>
          <w:bCs/>
          <w:color w:val="4F81BD" w:themeColor="accent1"/>
          <w:sz w:val="24"/>
          <w:szCs w:val="24"/>
          <w:lang w:eastAsia="en-ZA"/>
        </w:rPr>
        <w:t xml:space="preserve"> </w:t>
      </w:r>
      <w:r w:rsidRPr="004D270E">
        <w:rPr>
          <w:rFonts w:ascii="Arial" w:eastAsia="Times New Roman" w:hAnsi="Arial" w:cs="Arial"/>
          <w:bCs/>
          <w:color w:val="4F81BD" w:themeColor="accent1"/>
          <w:sz w:val="24"/>
          <w:szCs w:val="24"/>
          <w:lang w:eastAsia="en-ZA"/>
        </w:rPr>
        <w:t>do it?</w:t>
      </w:r>
      <w:r w:rsidR="00302F0E">
        <w:rPr>
          <w:rFonts w:ascii="Arial" w:eastAsia="Times New Roman" w:hAnsi="Arial" w:cs="Arial"/>
          <w:bCs/>
          <w:color w:val="4F81BD" w:themeColor="accent1"/>
          <w:sz w:val="24"/>
          <w:szCs w:val="24"/>
          <w:lang w:eastAsia="en-ZA"/>
        </w:rPr>
        <w:t xml:space="preserve"> </w:t>
      </w:r>
      <w:r w:rsidRPr="004D270E">
        <w:rPr>
          <w:rFonts w:ascii="Arial" w:eastAsia="Times New Roman" w:hAnsi="Arial" w:cs="Arial"/>
          <w:bCs/>
          <w:lang w:eastAsia="en-ZA"/>
        </w:rPr>
        <w:t>(</w:t>
      </w:r>
      <w:r w:rsidR="0032069F" w:rsidRPr="004D270E">
        <w:rPr>
          <w:rFonts w:ascii="Arial" w:eastAsia="Times New Roman" w:hAnsi="Arial" w:cs="Arial"/>
          <w:bCs/>
          <w:lang w:eastAsia="en-ZA"/>
        </w:rPr>
        <w:t xml:space="preserve">Motivation for </w:t>
      </w:r>
      <w:r w:rsidR="003F7608" w:rsidRPr="004D270E">
        <w:rPr>
          <w:rFonts w:ascii="Arial" w:eastAsia="Times New Roman" w:hAnsi="Arial" w:cs="Arial"/>
          <w:bCs/>
          <w:lang w:eastAsia="en-ZA"/>
        </w:rPr>
        <w:t xml:space="preserve">doing the </w:t>
      </w:r>
      <w:r w:rsidR="0032069F" w:rsidRPr="004D270E">
        <w:rPr>
          <w:rFonts w:ascii="Arial" w:eastAsia="Times New Roman" w:hAnsi="Arial" w:cs="Arial"/>
          <w:bCs/>
          <w:lang w:eastAsia="en-ZA"/>
        </w:rPr>
        <w:t>activity</w:t>
      </w:r>
      <w:r w:rsidRPr="004D270E">
        <w:rPr>
          <w:rFonts w:ascii="Arial" w:eastAsia="Times New Roman" w:hAnsi="Arial" w:cs="Arial"/>
          <w:bCs/>
          <w:lang w:eastAsia="en-ZA"/>
        </w:rPr>
        <w:t>)</w:t>
      </w:r>
    </w:p>
    <w:p w:rsidR="004053CC" w:rsidRPr="0002443E" w:rsidRDefault="006F5C38" w:rsidP="00C0024C">
      <w:p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There is a need to e</w:t>
      </w:r>
      <w:r w:rsidR="0032069F" w:rsidRPr="0002443E">
        <w:rPr>
          <w:rFonts w:ascii="Arial" w:eastAsia="Times New Roman" w:hAnsi="Arial" w:cs="Arial"/>
          <w:color w:val="000000"/>
          <w:lang w:eastAsia="en-ZA"/>
        </w:rPr>
        <w:t xml:space="preserve">stablish a starting point and </w:t>
      </w:r>
      <w:r>
        <w:rPr>
          <w:rFonts w:ascii="Arial" w:eastAsia="Times New Roman" w:hAnsi="Arial" w:cs="Arial"/>
          <w:color w:val="000000"/>
          <w:lang w:eastAsia="en-ZA"/>
        </w:rPr>
        <w:t xml:space="preserve">a </w:t>
      </w:r>
      <w:r w:rsidR="0032069F" w:rsidRPr="0002443E">
        <w:rPr>
          <w:rFonts w:ascii="Arial" w:eastAsia="Times New Roman" w:hAnsi="Arial" w:cs="Arial"/>
          <w:color w:val="000000"/>
          <w:lang w:eastAsia="en-ZA"/>
        </w:rPr>
        <w:t xml:space="preserve">common understanding of the concept and </w:t>
      </w:r>
      <w:r>
        <w:rPr>
          <w:rFonts w:ascii="Arial" w:eastAsia="Times New Roman" w:hAnsi="Arial" w:cs="Arial"/>
          <w:color w:val="000000"/>
          <w:lang w:eastAsia="en-ZA"/>
        </w:rPr>
        <w:t xml:space="preserve">so identify </w:t>
      </w:r>
      <w:r w:rsidR="0032069F" w:rsidRPr="0002443E">
        <w:rPr>
          <w:rFonts w:ascii="Arial" w:eastAsia="Times New Roman" w:hAnsi="Arial" w:cs="Arial"/>
          <w:color w:val="000000"/>
          <w:lang w:eastAsia="en-ZA"/>
        </w:rPr>
        <w:t xml:space="preserve">the </w:t>
      </w:r>
      <w:r w:rsidR="004053CC" w:rsidRPr="0002443E">
        <w:rPr>
          <w:rFonts w:ascii="Arial" w:eastAsia="Times New Roman" w:hAnsi="Arial" w:cs="Arial"/>
          <w:color w:val="000000"/>
          <w:lang w:eastAsia="en-ZA"/>
        </w:rPr>
        <w:t xml:space="preserve">gap between the </w:t>
      </w:r>
      <w:r w:rsidR="0032069F" w:rsidRPr="0002443E">
        <w:rPr>
          <w:rFonts w:ascii="Arial" w:eastAsia="Times New Roman" w:hAnsi="Arial" w:cs="Arial"/>
          <w:color w:val="000000"/>
          <w:lang w:eastAsia="en-ZA"/>
        </w:rPr>
        <w:t xml:space="preserve">current </w:t>
      </w:r>
      <w:r w:rsidR="004053CC" w:rsidRPr="0002443E">
        <w:rPr>
          <w:rFonts w:ascii="Arial" w:eastAsia="Times New Roman" w:hAnsi="Arial" w:cs="Arial"/>
          <w:color w:val="000000"/>
          <w:lang w:eastAsia="en-ZA"/>
        </w:rPr>
        <w:t>practice of extension and the actual theoretical functions</w:t>
      </w:r>
      <w:r>
        <w:rPr>
          <w:rFonts w:ascii="Arial" w:eastAsia="Times New Roman" w:hAnsi="Arial" w:cs="Arial"/>
          <w:color w:val="000000"/>
          <w:lang w:eastAsia="en-ZA"/>
        </w:rPr>
        <w:t xml:space="preserve"> associated with it.</w:t>
      </w:r>
    </w:p>
    <w:p w:rsidR="004053CC" w:rsidRPr="0002443E" w:rsidRDefault="004053CC" w:rsidP="00EB0062">
      <w:pPr>
        <w:spacing w:after="0" w:line="312" w:lineRule="auto"/>
        <w:rPr>
          <w:rFonts w:ascii="Arial" w:eastAsia="Times New Roman" w:hAnsi="Arial" w:cs="Arial"/>
          <w:color w:val="000000"/>
          <w:lang w:eastAsia="en-ZA"/>
        </w:rPr>
      </w:pPr>
    </w:p>
    <w:p w:rsidR="0032069F" w:rsidRPr="004D270E" w:rsidRDefault="00D33CEC"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W</w:t>
      </w:r>
      <w:r>
        <w:rPr>
          <w:rFonts w:ascii="Arial" w:eastAsia="Times New Roman" w:hAnsi="Arial" w:cs="Arial"/>
          <w:b/>
          <w:bCs/>
          <w:color w:val="4F81BD" w:themeColor="accent1"/>
          <w:sz w:val="24"/>
          <w:szCs w:val="24"/>
          <w:lang w:eastAsia="en-ZA"/>
        </w:rPr>
        <w:t>hat</w:t>
      </w:r>
      <w:r w:rsidRPr="004D270E">
        <w:rPr>
          <w:rFonts w:ascii="Arial" w:eastAsia="Times New Roman" w:hAnsi="Arial" w:cs="Arial"/>
          <w:bCs/>
          <w:sz w:val="24"/>
          <w:szCs w:val="24"/>
          <w:lang w:eastAsia="en-ZA"/>
        </w:rPr>
        <w:t xml:space="preserve"> (</w:t>
      </w:r>
      <w:r w:rsidR="00A578FA" w:rsidRPr="004D270E">
        <w:rPr>
          <w:rFonts w:ascii="Arial" w:eastAsia="Times New Roman" w:hAnsi="Arial" w:cs="Arial"/>
          <w:bCs/>
          <w:sz w:val="24"/>
          <w:szCs w:val="24"/>
          <w:lang w:eastAsia="en-ZA"/>
        </w:rPr>
        <w:t>to do)</w:t>
      </w:r>
    </w:p>
    <w:p w:rsidR="004F5E32" w:rsidRPr="00424547" w:rsidRDefault="004F5E32" w:rsidP="00C0024C">
      <w:pPr>
        <w:spacing w:after="0" w:line="312" w:lineRule="auto"/>
        <w:jc w:val="both"/>
        <w:rPr>
          <w:rFonts w:ascii="Arial" w:eastAsia="Times New Roman" w:hAnsi="Arial" w:cs="Arial"/>
          <w:color w:val="000000"/>
          <w:lang w:eastAsia="en-ZA"/>
        </w:rPr>
      </w:pPr>
      <w:r w:rsidRPr="00424547">
        <w:rPr>
          <w:rFonts w:ascii="Arial" w:eastAsia="Times New Roman" w:hAnsi="Arial" w:cs="Arial"/>
          <w:color w:val="000000"/>
          <w:lang w:eastAsia="en-ZA"/>
        </w:rPr>
        <w:t xml:space="preserve">Form a small group in </w:t>
      </w:r>
      <w:r>
        <w:rPr>
          <w:rFonts w:ascii="Arial" w:eastAsia="Times New Roman" w:hAnsi="Arial" w:cs="Arial"/>
          <w:color w:val="000000"/>
          <w:lang w:eastAsia="en-ZA"/>
        </w:rPr>
        <w:t>a semi-circular</w:t>
      </w:r>
      <w:r w:rsidR="00D33CEC">
        <w:rPr>
          <w:rFonts w:ascii="Arial" w:eastAsia="Times New Roman" w:hAnsi="Arial" w:cs="Arial"/>
          <w:color w:val="000000"/>
          <w:lang w:eastAsia="en-ZA"/>
        </w:rPr>
        <w:t xml:space="preserve"> </w:t>
      </w:r>
      <w:r>
        <w:rPr>
          <w:rFonts w:ascii="Arial" w:eastAsia="Times New Roman" w:hAnsi="Arial" w:cs="Arial"/>
          <w:color w:val="000000"/>
          <w:lang w:eastAsia="en-ZA"/>
        </w:rPr>
        <w:t>seating</w:t>
      </w:r>
      <w:r w:rsidRPr="00424547">
        <w:rPr>
          <w:rFonts w:ascii="Arial" w:eastAsia="Times New Roman" w:hAnsi="Arial" w:cs="Arial"/>
          <w:color w:val="000000"/>
          <w:lang w:eastAsia="en-ZA"/>
        </w:rPr>
        <w:t xml:space="preserve"> arrangement and </w:t>
      </w:r>
      <w:r>
        <w:rPr>
          <w:rFonts w:ascii="Arial" w:eastAsia="Times New Roman" w:hAnsi="Arial" w:cs="Arial"/>
          <w:color w:val="000000"/>
          <w:lang w:eastAsia="en-ZA"/>
        </w:rPr>
        <w:t>complete the following tasks:</w:t>
      </w:r>
    </w:p>
    <w:p w:rsidR="00E44523" w:rsidRDefault="004053CC" w:rsidP="00C0024C">
      <w:pPr>
        <w:spacing w:after="0" w:line="312" w:lineRule="auto"/>
        <w:jc w:val="both"/>
        <w:rPr>
          <w:rFonts w:ascii="Arial" w:eastAsia="Times New Roman" w:hAnsi="Arial" w:cs="Arial"/>
          <w:color w:val="000000"/>
          <w:lang w:eastAsia="en-ZA"/>
        </w:rPr>
      </w:pPr>
      <w:r w:rsidRPr="004F5E32">
        <w:rPr>
          <w:rFonts w:ascii="Arial" w:eastAsia="Times New Roman" w:hAnsi="Arial" w:cs="Arial"/>
          <w:color w:val="000000"/>
          <w:lang w:eastAsia="en-ZA"/>
        </w:rPr>
        <w:t>(</w:t>
      </w:r>
      <w:r w:rsidR="00302F0E">
        <w:rPr>
          <w:rFonts w:ascii="Arial" w:eastAsia="Times New Roman" w:hAnsi="Arial" w:cs="Arial"/>
          <w:i/>
          <w:color w:val="000000"/>
          <w:lang w:eastAsia="en-ZA"/>
        </w:rPr>
        <w:t>5</w:t>
      </w:r>
      <w:r w:rsidR="00E24123" w:rsidRPr="004F5E32">
        <w:rPr>
          <w:rFonts w:ascii="Arial" w:eastAsia="Times New Roman" w:hAnsi="Arial" w:cs="Arial"/>
          <w:i/>
          <w:color w:val="000000"/>
          <w:lang w:eastAsia="en-ZA"/>
        </w:rPr>
        <w:t>5 min</w:t>
      </w:r>
      <w:r w:rsidR="006C20DD" w:rsidRPr="004F5E32">
        <w:rPr>
          <w:rFonts w:ascii="Arial" w:eastAsia="Times New Roman" w:hAnsi="Arial" w:cs="Arial"/>
          <w:i/>
          <w:color w:val="000000"/>
          <w:lang w:eastAsia="en-ZA"/>
        </w:rPr>
        <w:t>utes</w:t>
      </w:r>
      <w:r w:rsidR="0032069F" w:rsidRPr="004F5E32">
        <w:rPr>
          <w:rFonts w:ascii="Arial" w:eastAsia="Times New Roman" w:hAnsi="Arial" w:cs="Arial"/>
          <w:color w:val="000000"/>
          <w:lang w:eastAsia="en-ZA"/>
        </w:rPr>
        <w:t>)</w:t>
      </w:r>
    </w:p>
    <w:p w:rsidR="004F5E32" w:rsidRPr="004F5E32" w:rsidRDefault="004F5E32" w:rsidP="00C0024C">
      <w:pPr>
        <w:pStyle w:val="ListParagraph"/>
        <w:numPr>
          <w:ilvl w:val="0"/>
          <w:numId w:val="43"/>
        </w:num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Answer the following questions:</w:t>
      </w:r>
    </w:p>
    <w:p w:rsidR="00E44523" w:rsidRPr="00703979" w:rsidRDefault="00E44523" w:rsidP="00C0024C">
      <w:pPr>
        <w:pStyle w:val="ListParagraph"/>
        <w:numPr>
          <w:ilvl w:val="0"/>
          <w:numId w:val="20"/>
        </w:numPr>
        <w:spacing w:after="0" w:line="312" w:lineRule="auto"/>
        <w:ind w:left="1800"/>
        <w:jc w:val="both"/>
        <w:rPr>
          <w:rFonts w:ascii="Arial" w:hAnsi="Arial" w:cs="Arial"/>
        </w:rPr>
      </w:pPr>
      <w:r w:rsidRPr="00703979">
        <w:rPr>
          <w:rFonts w:ascii="Arial" w:hAnsi="Arial" w:cs="Arial"/>
        </w:rPr>
        <w:t xml:space="preserve">Based on your own field experience what do you understand by the term extension? </w:t>
      </w:r>
    </w:p>
    <w:p w:rsidR="00E44523" w:rsidRPr="00703979" w:rsidRDefault="00E44523" w:rsidP="00C0024C">
      <w:pPr>
        <w:pStyle w:val="ListParagraph"/>
        <w:numPr>
          <w:ilvl w:val="0"/>
          <w:numId w:val="20"/>
        </w:numPr>
        <w:spacing w:after="0" w:line="312" w:lineRule="auto"/>
        <w:ind w:left="1800"/>
        <w:jc w:val="both"/>
        <w:rPr>
          <w:rFonts w:ascii="Arial" w:hAnsi="Arial" w:cs="Arial"/>
        </w:rPr>
      </w:pPr>
      <w:r w:rsidRPr="00703979">
        <w:rPr>
          <w:rFonts w:ascii="Arial" w:hAnsi="Arial" w:cs="Arial"/>
        </w:rPr>
        <w:t xml:space="preserve">What do you think the functions of extension should be? </w:t>
      </w:r>
    </w:p>
    <w:p w:rsidR="00E44523" w:rsidRPr="00703979" w:rsidRDefault="00E44523" w:rsidP="00C0024C">
      <w:pPr>
        <w:pStyle w:val="ListParagraph"/>
        <w:numPr>
          <w:ilvl w:val="0"/>
          <w:numId w:val="20"/>
        </w:numPr>
        <w:spacing w:after="0" w:line="312" w:lineRule="auto"/>
        <w:ind w:left="1800"/>
        <w:jc w:val="both"/>
        <w:rPr>
          <w:rFonts w:ascii="Arial" w:hAnsi="Arial" w:cs="Arial"/>
        </w:rPr>
      </w:pPr>
      <w:r w:rsidRPr="00703979">
        <w:rPr>
          <w:rFonts w:ascii="Arial" w:hAnsi="Arial" w:cs="Arial"/>
        </w:rPr>
        <w:t xml:space="preserve">How can the concept of extension be applied in broader development arena? </w:t>
      </w:r>
    </w:p>
    <w:p w:rsidR="0032069F" w:rsidRDefault="00296385" w:rsidP="00C0024C">
      <w:pPr>
        <w:pStyle w:val="ListParagraph"/>
        <w:numPr>
          <w:ilvl w:val="0"/>
          <w:numId w:val="43"/>
        </w:numPr>
        <w:spacing w:after="0" w:line="312" w:lineRule="auto"/>
        <w:jc w:val="both"/>
        <w:rPr>
          <w:rFonts w:ascii="Arial" w:eastAsia="Times New Roman" w:hAnsi="Arial" w:cs="Arial"/>
          <w:color w:val="000000"/>
          <w:lang w:eastAsia="en-ZA"/>
        </w:rPr>
      </w:pPr>
      <w:r w:rsidRPr="00703979">
        <w:rPr>
          <w:rFonts w:ascii="Arial" w:hAnsi="Arial" w:cs="Arial"/>
          <w:b/>
          <w:i/>
        </w:rPr>
        <w:t>D</w:t>
      </w:r>
      <w:r w:rsidR="00E24123" w:rsidRPr="00703979">
        <w:rPr>
          <w:rFonts w:ascii="Arial" w:hAnsi="Arial" w:cs="Arial"/>
          <w:b/>
          <w:i/>
        </w:rPr>
        <w:t>evelop a</w:t>
      </w:r>
      <w:r w:rsidRPr="00703979">
        <w:rPr>
          <w:rFonts w:ascii="Arial" w:hAnsi="Arial" w:cs="Arial"/>
          <w:b/>
          <w:i/>
        </w:rPr>
        <w:t>nd present</w:t>
      </w:r>
      <w:r w:rsidR="00D33CEC">
        <w:rPr>
          <w:rFonts w:ascii="Arial" w:hAnsi="Arial" w:cs="Arial"/>
          <w:b/>
          <w:i/>
        </w:rPr>
        <w:t xml:space="preserve"> </w:t>
      </w:r>
      <w:r w:rsidR="00703979" w:rsidRPr="00703979">
        <w:rPr>
          <w:rFonts w:ascii="Arial" w:hAnsi="Arial" w:cs="Arial"/>
          <w:b/>
          <w:i/>
        </w:rPr>
        <w:t xml:space="preserve">to your </w:t>
      </w:r>
      <w:r w:rsidR="00703979">
        <w:rPr>
          <w:rFonts w:ascii="Arial" w:hAnsi="Arial" w:cs="Arial"/>
          <w:b/>
          <w:i/>
        </w:rPr>
        <w:t>classmates</w:t>
      </w:r>
      <w:r w:rsidR="00703979" w:rsidRPr="00703979">
        <w:rPr>
          <w:rFonts w:ascii="Arial" w:hAnsi="Arial" w:cs="Arial"/>
          <w:b/>
          <w:i/>
        </w:rPr>
        <w:t xml:space="preserve"> a </w:t>
      </w:r>
      <w:r w:rsidR="00E24123" w:rsidRPr="00703979">
        <w:rPr>
          <w:rFonts w:ascii="Arial" w:hAnsi="Arial" w:cs="Arial"/>
          <w:b/>
          <w:i/>
        </w:rPr>
        <w:t xml:space="preserve">5 minute </w:t>
      </w:r>
      <w:r w:rsidR="00AD0AAA">
        <w:rPr>
          <w:rFonts w:ascii="Arial" w:hAnsi="Arial" w:cs="Arial"/>
          <w:b/>
          <w:i/>
        </w:rPr>
        <w:t xml:space="preserve">PowerPoint </w:t>
      </w:r>
      <w:r w:rsidR="00E24123" w:rsidRPr="00703979">
        <w:rPr>
          <w:rFonts w:ascii="Arial" w:hAnsi="Arial" w:cs="Arial"/>
          <w:b/>
          <w:i/>
        </w:rPr>
        <w:t>presentation</w:t>
      </w:r>
      <w:r w:rsidR="00D33CEC">
        <w:rPr>
          <w:rFonts w:ascii="Arial" w:hAnsi="Arial" w:cs="Arial"/>
          <w:b/>
          <w:i/>
        </w:rPr>
        <w:t xml:space="preserve"> </w:t>
      </w:r>
      <w:r>
        <w:rPr>
          <w:rFonts w:ascii="Arial" w:hAnsi="Arial" w:cs="Arial"/>
        </w:rPr>
        <w:t>b</w:t>
      </w:r>
      <w:r>
        <w:rPr>
          <w:rFonts w:ascii="Arial" w:eastAsia="Times New Roman" w:hAnsi="Arial" w:cs="Arial"/>
          <w:color w:val="000000"/>
          <w:lang w:eastAsia="en-ZA"/>
        </w:rPr>
        <w:t>ased on</w:t>
      </w:r>
      <w:r w:rsidR="00D33CEC">
        <w:rPr>
          <w:rFonts w:ascii="Arial" w:eastAsia="Times New Roman" w:hAnsi="Arial" w:cs="Arial"/>
          <w:color w:val="000000"/>
          <w:lang w:eastAsia="en-ZA"/>
        </w:rPr>
        <w:t xml:space="preserve"> </w:t>
      </w:r>
      <w:r w:rsidR="00703979">
        <w:rPr>
          <w:rFonts w:ascii="Arial" w:eastAsia="Times New Roman" w:hAnsi="Arial" w:cs="Arial"/>
          <w:color w:val="000000"/>
          <w:lang w:eastAsia="en-ZA"/>
        </w:rPr>
        <w:t>your</w:t>
      </w:r>
      <w:r w:rsidRPr="00037147">
        <w:rPr>
          <w:rFonts w:ascii="Arial" w:eastAsia="Times New Roman" w:hAnsi="Arial" w:cs="Arial"/>
          <w:color w:val="000000"/>
          <w:lang w:eastAsia="en-ZA"/>
        </w:rPr>
        <w:t xml:space="preserve"> group</w:t>
      </w:r>
      <w:r w:rsidR="00703979">
        <w:rPr>
          <w:rFonts w:ascii="Arial" w:eastAsia="Times New Roman" w:hAnsi="Arial" w:cs="Arial"/>
          <w:color w:val="000000"/>
          <w:lang w:eastAsia="en-ZA"/>
        </w:rPr>
        <w:t>’s</w:t>
      </w:r>
      <w:r w:rsidRPr="00037147">
        <w:rPr>
          <w:rFonts w:ascii="Arial" w:eastAsia="Times New Roman" w:hAnsi="Arial" w:cs="Arial"/>
          <w:color w:val="000000"/>
          <w:lang w:eastAsia="en-ZA"/>
        </w:rPr>
        <w:t xml:space="preserve"> responses </w:t>
      </w:r>
      <w:r>
        <w:rPr>
          <w:rFonts w:ascii="Arial" w:eastAsia="Times New Roman" w:hAnsi="Arial" w:cs="Arial"/>
          <w:color w:val="000000"/>
          <w:lang w:eastAsia="en-ZA"/>
        </w:rPr>
        <w:t>to the questions</w:t>
      </w:r>
      <w:r w:rsidR="00302F0E">
        <w:rPr>
          <w:rFonts w:ascii="Arial" w:eastAsia="Times New Roman" w:hAnsi="Arial" w:cs="Arial"/>
          <w:color w:val="000000"/>
          <w:lang w:eastAsia="en-ZA"/>
        </w:rPr>
        <w:t>.</w:t>
      </w:r>
    </w:p>
    <w:p w:rsidR="00296385" w:rsidRPr="00471C3B" w:rsidRDefault="00296385" w:rsidP="00C0024C">
      <w:pPr>
        <w:pStyle w:val="ListParagraph"/>
        <w:numPr>
          <w:ilvl w:val="0"/>
          <w:numId w:val="43"/>
        </w:numPr>
        <w:spacing w:after="0" w:line="312" w:lineRule="auto"/>
        <w:jc w:val="both"/>
        <w:rPr>
          <w:rFonts w:ascii="Arial" w:eastAsia="Times New Roman" w:hAnsi="Arial" w:cs="Arial"/>
          <w:color w:val="000000"/>
          <w:lang w:eastAsia="en-ZA"/>
        </w:rPr>
      </w:pPr>
      <w:r w:rsidRPr="00471C3B">
        <w:rPr>
          <w:rFonts w:ascii="Arial" w:eastAsia="Times New Roman" w:hAnsi="Arial" w:cs="Arial"/>
          <w:color w:val="000000"/>
          <w:lang w:eastAsia="en-ZA"/>
        </w:rPr>
        <w:t xml:space="preserve">After all the group presentations </w:t>
      </w:r>
      <w:r w:rsidRPr="00471C3B">
        <w:rPr>
          <w:rFonts w:ascii="Arial" w:eastAsia="Times New Roman" w:hAnsi="Arial" w:cs="Arial"/>
          <w:b/>
          <w:i/>
          <w:color w:val="000000"/>
          <w:lang w:eastAsia="en-ZA"/>
        </w:rPr>
        <w:t>discuss the questions further</w:t>
      </w:r>
      <w:r w:rsidRPr="00471C3B">
        <w:rPr>
          <w:rFonts w:ascii="Arial" w:eastAsia="Times New Roman" w:hAnsi="Arial" w:cs="Arial"/>
          <w:color w:val="000000"/>
          <w:lang w:eastAsia="en-ZA"/>
        </w:rPr>
        <w:t xml:space="preserve"> by reflecting on what you now have learnt</w:t>
      </w:r>
      <w:r w:rsidR="00703979" w:rsidRPr="00471C3B">
        <w:rPr>
          <w:rFonts w:ascii="Arial" w:eastAsia="Times New Roman" w:hAnsi="Arial" w:cs="Arial"/>
          <w:color w:val="000000"/>
          <w:lang w:eastAsia="en-ZA"/>
        </w:rPr>
        <w:t xml:space="preserve"> (</w:t>
      </w:r>
      <w:r w:rsidR="00703979" w:rsidRPr="00471C3B">
        <w:rPr>
          <w:rFonts w:ascii="Arial" w:eastAsia="Times New Roman" w:hAnsi="Arial" w:cs="Arial"/>
          <w:i/>
          <w:color w:val="000000"/>
          <w:lang w:eastAsia="en-ZA"/>
        </w:rPr>
        <w:t>1 hour</w:t>
      </w:r>
      <w:r w:rsidR="00703979" w:rsidRPr="00471C3B">
        <w:rPr>
          <w:rFonts w:ascii="Arial" w:eastAsia="Times New Roman" w:hAnsi="Arial" w:cs="Arial"/>
          <w:color w:val="000000"/>
          <w:lang w:eastAsia="en-ZA"/>
        </w:rPr>
        <w:t>)</w:t>
      </w:r>
    </w:p>
    <w:p w:rsidR="00E44523" w:rsidRPr="00037147" w:rsidRDefault="00E44523" w:rsidP="00EB0062">
      <w:pPr>
        <w:pStyle w:val="ListParagraph"/>
        <w:spacing w:after="0" w:line="312" w:lineRule="auto"/>
        <w:ind w:left="1440"/>
        <w:rPr>
          <w:rFonts w:ascii="Arial" w:eastAsia="Times New Roman" w:hAnsi="Arial" w:cs="Arial"/>
          <w:color w:val="000000"/>
          <w:lang w:eastAsia="en-ZA"/>
        </w:rPr>
      </w:pPr>
    </w:p>
    <w:p w:rsidR="0032069F" w:rsidRPr="00E44523" w:rsidRDefault="00E44523" w:rsidP="00C0024C">
      <w:pPr>
        <w:spacing w:after="0" w:line="312" w:lineRule="auto"/>
        <w:jc w:val="both"/>
        <w:rPr>
          <w:rFonts w:ascii="Arial" w:eastAsia="Times New Roman" w:hAnsi="Arial" w:cs="Arial"/>
          <w:color w:val="000000"/>
          <w:lang w:eastAsia="en-ZA"/>
        </w:rPr>
      </w:pPr>
      <w:r w:rsidRPr="00E44523">
        <w:rPr>
          <w:rFonts w:ascii="Arial" w:eastAsia="Times New Roman" w:hAnsi="Arial" w:cs="Arial"/>
          <w:b/>
          <w:color w:val="000000"/>
          <w:lang w:eastAsia="en-ZA"/>
        </w:rPr>
        <w:t>Please note:</w:t>
      </w:r>
      <w:r w:rsidR="00D33CEC">
        <w:rPr>
          <w:rFonts w:ascii="Arial" w:eastAsia="Times New Roman" w:hAnsi="Arial" w:cs="Arial"/>
          <w:b/>
          <w:color w:val="000000"/>
          <w:lang w:eastAsia="en-ZA"/>
        </w:rPr>
        <w:t xml:space="preserve"> </w:t>
      </w:r>
      <w:r w:rsidR="0032069F" w:rsidRPr="00E44523">
        <w:rPr>
          <w:rFonts w:ascii="Arial" w:eastAsia="Times New Roman" w:hAnsi="Arial" w:cs="Arial"/>
          <w:color w:val="000000"/>
          <w:lang w:eastAsia="en-ZA"/>
        </w:rPr>
        <w:t xml:space="preserve">Although only 1 person will </w:t>
      </w:r>
      <w:r w:rsidR="00302F0E">
        <w:rPr>
          <w:rFonts w:ascii="Arial" w:eastAsia="Times New Roman" w:hAnsi="Arial" w:cs="Arial"/>
          <w:color w:val="000000"/>
          <w:lang w:eastAsia="en-ZA"/>
        </w:rPr>
        <w:t xml:space="preserve">present </w:t>
      </w:r>
      <w:r w:rsidR="00302F0E" w:rsidRPr="00E44523">
        <w:rPr>
          <w:rFonts w:ascii="Arial" w:eastAsia="Times New Roman" w:hAnsi="Arial" w:cs="Arial"/>
          <w:color w:val="000000"/>
          <w:lang w:eastAsia="en-ZA"/>
        </w:rPr>
        <w:t>the</w:t>
      </w:r>
      <w:r w:rsidR="0032069F" w:rsidRPr="00E44523">
        <w:rPr>
          <w:rFonts w:ascii="Arial" w:eastAsia="Times New Roman" w:hAnsi="Arial" w:cs="Arial"/>
          <w:color w:val="000000"/>
          <w:lang w:eastAsia="en-ZA"/>
        </w:rPr>
        <w:t xml:space="preserve"> </w:t>
      </w:r>
      <w:r>
        <w:rPr>
          <w:rFonts w:ascii="Arial" w:eastAsia="Times New Roman" w:hAnsi="Arial" w:cs="Arial"/>
          <w:color w:val="000000"/>
          <w:lang w:eastAsia="en-ZA"/>
        </w:rPr>
        <w:t xml:space="preserve">group report </w:t>
      </w:r>
      <w:r w:rsidR="00703979">
        <w:rPr>
          <w:rFonts w:ascii="Arial" w:eastAsia="Times New Roman" w:hAnsi="Arial" w:cs="Arial"/>
          <w:color w:val="000000"/>
          <w:lang w:eastAsia="en-ZA"/>
        </w:rPr>
        <w:t xml:space="preserve">make sure that you include </w:t>
      </w:r>
      <w:r w:rsidR="0032069F" w:rsidRPr="00E44523">
        <w:rPr>
          <w:rFonts w:ascii="Arial" w:eastAsia="Times New Roman" w:hAnsi="Arial" w:cs="Arial"/>
          <w:color w:val="000000"/>
          <w:lang w:eastAsia="en-ZA"/>
        </w:rPr>
        <w:t xml:space="preserve">the </w:t>
      </w:r>
      <w:r w:rsidR="0032069F" w:rsidRPr="00A532CE">
        <w:rPr>
          <w:rFonts w:ascii="Arial" w:eastAsia="Times New Roman" w:hAnsi="Arial" w:cs="Arial"/>
          <w:b/>
          <w:i/>
          <w:color w:val="000000"/>
          <w:lang w:eastAsia="en-ZA"/>
        </w:rPr>
        <w:t>names of ALL the group members</w:t>
      </w:r>
      <w:r w:rsidR="00302F0E">
        <w:rPr>
          <w:rFonts w:ascii="Arial" w:eastAsia="Times New Roman" w:hAnsi="Arial" w:cs="Arial"/>
          <w:color w:val="000000"/>
          <w:lang w:eastAsia="en-ZA"/>
        </w:rPr>
        <w:t xml:space="preserve"> on the first slide</w:t>
      </w:r>
      <w:r w:rsidR="00703979">
        <w:rPr>
          <w:rFonts w:ascii="Arial" w:eastAsia="Times New Roman" w:hAnsi="Arial" w:cs="Arial"/>
          <w:color w:val="000000"/>
          <w:lang w:eastAsia="en-ZA"/>
        </w:rPr>
        <w:t>.</w:t>
      </w:r>
    </w:p>
    <w:p w:rsidR="006F5C38" w:rsidRPr="006C20DD" w:rsidRDefault="006F5C38" w:rsidP="00EB0062">
      <w:pPr>
        <w:spacing w:after="0" w:line="312" w:lineRule="auto"/>
        <w:rPr>
          <w:rFonts w:ascii="Arial" w:eastAsia="Times New Roman" w:hAnsi="Arial" w:cs="Arial"/>
          <w:b/>
          <w:bCs/>
          <w:lang w:eastAsia="en-ZA"/>
        </w:rPr>
      </w:pPr>
    </w:p>
    <w:p w:rsidR="00960F9F" w:rsidRPr="004D270E" w:rsidRDefault="00960F9F" w:rsidP="004D270E">
      <w:pPr>
        <w:spacing w:after="0" w:line="312" w:lineRule="auto"/>
        <w:rPr>
          <w:rFonts w:ascii="Arial" w:eastAsia="Times New Roman" w:hAnsi="Arial" w:cs="Arial"/>
          <w:b/>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Feedback </w:t>
      </w:r>
      <w:r w:rsidRPr="004D270E">
        <w:rPr>
          <w:rFonts w:ascii="Arial" w:eastAsia="Times New Roman" w:hAnsi="Arial" w:cs="Arial"/>
          <w:b/>
          <w:color w:val="4F81BD" w:themeColor="accent1"/>
          <w:sz w:val="24"/>
          <w:szCs w:val="24"/>
          <w:lang w:eastAsia="en-ZA"/>
        </w:rPr>
        <w:t xml:space="preserve">from the group / facilitators </w:t>
      </w:r>
    </w:p>
    <w:p w:rsidR="0032069F" w:rsidRPr="006C20DD" w:rsidRDefault="0032069F" w:rsidP="00C0024C">
      <w:pPr>
        <w:spacing w:after="0" w:line="312" w:lineRule="auto"/>
        <w:jc w:val="both"/>
        <w:rPr>
          <w:rFonts w:ascii="Arial" w:eastAsia="Times New Roman" w:hAnsi="Arial" w:cs="Arial"/>
          <w:color w:val="000000"/>
          <w:lang w:eastAsia="en-ZA"/>
        </w:rPr>
      </w:pPr>
      <w:r w:rsidRPr="006C20DD">
        <w:rPr>
          <w:rFonts w:ascii="Arial" w:eastAsia="Times New Roman" w:hAnsi="Arial" w:cs="Arial"/>
          <w:color w:val="000000"/>
          <w:lang w:eastAsia="en-ZA"/>
        </w:rPr>
        <w:t xml:space="preserve">On conclusion of the activity we will </w:t>
      </w:r>
      <w:r w:rsidR="00AF5A27">
        <w:rPr>
          <w:rFonts w:ascii="Arial" w:eastAsia="Times New Roman" w:hAnsi="Arial" w:cs="Arial"/>
          <w:color w:val="000000"/>
          <w:lang w:eastAsia="en-ZA"/>
        </w:rPr>
        <w:t xml:space="preserve">all </w:t>
      </w:r>
      <w:r w:rsidRPr="006C20DD">
        <w:rPr>
          <w:rFonts w:ascii="Arial" w:eastAsia="Times New Roman" w:hAnsi="Arial" w:cs="Arial"/>
          <w:color w:val="000000"/>
          <w:lang w:eastAsia="en-ZA"/>
        </w:rPr>
        <w:t xml:space="preserve">share and discuss the </w:t>
      </w:r>
      <w:r w:rsidR="00E24123" w:rsidRPr="006C20DD">
        <w:rPr>
          <w:rFonts w:ascii="Arial" w:eastAsia="Times New Roman" w:hAnsi="Arial" w:cs="Arial"/>
          <w:color w:val="000000"/>
          <w:lang w:eastAsia="en-ZA"/>
        </w:rPr>
        <w:t xml:space="preserve">presentations </w:t>
      </w:r>
      <w:r w:rsidR="006C20DD">
        <w:rPr>
          <w:rFonts w:ascii="Arial" w:eastAsia="Times New Roman" w:hAnsi="Arial" w:cs="Arial"/>
          <w:color w:val="000000"/>
          <w:lang w:eastAsia="en-ZA"/>
        </w:rPr>
        <w:t>made</w:t>
      </w:r>
      <w:r w:rsidRPr="006C20DD">
        <w:rPr>
          <w:rFonts w:ascii="Arial" w:eastAsia="Times New Roman" w:hAnsi="Arial" w:cs="Arial"/>
          <w:color w:val="000000"/>
          <w:lang w:eastAsia="en-ZA"/>
        </w:rPr>
        <w:t xml:space="preserve"> and work</w:t>
      </w:r>
      <w:r w:rsidR="00302F0E">
        <w:rPr>
          <w:rFonts w:ascii="Arial" w:eastAsia="Times New Roman" w:hAnsi="Arial" w:cs="Arial"/>
          <w:color w:val="000000"/>
          <w:lang w:eastAsia="en-ZA"/>
        </w:rPr>
        <w:t xml:space="preserve"> </w:t>
      </w:r>
      <w:r w:rsidRPr="006C20DD">
        <w:rPr>
          <w:rFonts w:ascii="Arial" w:eastAsia="Times New Roman" w:hAnsi="Arial" w:cs="Arial"/>
          <w:color w:val="000000"/>
          <w:lang w:eastAsia="en-ZA"/>
        </w:rPr>
        <w:t>toward a common understanding</w:t>
      </w:r>
      <w:r w:rsidR="006C20DD">
        <w:rPr>
          <w:rFonts w:ascii="Arial" w:eastAsia="Times New Roman" w:hAnsi="Arial" w:cs="Arial"/>
          <w:color w:val="000000"/>
          <w:lang w:eastAsia="en-ZA"/>
        </w:rPr>
        <w:t>.</w:t>
      </w:r>
    </w:p>
    <w:p w:rsidR="006C20DD" w:rsidRDefault="006C20DD" w:rsidP="00EB0062">
      <w:pPr>
        <w:spacing w:after="0" w:line="312" w:lineRule="auto"/>
        <w:rPr>
          <w:rFonts w:ascii="Arial" w:hAnsi="Arial" w:cs="Arial"/>
          <w:b/>
          <w:sz w:val="24"/>
          <w:szCs w:val="24"/>
        </w:rPr>
      </w:pPr>
    </w:p>
    <w:p w:rsidR="00801A95" w:rsidRPr="004D270E" w:rsidRDefault="00801A95" w:rsidP="00801A95">
      <w:pPr>
        <w:spacing w:after="0" w:line="312" w:lineRule="auto"/>
        <w:rPr>
          <w:rFonts w:ascii="Arial" w:hAnsi="Arial" w:cs="Arial"/>
          <w:b/>
          <w:color w:val="4F81BD" w:themeColor="accent1"/>
          <w:sz w:val="24"/>
          <w:szCs w:val="24"/>
        </w:rPr>
      </w:pPr>
      <w:r w:rsidRPr="004D270E">
        <w:rPr>
          <w:rFonts w:ascii="Arial" w:hAnsi="Arial" w:cs="Arial"/>
          <w:b/>
          <w:color w:val="4F81BD" w:themeColor="accent1"/>
          <w:sz w:val="24"/>
          <w:szCs w:val="24"/>
        </w:rPr>
        <w:t>Summary of the topic</w:t>
      </w:r>
    </w:p>
    <w:p w:rsidR="00801A95" w:rsidRPr="006C20DD" w:rsidRDefault="00801A95" w:rsidP="00C0024C">
      <w:pPr>
        <w:shd w:val="clear" w:color="auto" w:fill="FFFFFF" w:themeFill="background1"/>
        <w:spacing w:after="0" w:line="312" w:lineRule="auto"/>
        <w:jc w:val="both"/>
        <w:rPr>
          <w:rFonts w:ascii="Arial" w:hAnsi="Arial" w:cs="Arial"/>
        </w:rPr>
      </w:pPr>
      <w:r w:rsidRPr="006C20DD">
        <w:rPr>
          <w:rFonts w:ascii="Arial" w:hAnsi="Arial" w:cs="Arial"/>
        </w:rPr>
        <w:t>You have learnt that there is a gap in applying extension concept and function in practice th</w:t>
      </w:r>
      <w:r w:rsidR="00AD0AAA">
        <w:rPr>
          <w:rFonts w:ascii="Arial" w:hAnsi="Arial" w:cs="Arial"/>
        </w:rPr>
        <w:t>r</w:t>
      </w:r>
      <w:r w:rsidRPr="006C20DD">
        <w:rPr>
          <w:rFonts w:ascii="Arial" w:hAnsi="Arial" w:cs="Arial"/>
        </w:rPr>
        <w:t>ough your assignment exercises. You also understood that extension has got multiple functions in development and emerging areas of extension functions with the current rapid socioeconomic changes taking place.</w:t>
      </w:r>
    </w:p>
    <w:p w:rsidR="00FB6D70" w:rsidRPr="00AF5A27" w:rsidRDefault="002E3102" w:rsidP="00EB0062">
      <w:pPr>
        <w:shd w:val="clear" w:color="auto" w:fill="FFFFFF" w:themeFill="background1"/>
        <w:spacing w:after="0" w:line="312" w:lineRule="auto"/>
        <w:rPr>
          <w:rFonts w:ascii="Arial" w:hAnsi="Arial" w:cs="Arial"/>
          <w:b/>
          <w:caps/>
          <w:color w:val="4F81BD" w:themeColor="accent1"/>
          <w:sz w:val="24"/>
          <w:szCs w:val="24"/>
        </w:rPr>
      </w:pPr>
      <w:r w:rsidRPr="00AF5A27">
        <w:rPr>
          <w:rFonts w:ascii="Arial" w:hAnsi="Arial" w:cs="Arial"/>
          <w:b/>
          <w:bCs/>
          <w:caps/>
          <w:color w:val="4F81BD" w:themeColor="accent1"/>
          <w:sz w:val="24"/>
          <w:szCs w:val="24"/>
        </w:rPr>
        <w:lastRenderedPageBreak/>
        <w:t xml:space="preserve">References </w:t>
      </w:r>
      <w:r w:rsidR="0087463B" w:rsidRPr="00AF5A27">
        <w:rPr>
          <w:rFonts w:ascii="Arial" w:hAnsi="Arial" w:cs="Arial"/>
          <w:b/>
          <w:bCs/>
          <w:caps/>
          <w:color w:val="4F81BD" w:themeColor="accent1"/>
          <w:sz w:val="24"/>
          <w:szCs w:val="24"/>
        </w:rPr>
        <w:t>and</w:t>
      </w:r>
      <w:r w:rsidR="00AD0AAA">
        <w:rPr>
          <w:rFonts w:ascii="Arial" w:hAnsi="Arial" w:cs="Arial"/>
          <w:b/>
          <w:bCs/>
          <w:caps/>
          <w:color w:val="4F81BD" w:themeColor="accent1"/>
          <w:sz w:val="24"/>
          <w:szCs w:val="24"/>
        </w:rPr>
        <w:t xml:space="preserve"> </w:t>
      </w:r>
      <w:r w:rsidR="008225D3" w:rsidRPr="00AF5A27">
        <w:rPr>
          <w:rFonts w:ascii="Arial" w:hAnsi="Arial" w:cs="Arial"/>
          <w:b/>
          <w:caps/>
          <w:color w:val="4F81BD" w:themeColor="accent1"/>
          <w:sz w:val="24"/>
          <w:szCs w:val="24"/>
        </w:rPr>
        <w:t>f</w:t>
      </w:r>
      <w:r w:rsidR="00FB6D70" w:rsidRPr="00AF5A27">
        <w:rPr>
          <w:rFonts w:ascii="Arial" w:hAnsi="Arial" w:cs="Arial"/>
          <w:b/>
          <w:caps/>
          <w:color w:val="4F81BD" w:themeColor="accent1"/>
          <w:sz w:val="24"/>
          <w:szCs w:val="24"/>
        </w:rPr>
        <w:t xml:space="preserve">urther reading materials </w:t>
      </w:r>
    </w:p>
    <w:p w:rsidR="008225D3" w:rsidRPr="00C509A0" w:rsidRDefault="008225D3" w:rsidP="00C0024C">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6D1CA1">
        <w:rPr>
          <w:rFonts w:ascii="Arial" w:hAnsi="Arial" w:cs="Arial"/>
          <w:b/>
          <w:i/>
        </w:rPr>
        <w:t>clicking on the hyperlinks</w:t>
      </w:r>
      <w:r w:rsidRPr="00C509A0">
        <w:rPr>
          <w:rFonts w:ascii="Arial" w:hAnsi="Arial" w:cs="Arial"/>
          <w:i/>
        </w:rPr>
        <w:t xml:space="preserve"> or can be found </w:t>
      </w:r>
      <w:r w:rsidRPr="006D1CA1">
        <w:rPr>
          <w:rFonts w:ascii="Arial" w:hAnsi="Arial" w:cs="Arial"/>
          <w:b/>
          <w:i/>
        </w:rPr>
        <w:t>in the library</w:t>
      </w:r>
      <w:r w:rsidR="001A0289" w:rsidRPr="00C509A0">
        <w:rPr>
          <w:rFonts w:ascii="Arial" w:hAnsi="Arial" w:cs="Arial"/>
          <w:i/>
        </w:rPr>
        <w:t xml:space="preserve"> at your institution</w:t>
      </w:r>
      <w:r w:rsidRPr="00C509A0">
        <w:rPr>
          <w:rFonts w:ascii="Arial" w:hAnsi="Arial" w:cs="Arial"/>
          <w:i/>
        </w:rPr>
        <w:t>.</w:t>
      </w:r>
    </w:p>
    <w:p w:rsidR="001A0289" w:rsidRPr="008225D3" w:rsidRDefault="001A0289" w:rsidP="00C0024C">
      <w:pPr>
        <w:shd w:val="clear" w:color="auto" w:fill="FFFFFF" w:themeFill="background1"/>
        <w:spacing w:after="0" w:line="312" w:lineRule="auto"/>
        <w:jc w:val="both"/>
        <w:rPr>
          <w:rFonts w:ascii="Arial" w:hAnsi="Arial" w:cs="Arial"/>
        </w:rPr>
      </w:pPr>
    </w:p>
    <w:p w:rsidR="00BF1710" w:rsidRPr="000B738B" w:rsidRDefault="001A0289" w:rsidP="00C0024C">
      <w:pPr>
        <w:pStyle w:val="ListParagraph"/>
        <w:numPr>
          <w:ilvl w:val="0"/>
          <w:numId w:val="14"/>
        </w:numPr>
        <w:spacing w:after="0" w:line="312" w:lineRule="auto"/>
        <w:jc w:val="both"/>
        <w:rPr>
          <w:rFonts w:ascii="Arial" w:hAnsi="Arial" w:cs="Arial"/>
        </w:rPr>
      </w:pPr>
      <w:r w:rsidRPr="000B738B">
        <w:rPr>
          <w:rFonts w:ascii="Arial" w:hAnsi="Arial" w:cs="Arial"/>
        </w:rPr>
        <w:t xml:space="preserve">FAO, 2001. </w:t>
      </w:r>
      <w:r w:rsidR="006C20DD" w:rsidRPr="000B738B">
        <w:rPr>
          <w:rFonts w:ascii="Arial" w:hAnsi="Arial" w:cs="Arial"/>
        </w:rPr>
        <w:t>Agricultural and Rural Extension W</w:t>
      </w:r>
      <w:r w:rsidR="006A28A3" w:rsidRPr="000B738B">
        <w:rPr>
          <w:rFonts w:ascii="Arial" w:hAnsi="Arial" w:cs="Arial"/>
        </w:rPr>
        <w:t>orldwide</w:t>
      </w:r>
      <w:r w:rsidR="000B738B" w:rsidRPr="000B738B">
        <w:rPr>
          <w:rFonts w:ascii="Arial" w:hAnsi="Arial" w:cs="Arial"/>
        </w:rPr>
        <w:t xml:space="preserve">: Options for institutional reforms in the developing countries. </w:t>
      </w:r>
      <w:hyperlink r:id="rId20" w:history="1">
        <w:r w:rsidR="000B738B" w:rsidRPr="000B738B">
          <w:rPr>
            <w:rStyle w:val="Hyperlink"/>
            <w:rFonts w:ascii="Arial" w:hAnsi="Arial" w:cs="Arial"/>
          </w:rPr>
          <w:t>ftp://ftp.fao.org/docrep/fao/004/y2709e/y2709e.pdf</w:t>
        </w:r>
      </w:hyperlink>
    </w:p>
    <w:p w:rsidR="006C20DD" w:rsidRPr="001A0289" w:rsidRDefault="006C20DD" w:rsidP="00C0024C">
      <w:pPr>
        <w:spacing w:after="0" w:line="312" w:lineRule="auto"/>
        <w:jc w:val="both"/>
        <w:rPr>
          <w:rFonts w:ascii="Arial" w:hAnsi="Arial" w:cs="Arial"/>
          <w:bCs/>
          <w:sz w:val="24"/>
          <w:szCs w:val="24"/>
        </w:rPr>
      </w:pPr>
    </w:p>
    <w:p w:rsidR="006A28A3" w:rsidRPr="001A0289" w:rsidRDefault="006A28A3" w:rsidP="00C0024C">
      <w:pPr>
        <w:pStyle w:val="ListParagraph"/>
        <w:numPr>
          <w:ilvl w:val="0"/>
          <w:numId w:val="14"/>
        </w:numPr>
        <w:autoSpaceDE w:val="0"/>
        <w:autoSpaceDN w:val="0"/>
        <w:adjustRightInd w:val="0"/>
        <w:spacing w:after="0" w:line="312" w:lineRule="auto"/>
        <w:jc w:val="both"/>
        <w:rPr>
          <w:rFonts w:ascii="Arial" w:hAnsi="Arial" w:cs="Arial"/>
        </w:rPr>
      </w:pPr>
      <w:r w:rsidRPr="001A0289">
        <w:rPr>
          <w:rFonts w:ascii="Arial" w:hAnsi="Arial" w:cs="Arial"/>
          <w:bCs/>
        </w:rPr>
        <w:t xml:space="preserve">Burton E. Swanson, </w:t>
      </w:r>
      <w:r w:rsidRPr="001A0289">
        <w:rPr>
          <w:rFonts w:ascii="Arial" w:hAnsi="Arial" w:cs="Arial"/>
        </w:rPr>
        <w:t>2008,</w:t>
      </w:r>
      <w:r w:rsidRPr="001A0289">
        <w:rPr>
          <w:rFonts w:ascii="Arial" w:hAnsi="Arial" w:cs="Arial"/>
          <w:bCs/>
        </w:rPr>
        <w:t xml:space="preserve"> Global Review of Good Agricultural Extension and Advisory Service Practices FAO </w:t>
      </w:r>
      <w:r w:rsidRPr="001A0289">
        <w:rPr>
          <w:rFonts w:ascii="Arial" w:hAnsi="Arial" w:cs="Arial"/>
        </w:rPr>
        <w:t xml:space="preserve">Rome </w:t>
      </w:r>
      <w:hyperlink r:id="rId21" w:history="1">
        <w:r w:rsidR="006C20DD" w:rsidRPr="001A0289">
          <w:rPr>
            <w:rStyle w:val="Hyperlink"/>
            <w:rFonts w:ascii="Arial" w:hAnsi="Arial" w:cs="Arial"/>
          </w:rPr>
          <w:t>ftp://ftp.fao.org/docrep/fao/011/i0261e/i0261e00.pdf</w:t>
        </w:r>
      </w:hyperlink>
    </w:p>
    <w:p w:rsidR="006C20DD" w:rsidRPr="006C20DD" w:rsidRDefault="006C20DD" w:rsidP="00C0024C">
      <w:pPr>
        <w:autoSpaceDE w:val="0"/>
        <w:autoSpaceDN w:val="0"/>
        <w:adjustRightInd w:val="0"/>
        <w:spacing w:after="0" w:line="312" w:lineRule="auto"/>
        <w:jc w:val="both"/>
        <w:rPr>
          <w:rFonts w:ascii="Arial" w:hAnsi="Arial" w:cs="Arial"/>
          <w:i/>
        </w:rPr>
      </w:pPr>
    </w:p>
    <w:p w:rsidR="00BF1710" w:rsidRPr="0002016A" w:rsidRDefault="000B792A" w:rsidP="00C0024C">
      <w:pPr>
        <w:autoSpaceDE w:val="0"/>
        <w:autoSpaceDN w:val="0"/>
        <w:adjustRightInd w:val="0"/>
        <w:spacing w:after="0" w:line="312" w:lineRule="auto"/>
        <w:jc w:val="both"/>
        <w:rPr>
          <w:rFonts w:ascii="Arial" w:hAnsi="Arial" w:cs="Arial"/>
          <w:i/>
          <w:sz w:val="24"/>
          <w:szCs w:val="24"/>
        </w:rPr>
      </w:pPr>
      <w:hyperlink r:id="rId22" w:history="1">
        <w:r w:rsidR="00C51F57" w:rsidRPr="0002016A">
          <w:rPr>
            <w:rStyle w:val="Hyperlink"/>
            <w:rFonts w:ascii="Arial" w:hAnsi="Arial" w:cs="Arial"/>
            <w:i/>
            <w:sz w:val="24"/>
            <w:szCs w:val="24"/>
          </w:rPr>
          <w:t>Power</w:t>
        </w:r>
        <w:r w:rsidR="00D73333" w:rsidRPr="0002016A">
          <w:rPr>
            <w:rStyle w:val="Hyperlink"/>
            <w:rFonts w:ascii="Arial" w:hAnsi="Arial" w:cs="Arial"/>
            <w:i/>
            <w:sz w:val="24"/>
            <w:szCs w:val="24"/>
          </w:rPr>
          <w:t>P</w:t>
        </w:r>
        <w:r w:rsidR="00C51F57" w:rsidRPr="0002016A">
          <w:rPr>
            <w:rStyle w:val="Hyperlink"/>
            <w:rFonts w:ascii="Arial" w:hAnsi="Arial" w:cs="Arial"/>
            <w:i/>
            <w:sz w:val="24"/>
            <w:szCs w:val="24"/>
          </w:rPr>
          <w:t>oint</w:t>
        </w:r>
        <w:r w:rsidR="00D32CF3" w:rsidRPr="0002016A">
          <w:rPr>
            <w:rStyle w:val="Hyperlink"/>
            <w:rFonts w:ascii="Arial" w:hAnsi="Arial" w:cs="Arial"/>
            <w:i/>
            <w:sz w:val="24"/>
            <w:szCs w:val="24"/>
          </w:rPr>
          <w:t xml:space="preserve"> </w:t>
        </w:r>
        <w:r w:rsidR="00D32CF3" w:rsidRPr="0002016A">
          <w:rPr>
            <w:rStyle w:val="Hyperlink"/>
            <w:rFonts w:ascii="Arial" w:hAnsi="Arial" w:cs="Arial"/>
            <w:sz w:val="24"/>
            <w:szCs w:val="24"/>
          </w:rPr>
          <w:t>presentation is attached here</w:t>
        </w:r>
      </w:hyperlink>
      <w:r w:rsidR="00D32CF3" w:rsidRPr="0002016A">
        <w:rPr>
          <w:rStyle w:val="Hyperlink"/>
          <w:rFonts w:ascii="Arial" w:hAnsi="Arial" w:cs="Arial"/>
          <w:i/>
          <w:sz w:val="24"/>
          <w:szCs w:val="24"/>
        </w:rPr>
        <w:t xml:space="preserve"> </w:t>
      </w:r>
    </w:p>
    <w:p w:rsidR="00703979" w:rsidRDefault="00703979" w:rsidP="00EB0062">
      <w:pPr>
        <w:rPr>
          <w:rFonts w:ascii="Arial" w:eastAsiaTheme="majorEastAsia" w:hAnsi="Arial" w:cs="Arial"/>
          <w:b/>
          <w:bCs/>
          <w:sz w:val="28"/>
          <w:szCs w:val="28"/>
        </w:rPr>
      </w:pPr>
      <w:bookmarkStart w:id="20" w:name="_Toc310001415"/>
      <w:bookmarkStart w:id="21" w:name="_Toc289190404"/>
      <w:r>
        <w:rPr>
          <w:rFonts w:cs="Arial"/>
        </w:rPr>
        <w:br w:type="page"/>
      </w:r>
    </w:p>
    <w:p w:rsidR="00792B7F" w:rsidRPr="00F07330" w:rsidRDefault="00F12FDC" w:rsidP="00F07330">
      <w:pPr>
        <w:pStyle w:val="Heading1"/>
      </w:pPr>
      <w:bookmarkStart w:id="22" w:name="_Toc315522757"/>
      <w:r w:rsidRPr="00F07330">
        <w:lastRenderedPageBreak/>
        <w:t xml:space="preserve">Topic </w:t>
      </w:r>
      <w:r w:rsidR="00F37CB8" w:rsidRPr="00F07330">
        <w:t>T</w:t>
      </w:r>
      <w:r w:rsidR="00AB34D0" w:rsidRPr="00F07330">
        <w:t>wo</w:t>
      </w:r>
      <w:r w:rsidR="00AF5A27" w:rsidRPr="00F07330">
        <w:t>:</w:t>
      </w:r>
      <w:r w:rsidR="00AF5A27" w:rsidRPr="00F07330">
        <w:tab/>
      </w:r>
      <w:r w:rsidR="00792B7F" w:rsidRPr="00F07330">
        <w:t>Genesis of Extension Education</w:t>
      </w:r>
      <w:bookmarkEnd w:id="20"/>
      <w:bookmarkEnd w:id="22"/>
    </w:p>
    <w:p w:rsidR="001A0289" w:rsidRDefault="001A0289" w:rsidP="00EB0062">
      <w:pPr>
        <w:spacing w:after="0" w:line="312" w:lineRule="auto"/>
        <w:rPr>
          <w:rFonts w:ascii="Arial" w:hAnsi="Arial" w:cs="Arial"/>
          <w:bCs/>
        </w:rPr>
      </w:pPr>
    </w:p>
    <w:p w:rsidR="00792B7F" w:rsidRPr="00E50783" w:rsidRDefault="000B738B" w:rsidP="00C81CC7">
      <w:pPr>
        <w:spacing w:after="0" w:line="312" w:lineRule="auto"/>
        <w:jc w:val="both"/>
        <w:rPr>
          <w:rFonts w:ascii="Arial" w:hAnsi="Arial" w:cs="Arial"/>
          <w:bCs/>
        </w:rPr>
      </w:pPr>
      <w:r>
        <w:rPr>
          <w:rFonts w:ascii="Arial" w:hAnsi="Arial" w:cs="Arial"/>
          <w:bCs/>
        </w:rPr>
        <w:t>I</w:t>
      </w:r>
      <w:r w:rsidR="00792B7F" w:rsidRPr="00E50783">
        <w:rPr>
          <w:rFonts w:ascii="Arial" w:hAnsi="Arial" w:cs="Arial"/>
          <w:bCs/>
        </w:rPr>
        <w:t xml:space="preserve">n the previous topic, we learnt about the concept, practice and function of </w:t>
      </w:r>
      <w:r w:rsidR="00E50783">
        <w:rPr>
          <w:rFonts w:ascii="Arial" w:hAnsi="Arial" w:cs="Arial"/>
          <w:bCs/>
        </w:rPr>
        <w:t>e</w:t>
      </w:r>
      <w:r w:rsidR="00792B7F" w:rsidRPr="00E50783">
        <w:rPr>
          <w:rFonts w:ascii="Arial" w:hAnsi="Arial" w:cs="Arial"/>
          <w:bCs/>
        </w:rPr>
        <w:t xml:space="preserve">xtension and the gaps that exist between </w:t>
      </w:r>
      <w:r w:rsidR="00E50783">
        <w:rPr>
          <w:rFonts w:ascii="Arial" w:hAnsi="Arial" w:cs="Arial"/>
          <w:bCs/>
        </w:rPr>
        <w:t xml:space="preserve">the </w:t>
      </w:r>
      <w:r w:rsidR="00792B7F" w:rsidRPr="00E50783">
        <w:rPr>
          <w:rFonts w:ascii="Arial" w:hAnsi="Arial" w:cs="Arial"/>
          <w:bCs/>
        </w:rPr>
        <w:t xml:space="preserve">principles and practice of extension </w:t>
      </w:r>
      <w:r w:rsidR="00E50783">
        <w:rPr>
          <w:rFonts w:ascii="Arial" w:hAnsi="Arial" w:cs="Arial"/>
          <w:bCs/>
        </w:rPr>
        <w:t>based on</w:t>
      </w:r>
      <w:r w:rsidR="00792B7F" w:rsidRPr="00E50783">
        <w:rPr>
          <w:rFonts w:ascii="Arial" w:hAnsi="Arial" w:cs="Arial"/>
          <w:bCs/>
        </w:rPr>
        <w:t xml:space="preserve"> your experiences. Now under this topic we are going to discuss </w:t>
      </w:r>
      <w:r w:rsidR="00E50783">
        <w:rPr>
          <w:rFonts w:ascii="Arial" w:hAnsi="Arial" w:cs="Arial"/>
          <w:bCs/>
        </w:rPr>
        <w:t xml:space="preserve">the </w:t>
      </w:r>
      <w:r w:rsidR="00792B7F" w:rsidRPr="00E50783">
        <w:rPr>
          <w:rFonts w:ascii="Arial" w:hAnsi="Arial" w:cs="Arial"/>
          <w:bCs/>
        </w:rPr>
        <w:t xml:space="preserve">genesis of extension </w:t>
      </w:r>
      <w:r w:rsidR="00E50783">
        <w:rPr>
          <w:rFonts w:ascii="Arial" w:hAnsi="Arial" w:cs="Arial"/>
          <w:bCs/>
        </w:rPr>
        <w:t>and</w:t>
      </w:r>
      <w:r w:rsidR="00D32CF3">
        <w:rPr>
          <w:rFonts w:ascii="Arial" w:hAnsi="Arial" w:cs="Arial"/>
          <w:bCs/>
        </w:rPr>
        <w:t xml:space="preserve"> </w:t>
      </w:r>
      <w:r w:rsidR="00AB0807" w:rsidRPr="00E50783">
        <w:rPr>
          <w:rFonts w:ascii="Arial" w:hAnsi="Arial" w:cs="Arial"/>
          <w:bCs/>
        </w:rPr>
        <w:t xml:space="preserve">how </w:t>
      </w:r>
      <w:r w:rsidR="00792B7F" w:rsidRPr="00E50783">
        <w:rPr>
          <w:rFonts w:ascii="Arial" w:hAnsi="Arial" w:cs="Arial"/>
        </w:rPr>
        <w:t>mode</w:t>
      </w:r>
      <w:r w:rsidR="00E50783">
        <w:rPr>
          <w:rFonts w:ascii="Arial" w:hAnsi="Arial" w:cs="Arial"/>
        </w:rPr>
        <w:t>rn</w:t>
      </w:r>
      <w:r w:rsidR="00792B7F" w:rsidRPr="00E50783">
        <w:rPr>
          <w:rFonts w:ascii="Arial" w:hAnsi="Arial" w:cs="Arial"/>
        </w:rPr>
        <w:t xml:space="preserve"> forms of agricultural extension emerged with </w:t>
      </w:r>
      <w:r w:rsidR="00E50783">
        <w:rPr>
          <w:rFonts w:ascii="Arial" w:hAnsi="Arial" w:cs="Arial"/>
        </w:rPr>
        <w:t>their</w:t>
      </w:r>
      <w:r w:rsidR="00792B7F" w:rsidRPr="00E50783">
        <w:rPr>
          <w:rFonts w:ascii="Arial" w:hAnsi="Arial" w:cs="Arial"/>
        </w:rPr>
        <w:t xml:space="preserve"> own </w:t>
      </w:r>
      <w:r w:rsidR="00792B7F" w:rsidRPr="00E50783">
        <w:rPr>
          <w:rFonts w:ascii="Arial" w:eastAsia="Times New Roman" w:hAnsi="Arial" w:cs="Arial"/>
        </w:rPr>
        <w:t>objectives</w:t>
      </w:r>
      <w:r w:rsidR="00E50783">
        <w:rPr>
          <w:rFonts w:ascii="Arial" w:eastAsia="Times New Roman" w:hAnsi="Arial" w:cs="Arial"/>
        </w:rPr>
        <w:t>,</w:t>
      </w:r>
      <w:r w:rsidR="00D32CF3">
        <w:rPr>
          <w:rFonts w:ascii="Arial" w:eastAsia="Times New Roman" w:hAnsi="Arial" w:cs="Arial"/>
        </w:rPr>
        <w:t xml:space="preserve"> </w:t>
      </w:r>
      <w:r w:rsidR="00E50783">
        <w:rPr>
          <w:rFonts w:ascii="Arial" w:eastAsia="Times New Roman" w:hAnsi="Arial" w:cs="Arial"/>
        </w:rPr>
        <w:t>p</w:t>
      </w:r>
      <w:r w:rsidR="00792B7F" w:rsidRPr="00E50783">
        <w:rPr>
          <w:rFonts w:ascii="Arial" w:eastAsia="Times New Roman" w:hAnsi="Arial" w:cs="Arial"/>
        </w:rPr>
        <w:t>rinciple</w:t>
      </w:r>
      <w:r w:rsidR="00E50783">
        <w:rPr>
          <w:rFonts w:ascii="Arial" w:eastAsia="Times New Roman" w:hAnsi="Arial" w:cs="Arial"/>
        </w:rPr>
        <w:t>s</w:t>
      </w:r>
      <w:r w:rsidR="00D32CF3">
        <w:rPr>
          <w:rFonts w:ascii="Arial" w:eastAsia="Times New Roman" w:hAnsi="Arial" w:cs="Arial"/>
        </w:rPr>
        <w:t xml:space="preserve"> </w:t>
      </w:r>
      <w:r w:rsidR="00FB6D70" w:rsidRPr="00E50783">
        <w:rPr>
          <w:rFonts w:ascii="Arial" w:eastAsia="Times New Roman" w:hAnsi="Arial" w:cs="Arial"/>
        </w:rPr>
        <w:t xml:space="preserve">and </w:t>
      </w:r>
      <w:r w:rsidR="00E50783">
        <w:rPr>
          <w:rFonts w:ascii="Arial" w:eastAsia="Times New Roman" w:hAnsi="Arial" w:cs="Arial"/>
        </w:rPr>
        <w:t>s</w:t>
      </w:r>
      <w:r w:rsidR="00792B7F" w:rsidRPr="00E50783">
        <w:rPr>
          <w:rFonts w:ascii="Arial" w:eastAsia="Times New Roman" w:hAnsi="Arial" w:cs="Arial"/>
        </w:rPr>
        <w:t xml:space="preserve">ubject </w:t>
      </w:r>
      <w:r w:rsidR="00AB0807" w:rsidRPr="00E50783">
        <w:rPr>
          <w:rFonts w:ascii="Arial" w:eastAsia="Times New Roman" w:hAnsi="Arial" w:cs="Arial"/>
        </w:rPr>
        <w:t xml:space="preserve">matter. </w:t>
      </w:r>
    </w:p>
    <w:p w:rsidR="00E50783" w:rsidRDefault="00E50783" w:rsidP="00EB0062">
      <w:pPr>
        <w:spacing w:after="0" w:line="312" w:lineRule="auto"/>
        <w:rPr>
          <w:rFonts w:ascii="Arial" w:hAnsi="Arial" w:cs="Arial"/>
          <w:b/>
          <w:sz w:val="24"/>
          <w:szCs w:val="24"/>
        </w:rPr>
      </w:pPr>
    </w:p>
    <w:p w:rsidR="00F12FDC" w:rsidRPr="006D1CA1" w:rsidRDefault="00951CF6" w:rsidP="00EB0062">
      <w:pPr>
        <w:spacing w:after="0" w:line="312" w:lineRule="auto"/>
        <w:rPr>
          <w:rFonts w:ascii="Arial" w:hAnsi="Arial" w:cs="Arial"/>
          <w:b/>
          <w:color w:val="4F81BD" w:themeColor="accent1"/>
          <w:sz w:val="24"/>
          <w:szCs w:val="24"/>
        </w:rPr>
      </w:pPr>
      <w:r w:rsidRPr="006D1CA1">
        <w:rPr>
          <w:rFonts w:ascii="Arial" w:hAnsi="Arial" w:cs="Arial"/>
          <w:b/>
          <w:color w:val="4F81BD" w:themeColor="accent1"/>
          <w:sz w:val="24"/>
          <w:szCs w:val="24"/>
        </w:rPr>
        <w:t>Learning o</w:t>
      </w:r>
      <w:r w:rsidR="00F12FDC" w:rsidRPr="006D1CA1">
        <w:rPr>
          <w:rFonts w:ascii="Arial" w:hAnsi="Arial" w:cs="Arial"/>
          <w:b/>
          <w:color w:val="4F81BD" w:themeColor="accent1"/>
          <w:sz w:val="24"/>
          <w:szCs w:val="24"/>
        </w:rPr>
        <w:t>bjective</w:t>
      </w:r>
    </w:p>
    <w:p w:rsidR="00B97878" w:rsidRPr="00E50783" w:rsidRDefault="00B97878" w:rsidP="00C81CC7">
      <w:pPr>
        <w:spacing w:after="0" w:line="312" w:lineRule="auto"/>
        <w:jc w:val="both"/>
        <w:rPr>
          <w:rFonts w:ascii="Arial" w:hAnsi="Arial" w:cs="Arial"/>
        </w:rPr>
      </w:pPr>
      <w:r w:rsidRPr="00E50783">
        <w:rPr>
          <w:rFonts w:ascii="Arial" w:hAnsi="Arial" w:cs="Arial"/>
        </w:rPr>
        <w:t xml:space="preserve">To help </w:t>
      </w:r>
      <w:r w:rsidR="00E50783">
        <w:rPr>
          <w:rFonts w:ascii="Arial" w:hAnsi="Arial" w:cs="Arial"/>
        </w:rPr>
        <w:t>you</w:t>
      </w:r>
      <w:r w:rsidRPr="00E50783">
        <w:rPr>
          <w:rFonts w:ascii="Arial" w:hAnsi="Arial" w:cs="Arial"/>
        </w:rPr>
        <w:t xml:space="preserve"> understand the historical development of agricultural extension as </w:t>
      </w:r>
      <w:r w:rsidR="00E50783">
        <w:rPr>
          <w:rFonts w:ascii="Arial" w:hAnsi="Arial" w:cs="Arial"/>
        </w:rPr>
        <w:t xml:space="preserve">a science and </w:t>
      </w:r>
      <w:r w:rsidR="00316F96">
        <w:rPr>
          <w:rFonts w:ascii="Arial" w:hAnsi="Arial" w:cs="Arial"/>
        </w:rPr>
        <w:t>an</w:t>
      </w:r>
      <w:r w:rsidR="00E50783">
        <w:rPr>
          <w:rFonts w:ascii="Arial" w:hAnsi="Arial" w:cs="Arial"/>
        </w:rPr>
        <w:t xml:space="preserve"> </w:t>
      </w:r>
      <w:r w:rsidR="0083537E">
        <w:rPr>
          <w:rFonts w:ascii="Arial" w:hAnsi="Arial" w:cs="Arial"/>
        </w:rPr>
        <w:t>instrument for</w:t>
      </w:r>
      <w:r w:rsidR="00E50783">
        <w:rPr>
          <w:rFonts w:ascii="Arial" w:hAnsi="Arial" w:cs="Arial"/>
        </w:rPr>
        <w:t xml:space="preserve"> social change.</w:t>
      </w:r>
    </w:p>
    <w:p w:rsidR="00E50783" w:rsidRDefault="00E50783" w:rsidP="00EB0062">
      <w:pPr>
        <w:spacing w:after="0" w:line="312" w:lineRule="auto"/>
        <w:rPr>
          <w:rFonts w:ascii="Arial" w:hAnsi="Arial" w:cs="Arial"/>
          <w:b/>
          <w:sz w:val="24"/>
          <w:szCs w:val="24"/>
        </w:rPr>
      </w:pPr>
    </w:p>
    <w:p w:rsidR="00F12FDC" w:rsidRPr="006D1CA1" w:rsidRDefault="000E1426" w:rsidP="00EB0062">
      <w:pPr>
        <w:spacing w:after="0" w:line="312" w:lineRule="auto"/>
        <w:rPr>
          <w:rFonts w:ascii="Arial" w:hAnsi="Arial" w:cs="Arial"/>
          <w:b/>
          <w:color w:val="4F81BD" w:themeColor="accent1"/>
          <w:sz w:val="24"/>
          <w:szCs w:val="24"/>
        </w:rPr>
      </w:pPr>
      <w:r w:rsidRPr="006D1CA1">
        <w:rPr>
          <w:rFonts w:ascii="Arial" w:hAnsi="Arial" w:cs="Arial"/>
          <w:b/>
          <w:color w:val="4F81BD" w:themeColor="accent1"/>
          <w:sz w:val="24"/>
          <w:szCs w:val="24"/>
        </w:rPr>
        <w:t>Learning o</w:t>
      </w:r>
      <w:r w:rsidR="00B00E29" w:rsidRPr="006D1CA1">
        <w:rPr>
          <w:rFonts w:ascii="Arial" w:hAnsi="Arial" w:cs="Arial"/>
          <w:b/>
          <w:color w:val="4F81BD" w:themeColor="accent1"/>
          <w:sz w:val="24"/>
          <w:szCs w:val="24"/>
        </w:rPr>
        <w:t>utcome</w:t>
      </w:r>
    </w:p>
    <w:p w:rsidR="00B97878" w:rsidRDefault="00B97878" w:rsidP="00C81CC7">
      <w:pPr>
        <w:spacing w:after="0" w:line="312" w:lineRule="auto"/>
        <w:jc w:val="both"/>
        <w:rPr>
          <w:rFonts w:ascii="Arial" w:hAnsi="Arial" w:cs="Arial"/>
        </w:rPr>
      </w:pPr>
      <w:r w:rsidRPr="00037147">
        <w:rPr>
          <w:rFonts w:ascii="Arial" w:hAnsi="Arial" w:cs="Arial"/>
        </w:rPr>
        <w:t xml:space="preserve">At the end of this topic the students should be able </w:t>
      </w:r>
      <w:r w:rsidR="00A57B5B" w:rsidRPr="00037147">
        <w:rPr>
          <w:rFonts w:ascii="Arial" w:hAnsi="Arial" w:cs="Arial"/>
        </w:rPr>
        <w:t>to understand</w:t>
      </w:r>
      <w:r w:rsidRPr="00037147">
        <w:rPr>
          <w:rFonts w:ascii="Arial" w:hAnsi="Arial" w:cs="Arial"/>
        </w:rPr>
        <w:t xml:space="preserve"> the historical development of agricultural extensio</w:t>
      </w:r>
      <w:r w:rsidR="00037147">
        <w:rPr>
          <w:rFonts w:ascii="Arial" w:hAnsi="Arial" w:cs="Arial"/>
        </w:rPr>
        <w:t>n services as social innovation</w:t>
      </w:r>
      <w:r w:rsidRPr="00037147">
        <w:rPr>
          <w:rFonts w:ascii="Arial" w:hAnsi="Arial" w:cs="Arial"/>
        </w:rPr>
        <w:t xml:space="preserve"> and </w:t>
      </w:r>
      <w:r w:rsidR="00037147">
        <w:rPr>
          <w:rFonts w:ascii="Arial" w:hAnsi="Arial" w:cs="Arial"/>
        </w:rPr>
        <w:t xml:space="preserve">as an </w:t>
      </w:r>
      <w:r w:rsidRPr="00037147">
        <w:rPr>
          <w:rFonts w:ascii="Arial" w:hAnsi="Arial" w:cs="Arial"/>
        </w:rPr>
        <w:t>important force in agricultural ch</w:t>
      </w:r>
      <w:r w:rsidR="00037147">
        <w:rPr>
          <w:rFonts w:ascii="Arial" w:hAnsi="Arial" w:cs="Arial"/>
        </w:rPr>
        <w:t>ange</w:t>
      </w:r>
      <w:r w:rsidR="003570BD">
        <w:rPr>
          <w:rFonts w:ascii="Arial" w:hAnsi="Arial" w:cs="Arial"/>
        </w:rPr>
        <w:t>.</w:t>
      </w:r>
    </w:p>
    <w:p w:rsidR="003570BD" w:rsidRDefault="003570BD" w:rsidP="003570BD">
      <w:pPr>
        <w:pStyle w:val="Caption"/>
      </w:pPr>
    </w:p>
    <w:p w:rsidR="003570BD" w:rsidRPr="003570BD" w:rsidRDefault="003570BD" w:rsidP="003570BD">
      <w:pPr>
        <w:pStyle w:val="Caption"/>
        <w:rPr>
          <w:rFonts w:ascii="Arial" w:hAnsi="Arial" w:cs="Arial"/>
          <w:sz w:val="20"/>
          <w:szCs w:val="20"/>
        </w:rPr>
      </w:pPr>
      <w:bookmarkStart w:id="23" w:name="_Toc315522828"/>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4</w:t>
      </w:r>
      <w:r w:rsidR="000B792A" w:rsidRPr="003570BD">
        <w:rPr>
          <w:rFonts w:ascii="Arial" w:hAnsi="Arial" w:cs="Arial"/>
          <w:sz w:val="20"/>
          <w:szCs w:val="20"/>
        </w:rPr>
        <w:fldChar w:fldCharType="end"/>
      </w:r>
      <w:r w:rsidRPr="003570BD">
        <w:rPr>
          <w:rFonts w:ascii="Arial" w:hAnsi="Arial" w:cs="Arial"/>
          <w:sz w:val="20"/>
          <w:szCs w:val="20"/>
        </w:rPr>
        <w:t>: Assessment for Topic 2</w:t>
      </w:r>
      <w:bookmarkEnd w:id="23"/>
    </w:p>
    <w:p w:rsidR="00BF1710" w:rsidRPr="006D1CA1"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57"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7E509A">
        <w:rPr>
          <w:rFonts w:ascii="Arial" w:hAnsi="Arial" w:cs="Arial"/>
          <w:b/>
          <w:color w:val="4F81BD" w:themeColor="accent1"/>
          <w:sz w:val="24"/>
          <w:szCs w:val="24"/>
        </w:rPr>
        <w:t xml:space="preserve"> </w:t>
      </w:r>
      <w:r w:rsidR="00F12FDC" w:rsidRPr="006D1CA1">
        <w:rPr>
          <w:rFonts w:ascii="Arial" w:hAnsi="Arial" w:cs="Arial"/>
          <w:b/>
          <w:color w:val="4F81BD" w:themeColor="accent1"/>
          <w:sz w:val="24"/>
          <w:szCs w:val="24"/>
        </w:rPr>
        <w:t xml:space="preserve">Assessment </w:t>
      </w:r>
      <w:bookmarkEnd w:id="21"/>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520"/>
        <w:gridCol w:w="1440"/>
        <w:gridCol w:w="1960"/>
        <w:gridCol w:w="1370"/>
      </w:tblGrid>
      <w:tr w:rsidR="00BF1710" w:rsidRPr="00E50783" w:rsidTr="00CA15C2">
        <w:trPr>
          <w:cnfStyle w:val="100000000000"/>
        </w:trPr>
        <w:tc>
          <w:tcPr>
            <w:cnfStyle w:val="001000000000"/>
            <w:tcW w:w="2268" w:type="dxa"/>
            <w:shd w:val="clear" w:color="auto" w:fill="D9D9D9" w:themeFill="background1" w:themeFillShade="D9"/>
          </w:tcPr>
          <w:p w:rsidR="00BF1710" w:rsidRPr="00E50783" w:rsidRDefault="00BF1710" w:rsidP="00EB0062">
            <w:pPr>
              <w:autoSpaceDE w:val="0"/>
              <w:autoSpaceDN w:val="0"/>
              <w:adjustRightInd w:val="0"/>
              <w:spacing w:line="312" w:lineRule="auto"/>
              <w:rPr>
                <w:rFonts w:ascii="Arial" w:eastAsiaTheme="minorHAnsi" w:hAnsi="Arial" w:cs="Arial"/>
                <w:b w:val="0"/>
                <w:bCs w:val="0"/>
                <w:color w:val="auto"/>
              </w:rPr>
            </w:pPr>
            <w:r w:rsidRPr="00E50783">
              <w:rPr>
                <w:rFonts w:ascii="Arial" w:eastAsiaTheme="minorHAnsi" w:hAnsi="Arial" w:cs="Arial"/>
                <w:color w:val="auto"/>
              </w:rPr>
              <w:t>Task</w:t>
            </w:r>
          </w:p>
        </w:tc>
        <w:tc>
          <w:tcPr>
            <w:tcW w:w="252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rPr>
                <w:rFonts w:ascii="Arial" w:eastAsiaTheme="minorHAnsi" w:hAnsi="Arial" w:cs="Arial"/>
                <w:b w:val="0"/>
                <w:bCs w:val="0"/>
                <w:color w:val="auto"/>
              </w:rPr>
            </w:pPr>
            <w:r w:rsidRPr="00E50783">
              <w:rPr>
                <w:rFonts w:ascii="Arial" w:eastAsiaTheme="minorHAnsi" w:hAnsi="Arial" w:cs="Arial"/>
                <w:color w:val="auto"/>
              </w:rPr>
              <w:t>Description</w:t>
            </w:r>
          </w:p>
        </w:tc>
        <w:tc>
          <w:tcPr>
            <w:tcW w:w="144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rPr>
                <w:rFonts w:ascii="Arial" w:eastAsiaTheme="minorHAnsi" w:hAnsi="Arial" w:cs="Arial"/>
                <w:b w:val="0"/>
                <w:bCs w:val="0"/>
                <w:color w:val="auto"/>
              </w:rPr>
            </w:pPr>
            <w:r w:rsidRPr="00E50783">
              <w:rPr>
                <w:rFonts w:ascii="Arial" w:eastAsiaTheme="minorHAnsi" w:hAnsi="Arial" w:cs="Arial"/>
                <w:color w:val="auto"/>
              </w:rPr>
              <w:t>Done by</w:t>
            </w:r>
          </w:p>
        </w:tc>
        <w:tc>
          <w:tcPr>
            <w:tcW w:w="196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rPr>
                <w:rFonts w:ascii="Arial" w:eastAsiaTheme="minorHAnsi" w:hAnsi="Arial" w:cs="Arial"/>
                <w:b w:val="0"/>
                <w:bCs w:val="0"/>
                <w:color w:val="auto"/>
              </w:rPr>
            </w:pPr>
            <w:r w:rsidRPr="00E50783">
              <w:rPr>
                <w:rFonts w:ascii="Arial" w:eastAsiaTheme="minorHAnsi" w:hAnsi="Arial" w:cs="Arial"/>
                <w:color w:val="auto"/>
              </w:rPr>
              <w:t>Estimated time on task</w:t>
            </w:r>
          </w:p>
        </w:tc>
        <w:tc>
          <w:tcPr>
            <w:tcW w:w="1370" w:type="dxa"/>
            <w:shd w:val="clear" w:color="auto" w:fill="D9D9D9" w:themeFill="background1" w:themeFillShade="D9"/>
          </w:tcPr>
          <w:p w:rsidR="00BF1710" w:rsidRPr="00E50783" w:rsidRDefault="00BF1710" w:rsidP="00EB0062">
            <w:pPr>
              <w:autoSpaceDE w:val="0"/>
              <w:autoSpaceDN w:val="0"/>
              <w:adjustRightInd w:val="0"/>
              <w:spacing w:line="312" w:lineRule="auto"/>
              <w:cnfStyle w:val="100000000000"/>
              <w:rPr>
                <w:rFonts w:ascii="Arial" w:eastAsiaTheme="minorHAnsi" w:hAnsi="Arial" w:cs="Arial"/>
                <w:b w:val="0"/>
                <w:bCs w:val="0"/>
                <w:color w:val="auto"/>
              </w:rPr>
            </w:pPr>
            <w:r w:rsidRPr="00E50783">
              <w:rPr>
                <w:rFonts w:ascii="Arial" w:eastAsiaTheme="minorHAnsi" w:hAnsi="Arial" w:cs="Arial"/>
                <w:color w:val="auto"/>
              </w:rPr>
              <w:t>Mark Allocation</w:t>
            </w:r>
          </w:p>
        </w:tc>
      </w:tr>
      <w:tr w:rsidR="00BF1710" w:rsidRPr="00E50783" w:rsidTr="00CA15C2">
        <w:trPr>
          <w:cnfStyle w:val="000000100000"/>
        </w:trPr>
        <w:tc>
          <w:tcPr>
            <w:cnfStyle w:val="001000000000"/>
            <w:tcW w:w="2268" w:type="dxa"/>
            <w:tcBorders>
              <w:top w:val="none" w:sz="0" w:space="0" w:color="auto"/>
              <w:left w:val="none" w:sz="0" w:space="0" w:color="auto"/>
              <w:bottom w:val="none" w:sz="0" w:space="0" w:color="auto"/>
            </w:tcBorders>
          </w:tcPr>
          <w:p w:rsidR="00BF1710" w:rsidRPr="00E50783" w:rsidRDefault="003B0CF3" w:rsidP="00CA15C2">
            <w:pPr>
              <w:autoSpaceDE w:val="0"/>
              <w:autoSpaceDN w:val="0"/>
              <w:adjustRightInd w:val="0"/>
              <w:spacing w:line="312" w:lineRule="auto"/>
              <w:rPr>
                <w:rFonts w:ascii="Arial" w:eastAsiaTheme="minorHAnsi" w:hAnsi="Arial" w:cs="Arial"/>
                <w:bCs w:val="0"/>
              </w:rPr>
            </w:pPr>
            <w:r w:rsidRPr="003B0CF3">
              <w:rPr>
                <w:rFonts w:ascii="Arial" w:eastAsiaTheme="minorHAnsi" w:hAnsi="Arial" w:cs="Arial"/>
                <w:noProof/>
                <w:lang w:val="en-US"/>
              </w:rPr>
              <w:drawing>
                <wp:inline distT="0" distB="0" distL="0" distR="0">
                  <wp:extent cx="285750" cy="285750"/>
                  <wp:effectExtent l="19050" t="0" r="0" b="0"/>
                  <wp:docPr id="8"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4" cstate="print"/>
                          <a:stretch>
                            <a:fillRect/>
                          </a:stretch>
                        </pic:blipFill>
                        <pic:spPr>
                          <a:xfrm>
                            <a:off x="0" y="0"/>
                            <a:ext cx="284636" cy="284636"/>
                          </a:xfrm>
                          <a:prstGeom prst="rect">
                            <a:avLst/>
                          </a:prstGeom>
                        </pic:spPr>
                      </pic:pic>
                    </a:graphicData>
                  </a:graphic>
                </wp:inline>
              </w:drawing>
            </w:r>
            <w:r w:rsidR="00CA15C2">
              <w:rPr>
                <w:rFonts w:ascii="Arial" w:eastAsiaTheme="minorHAnsi" w:hAnsi="Arial" w:cs="Arial"/>
              </w:rPr>
              <w:t>A</w:t>
            </w:r>
            <w:r w:rsidR="00BF1710" w:rsidRPr="00E50783">
              <w:rPr>
                <w:rFonts w:ascii="Arial" w:eastAsiaTheme="minorHAnsi" w:hAnsi="Arial" w:cs="Arial"/>
              </w:rPr>
              <w:t>ssignment</w:t>
            </w:r>
          </w:p>
        </w:tc>
        <w:tc>
          <w:tcPr>
            <w:tcW w:w="2520" w:type="dxa"/>
            <w:tcBorders>
              <w:top w:val="none" w:sz="0" w:space="0" w:color="auto"/>
              <w:bottom w:val="none" w:sz="0" w:space="0" w:color="auto"/>
            </w:tcBorders>
          </w:tcPr>
          <w:p w:rsidR="00BF1710" w:rsidRPr="00E50783" w:rsidRDefault="00BF1710" w:rsidP="00EB0062">
            <w:pPr>
              <w:autoSpaceDE w:val="0"/>
              <w:autoSpaceDN w:val="0"/>
              <w:adjustRightInd w:val="0"/>
              <w:spacing w:line="312" w:lineRule="auto"/>
              <w:cnfStyle w:val="000000100000"/>
              <w:rPr>
                <w:rFonts w:ascii="Arial" w:eastAsiaTheme="minorHAnsi" w:hAnsi="Arial" w:cs="Arial"/>
                <w:bCs/>
              </w:rPr>
            </w:pPr>
            <w:r w:rsidRPr="00E50783">
              <w:rPr>
                <w:rFonts w:ascii="Arial" w:eastAsiaTheme="minorHAnsi" w:hAnsi="Arial" w:cs="Arial"/>
                <w:bCs/>
              </w:rPr>
              <w:t xml:space="preserve">A </w:t>
            </w:r>
            <w:r w:rsidRPr="00E50783">
              <w:rPr>
                <w:rFonts w:ascii="Arial" w:eastAsiaTheme="minorHAnsi" w:hAnsi="Arial" w:cs="Arial"/>
                <w:bCs/>
                <w:i/>
              </w:rPr>
              <w:t>two page</w:t>
            </w:r>
            <w:r w:rsidRPr="00E50783">
              <w:rPr>
                <w:rFonts w:ascii="Arial" w:eastAsiaTheme="minorHAnsi" w:hAnsi="Arial" w:cs="Arial"/>
                <w:bCs/>
              </w:rPr>
              <w:t xml:space="preserve"> assessment report</w:t>
            </w:r>
          </w:p>
        </w:tc>
        <w:tc>
          <w:tcPr>
            <w:tcW w:w="1440" w:type="dxa"/>
            <w:tcBorders>
              <w:top w:val="none" w:sz="0" w:space="0" w:color="auto"/>
              <w:bottom w:val="none" w:sz="0" w:space="0" w:color="auto"/>
            </w:tcBorders>
          </w:tcPr>
          <w:p w:rsidR="00BF1710" w:rsidRPr="00E50783" w:rsidRDefault="00BF1710" w:rsidP="00EB0062">
            <w:pPr>
              <w:autoSpaceDE w:val="0"/>
              <w:autoSpaceDN w:val="0"/>
              <w:adjustRightInd w:val="0"/>
              <w:spacing w:line="312" w:lineRule="auto"/>
              <w:cnfStyle w:val="000000100000"/>
              <w:rPr>
                <w:rFonts w:ascii="Arial" w:eastAsiaTheme="minorHAnsi" w:hAnsi="Arial" w:cs="Arial"/>
                <w:bCs/>
              </w:rPr>
            </w:pPr>
            <w:r w:rsidRPr="00E50783">
              <w:rPr>
                <w:rFonts w:ascii="Arial" w:eastAsiaTheme="minorHAnsi" w:hAnsi="Arial" w:cs="Arial"/>
                <w:bCs/>
              </w:rPr>
              <w:t>Group work</w:t>
            </w:r>
          </w:p>
        </w:tc>
        <w:tc>
          <w:tcPr>
            <w:tcW w:w="1960" w:type="dxa"/>
            <w:tcBorders>
              <w:top w:val="none" w:sz="0" w:space="0" w:color="auto"/>
              <w:bottom w:val="none" w:sz="0" w:space="0" w:color="auto"/>
            </w:tcBorders>
          </w:tcPr>
          <w:p w:rsidR="00BF1710" w:rsidRPr="00E50783" w:rsidRDefault="0083537E" w:rsidP="0083537E">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1</w:t>
            </w:r>
            <w:r w:rsidRPr="00E50783">
              <w:rPr>
                <w:rFonts w:ascii="Arial" w:eastAsiaTheme="minorHAnsi" w:hAnsi="Arial" w:cs="Arial"/>
                <w:bCs/>
              </w:rPr>
              <w:t xml:space="preserve"> </w:t>
            </w:r>
            <w:r>
              <w:rPr>
                <w:rFonts w:ascii="Arial" w:eastAsiaTheme="minorHAnsi" w:hAnsi="Arial" w:cs="Arial"/>
                <w:bCs/>
              </w:rPr>
              <w:t>hr 1</w:t>
            </w:r>
            <w:r w:rsidR="00037147">
              <w:rPr>
                <w:rFonts w:ascii="Arial" w:eastAsiaTheme="minorHAnsi" w:hAnsi="Arial" w:cs="Arial"/>
                <w:bCs/>
              </w:rPr>
              <w:t>5</w:t>
            </w:r>
            <w:r>
              <w:rPr>
                <w:rFonts w:ascii="Arial" w:eastAsiaTheme="minorHAnsi" w:hAnsi="Arial" w:cs="Arial"/>
                <w:bCs/>
              </w:rPr>
              <w:t xml:space="preserve"> min</w:t>
            </w:r>
          </w:p>
        </w:tc>
        <w:tc>
          <w:tcPr>
            <w:tcW w:w="1370" w:type="dxa"/>
            <w:tcBorders>
              <w:top w:val="none" w:sz="0" w:space="0" w:color="auto"/>
              <w:bottom w:val="none" w:sz="0" w:space="0" w:color="auto"/>
              <w:right w:val="none" w:sz="0" w:space="0" w:color="auto"/>
            </w:tcBorders>
          </w:tcPr>
          <w:p w:rsidR="00BF1710" w:rsidRPr="00E50783" w:rsidRDefault="002E6FFF"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2.5</w:t>
            </w:r>
          </w:p>
        </w:tc>
      </w:tr>
      <w:tr w:rsidR="00BF1710" w:rsidRPr="00E50783" w:rsidTr="00CA15C2">
        <w:tc>
          <w:tcPr>
            <w:cnfStyle w:val="001000000000"/>
            <w:tcW w:w="2268" w:type="dxa"/>
          </w:tcPr>
          <w:p w:rsidR="00BF1710" w:rsidRPr="00E50783" w:rsidRDefault="003B0CF3" w:rsidP="00CA15C2">
            <w:pPr>
              <w:autoSpaceDE w:val="0"/>
              <w:autoSpaceDN w:val="0"/>
              <w:adjustRightInd w:val="0"/>
              <w:spacing w:line="312" w:lineRule="auto"/>
              <w:rPr>
                <w:rFonts w:ascii="Arial" w:eastAsiaTheme="minorHAnsi" w:hAnsi="Arial" w:cs="Arial"/>
                <w:bCs w:val="0"/>
              </w:rPr>
            </w:pPr>
            <w:r w:rsidRPr="003B0CF3">
              <w:rPr>
                <w:rFonts w:ascii="Arial" w:eastAsiaTheme="minorHAnsi" w:hAnsi="Arial" w:cs="Arial"/>
                <w:noProof/>
                <w:lang w:val="en-US"/>
              </w:rPr>
              <w:drawing>
                <wp:inline distT="0" distB="0" distL="0" distR="0">
                  <wp:extent cx="285750" cy="285750"/>
                  <wp:effectExtent l="19050" t="0" r="0" b="0"/>
                  <wp:docPr id="11"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4" cstate="print"/>
                          <a:stretch>
                            <a:fillRect/>
                          </a:stretch>
                        </pic:blipFill>
                        <pic:spPr>
                          <a:xfrm>
                            <a:off x="0" y="0"/>
                            <a:ext cx="284636" cy="284636"/>
                          </a:xfrm>
                          <a:prstGeom prst="rect">
                            <a:avLst/>
                          </a:prstGeom>
                        </pic:spPr>
                      </pic:pic>
                    </a:graphicData>
                  </a:graphic>
                </wp:inline>
              </w:drawing>
            </w:r>
            <w:r w:rsidR="00BF1710" w:rsidRPr="00E50783">
              <w:rPr>
                <w:rFonts w:ascii="Arial" w:eastAsiaTheme="minorHAnsi" w:hAnsi="Arial" w:cs="Arial"/>
              </w:rPr>
              <w:t>Assignment</w:t>
            </w:r>
          </w:p>
        </w:tc>
        <w:tc>
          <w:tcPr>
            <w:tcW w:w="2520" w:type="dxa"/>
          </w:tcPr>
          <w:p w:rsidR="00BF1710" w:rsidRPr="00E50783" w:rsidRDefault="00BF1710" w:rsidP="00EB0062">
            <w:pPr>
              <w:autoSpaceDE w:val="0"/>
              <w:autoSpaceDN w:val="0"/>
              <w:adjustRightInd w:val="0"/>
              <w:spacing w:line="312" w:lineRule="auto"/>
              <w:cnfStyle w:val="000000000000"/>
              <w:rPr>
                <w:rFonts w:ascii="Arial" w:eastAsiaTheme="minorHAnsi" w:hAnsi="Arial" w:cs="Arial"/>
                <w:bCs/>
              </w:rPr>
            </w:pPr>
            <w:r w:rsidRPr="00E50783">
              <w:rPr>
                <w:rFonts w:ascii="Arial" w:eastAsiaTheme="minorHAnsi" w:hAnsi="Arial" w:cs="Arial"/>
                <w:bCs/>
              </w:rPr>
              <w:t>A group discussion and the development of a</w:t>
            </w:r>
            <w:r w:rsidR="0083537E">
              <w:rPr>
                <w:rFonts w:ascii="Arial" w:eastAsiaTheme="minorHAnsi" w:hAnsi="Arial" w:cs="Arial"/>
                <w:bCs/>
              </w:rPr>
              <w:t xml:space="preserve"> </w:t>
            </w:r>
            <w:r w:rsidRPr="00E50783">
              <w:rPr>
                <w:rFonts w:ascii="Arial" w:eastAsiaTheme="minorHAnsi" w:hAnsi="Arial" w:cs="Arial"/>
                <w:bCs/>
                <w:i/>
              </w:rPr>
              <w:t xml:space="preserve">5 minute </w:t>
            </w:r>
            <w:r w:rsidR="00AD0AAA">
              <w:rPr>
                <w:rFonts w:ascii="Arial" w:eastAsiaTheme="minorHAnsi" w:hAnsi="Arial" w:cs="Arial"/>
                <w:bCs/>
                <w:i/>
              </w:rPr>
              <w:t xml:space="preserve">PowerPoint </w:t>
            </w:r>
            <w:r w:rsidRPr="00E50783">
              <w:rPr>
                <w:rFonts w:ascii="Arial" w:eastAsiaTheme="minorHAnsi" w:hAnsi="Arial" w:cs="Arial"/>
                <w:bCs/>
                <w:i/>
              </w:rPr>
              <w:t>presentation</w:t>
            </w:r>
            <w:r w:rsidRPr="00E50783">
              <w:rPr>
                <w:rFonts w:ascii="Arial" w:eastAsiaTheme="minorHAnsi" w:hAnsi="Arial" w:cs="Arial"/>
                <w:bCs/>
              </w:rPr>
              <w:t xml:space="preserve"> to the entire class</w:t>
            </w:r>
          </w:p>
        </w:tc>
        <w:tc>
          <w:tcPr>
            <w:tcW w:w="1440" w:type="dxa"/>
          </w:tcPr>
          <w:p w:rsidR="00BF1710" w:rsidRPr="00E50783" w:rsidRDefault="00BF1710" w:rsidP="00EB0062">
            <w:pPr>
              <w:autoSpaceDE w:val="0"/>
              <w:autoSpaceDN w:val="0"/>
              <w:adjustRightInd w:val="0"/>
              <w:spacing w:line="312" w:lineRule="auto"/>
              <w:cnfStyle w:val="000000000000"/>
              <w:rPr>
                <w:rFonts w:ascii="Arial" w:eastAsiaTheme="minorHAnsi" w:hAnsi="Arial" w:cs="Arial"/>
                <w:bCs/>
              </w:rPr>
            </w:pPr>
            <w:r w:rsidRPr="00E50783">
              <w:rPr>
                <w:rFonts w:ascii="Arial" w:eastAsiaTheme="minorHAnsi" w:hAnsi="Arial" w:cs="Arial"/>
                <w:bCs/>
              </w:rPr>
              <w:t>Group work</w:t>
            </w:r>
          </w:p>
        </w:tc>
        <w:tc>
          <w:tcPr>
            <w:tcW w:w="1960" w:type="dxa"/>
          </w:tcPr>
          <w:p w:rsidR="00BF1710" w:rsidRPr="00E50783" w:rsidRDefault="0083537E"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 xml:space="preserve">1 </w:t>
            </w:r>
            <w:r w:rsidR="00C51F57" w:rsidRPr="00E50783">
              <w:rPr>
                <w:rFonts w:ascii="Arial" w:eastAsiaTheme="minorHAnsi" w:hAnsi="Arial" w:cs="Arial"/>
                <w:bCs/>
              </w:rPr>
              <w:t>hours</w:t>
            </w:r>
          </w:p>
        </w:tc>
        <w:tc>
          <w:tcPr>
            <w:tcW w:w="1370" w:type="dxa"/>
          </w:tcPr>
          <w:p w:rsidR="00BF1710" w:rsidRPr="00E50783" w:rsidRDefault="002E6FFF" w:rsidP="00EB0062">
            <w:pPr>
              <w:autoSpaceDE w:val="0"/>
              <w:autoSpaceDN w:val="0"/>
              <w:adjustRightInd w:val="0"/>
              <w:spacing w:line="312" w:lineRule="auto"/>
              <w:cnfStyle w:val="000000000000"/>
              <w:rPr>
                <w:rFonts w:ascii="Arial" w:eastAsiaTheme="minorHAnsi" w:hAnsi="Arial" w:cs="Arial"/>
                <w:b/>
                <w:bCs/>
              </w:rPr>
            </w:pPr>
            <w:r>
              <w:rPr>
                <w:rFonts w:ascii="Arial" w:eastAsiaTheme="minorHAnsi" w:hAnsi="Arial" w:cs="Arial"/>
                <w:b/>
                <w:bCs/>
              </w:rPr>
              <w:t>2.5</w:t>
            </w:r>
          </w:p>
        </w:tc>
      </w:tr>
      <w:tr w:rsidR="00BF1710" w:rsidRPr="00E50783" w:rsidTr="006D1CA1">
        <w:trPr>
          <w:cnfStyle w:val="000000100000"/>
        </w:trPr>
        <w:tc>
          <w:tcPr>
            <w:cnfStyle w:val="001000000000"/>
            <w:tcW w:w="8188" w:type="dxa"/>
            <w:gridSpan w:val="4"/>
            <w:tcBorders>
              <w:top w:val="none" w:sz="0" w:space="0" w:color="auto"/>
              <w:left w:val="none" w:sz="0" w:space="0" w:color="auto"/>
              <w:bottom w:val="none" w:sz="0" w:space="0" w:color="auto"/>
            </w:tcBorders>
          </w:tcPr>
          <w:p w:rsidR="00BF1710" w:rsidRPr="00E50783" w:rsidRDefault="00BF1710" w:rsidP="00EB0062">
            <w:pPr>
              <w:autoSpaceDE w:val="0"/>
              <w:autoSpaceDN w:val="0"/>
              <w:adjustRightInd w:val="0"/>
              <w:spacing w:line="312" w:lineRule="auto"/>
              <w:rPr>
                <w:rFonts w:ascii="Arial" w:eastAsiaTheme="minorHAnsi" w:hAnsi="Arial" w:cs="Arial"/>
                <w:bCs w:val="0"/>
              </w:rPr>
            </w:pPr>
            <w:r w:rsidRPr="00E50783">
              <w:rPr>
                <w:rFonts w:ascii="Arial" w:eastAsiaTheme="minorHAnsi" w:hAnsi="Arial" w:cs="Arial"/>
              </w:rPr>
              <w:t>TOTAL MARKS</w:t>
            </w:r>
          </w:p>
        </w:tc>
        <w:tc>
          <w:tcPr>
            <w:tcW w:w="1370" w:type="dxa"/>
            <w:tcBorders>
              <w:top w:val="none" w:sz="0" w:space="0" w:color="auto"/>
              <w:bottom w:val="none" w:sz="0" w:space="0" w:color="auto"/>
              <w:right w:val="none" w:sz="0" w:space="0" w:color="auto"/>
            </w:tcBorders>
          </w:tcPr>
          <w:p w:rsidR="00BF1710" w:rsidRPr="00E50783" w:rsidRDefault="002E6FFF"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5</w:t>
            </w:r>
          </w:p>
        </w:tc>
      </w:tr>
    </w:tbl>
    <w:p w:rsidR="00F50888" w:rsidRPr="00B87D6D" w:rsidRDefault="00F50888" w:rsidP="00EB0062">
      <w:pPr>
        <w:pStyle w:val="Heading2"/>
        <w:spacing w:before="0" w:beforeAutospacing="0" w:after="0" w:afterAutospacing="0" w:line="312" w:lineRule="auto"/>
        <w:rPr>
          <w:bCs w:val="0"/>
          <w:color w:val="auto"/>
          <w:sz w:val="24"/>
          <w:szCs w:val="24"/>
        </w:rPr>
      </w:pPr>
      <w:bookmarkStart w:id="24" w:name="_Toc306306473"/>
    </w:p>
    <w:p w:rsidR="004A505B" w:rsidRDefault="004A505B">
      <w:pPr>
        <w:rPr>
          <w:rFonts w:ascii="Arial" w:eastAsia="Times New Roman" w:hAnsi="Arial" w:cs="Arial"/>
          <w:b/>
          <w:bCs/>
          <w:color w:val="000000" w:themeColor="text1"/>
          <w:sz w:val="24"/>
          <w:szCs w:val="24"/>
        </w:rPr>
      </w:pPr>
      <w:bookmarkStart w:id="25" w:name="_Toc310001416"/>
      <w:r>
        <w:rPr>
          <w:color w:val="000000" w:themeColor="text1"/>
          <w:sz w:val="24"/>
          <w:szCs w:val="24"/>
        </w:rPr>
        <w:br w:type="page"/>
      </w:r>
    </w:p>
    <w:p w:rsidR="00F12FDC" w:rsidRPr="00B87D6D" w:rsidRDefault="00037147" w:rsidP="00EB0062">
      <w:pPr>
        <w:pStyle w:val="Heading2"/>
        <w:spacing w:before="0" w:beforeAutospacing="0" w:after="0" w:afterAutospacing="0" w:line="312" w:lineRule="auto"/>
        <w:rPr>
          <w:color w:val="000000" w:themeColor="text1"/>
          <w:sz w:val="24"/>
          <w:szCs w:val="24"/>
        </w:rPr>
      </w:pPr>
      <w:bookmarkStart w:id="26" w:name="_Toc315522758"/>
      <w:r>
        <w:rPr>
          <w:color w:val="000000" w:themeColor="text1"/>
          <w:sz w:val="24"/>
          <w:szCs w:val="24"/>
        </w:rPr>
        <w:lastRenderedPageBreak/>
        <w:t>2.1</w:t>
      </w:r>
      <w:r>
        <w:rPr>
          <w:color w:val="000000" w:themeColor="text1"/>
          <w:sz w:val="24"/>
          <w:szCs w:val="24"/>
        </w:rPr>
        <w:tab/>
      </w:r>
      <w:r w:rsidR="00F12FDC" w:rsidRPr="00B87D6D">
        <w:rPr>
          <w:color w:val="000000" w:themeColor="text1"/>
          <w:sz w:val="24"/>
          <w:szCs w:val="24"/>
        </w:rPr>
        <w:t>The History of Extension</w:t>
      </w:r>
      <w:bookmarkEnd w:id="24"/>
      <w:bookmarkEnd w:id="25"/>
      <w:bookmarkEnd w:id="26"/>
    </w:p>
    <w:p w:rsidR="00037147" w:rsidRDefault="005D76FD" w:rsidP="00C81CC7">
      <w:pPr>
        <w:pStyle w:val="NormalWeb"/>
        <w:spacing w:before="0" w:beforeAutospacing="0" w:after="0" w:afterAutospacing="0" w:line="312" w:lineRule="auto"/>
        <w:jc w:val="both"/>
        <w:rPr>
          <w:rFonts w:ascii="Arial" w:hAnsi="Arial" w:cs="Arial"/>
          <w:sz w:val="22"/>
          <w:szCs w:val="22"/>
        </w:rPr>
      </w:pPr>
      <w:r w:rsidRPr="00037147">
        <w:rPr>
          <w:rFonts w:ascii="Arial" w:hAnsi="Arial" w:cs="Arial"/>
          <w:sz w:val="22"/>
          <w:szCs w:val="22"/>
        </w:rPr>
        <w:t>E</w:t>
      </w:r>
      <w:r w:rsidR="00F12FDC" w:rsidRPr="00037147">
        <w:rPr>
          <w:rFonts w:ascii="Arial" w:hAnsi="Arial" w:cs="Arial"/>
          <w:sz w:val="22"/>
          <w:szCs w:val="22"/>
        </w:rPr>
        <w:t xml:space="preserve">xtension </w:t>
      </w:r>
      <w:r w:rsidR="00111691" w:rsidRPr="00037147">
        <w:rPr>
          <w:rFonts w:ascii="Arial" w:hAnsi="Arial" w:cs="Arial"/>
          <w:sz w:val="22"/>
          <w:szCs w:val="22"/>
        </w:rPr>
        <w:t xml:space="preserve">as </w:t>
      </w:r>
      <w:r w:rsidR="00C509A0">
        <w:rPr>
          <w:rFonts w:ascii="Arial" w:hAnsi="Arial" w:cs="Arial"/>
          <w:sz w:val="22"/>
          <w:szCs w:val="22"/>
        </w:rPr>
        <w:t xml:space="preserve">a </w:t>
      </w:r>
      <w:r w:rsidR="00111691" w:rsidRPr="00037147">
        <w:rPr>
          <w:rFonts w:ascii="Arial" w:hAnsi="Arial" w:cs="Arial"/>
          <w:sz w:val="22"/>
          <w:szCs w:val="22"/>
        </w:rPr>
        <w:t xml:space="preserve">practice has </w:t>
      </w:r>
      <w:r w:rsidR="00037147">
        <w:rPr>
          <w:rFonts w:ascii="Arial" w:hAnsi="Arial" w:cs="Arial"/>
          <w:sz w:val="22"/>
          <w:szCs w:val="22"/>
        </w:rPr>
        <w:t xml:space="preserve">a </w:t>
      </w:r>
      <w:r w:rsidR="00111691" w:rsidRPr="00037147">
        <w:rPr>
          <w:rFonts w:ascii="Arial" w:hAnsi="Arial" w:cs="Arial"/>
          <w:sz w:val="22"/>
          <w:szCs w:val="22"/>
        </w:rPr>
        <w:t xml:space="preserve">long history </w:t>
      </w:r>
      <w:r w:rsidR="00037147">
        <w:rPr>
          <w:rFonts w:ascii="Arial" w:hAnsi="Arial" w:cs="Arial"/>
          <w:sz w:val="22"/>
          <w:szCs w:val="22"/>
        </w:rPr>
        <w:t>both</w:t>
      </w:r>
      <w:r w:rsidR="00111691" w:rsidRPr="00037147">
        <w:rPr>
          <w:rFonts w:ascii="Arial" w:hAnsi="Arial" w:cs="Arial"/>
          <w:sz w:val="22"/>
          <w:szCs w:val="22"/>
        </w:rPr>
        <w:t xml:space="preserve"> ancient and modern. It can be argued that extension </w:t>
      </w:r>
      <w:r w:rsidR="00037147">
        <w:rPr>
          <w:rFonts w:ascii="Arial" w:hAnsi="Arial" w:cs="Arial"/>
          <w:sz w:val="22"/>
          <w:szCs w:val="22"/>
        </w:rPr>
        <w:t>dates</w:t>
      </w:r>
      <w:r w:rsidR="00111691" w:rsidRPr="00037147">
        <w:rPr>
          <w:rFonts w:ascii="Arial" w:hAnsi="Arial" w:cs="Arial"/>
          <w:sz w:val="22"/>
          <w:szCs w:val="22"/>
        </w:rPr>
        <w:t xml:space="preserve"> back </w:t>
      </w:r>
      <w:r w:rsidR="00037147">
        <w:rPr>
          <w:rFonts w:ascii="Arial" w:hAnsi="Arial" w:cs="Arial"/>
          <w:sz w:val="22"/>
          <w:szCs w:val="22"/>
        </w:rPr>
        <w:t>to times when</w:t>
      </w:r>
      <w:r w:rsidR="00111691" w:rsidRPr="00037147">
        <w:rPr>
          <w:rFonts w:ascii="Arial" w:hAnsi="Arial" w:cs="Arial"/>
          <w:sz w:val="22"/>
          <w:szCs w:val="22"/>
        </w:rPr>
        <w:t xml:space="preserve"> human civilization </w:t>
      </w:r>
      <w:r w:rsidR="00037147">
        <w:rPr>
          <w:rFonts w:ascii="Arial" w:hAnsi="Arial" w:cs="Arial"/>
          <w:sz w:val="22"/>
          <w:szCs w:val="22"/>
        </w:rPr>
        <w:t>started</w:t>
      </w:r>
      <w:r w:rsidR="00111691" w:rsidRPr="00037147">
        <w:rPr>
          <w:rFonts w:ascii="Arial" w:hAnsi="Arial" w:cs="Arial"/>
          <w:sz w:val="22"/>
          <w:szCs w:val="22"/>
        </w:rPr>
        <w:t xml:space="preserve"> farming. There </w:t>
      </w:r>
      <w:r w:rsidR="00037147">
        <w:rPr>
          <w:rFonts w:ascii="Arial" w:hAnsi="Arial" w:cs="Arial"/>
          <w:sz w:val="22"/>
          <w:szCs w:val="22"/>
        </w:rPr>
        <w:t xml:space="preserve">is </w:t>
      </w:r>
      <w:r w:rsidR="00111691" w:rsidRPr="00037147">
        <w:rPr>
          <w:rFonts w:ascii="Arial" w:hAnsi="Arial" w:cs="Arial"/>
          <w:sz w:val="22"/>
          <w:szCs w:val="22"/>
        </w:rPr>
        <w:t>arch</w:t>
      </w:r>
      <w:r w:rsidR="00037147">
        <w:rPr>
          <w:rFonts w:ascii="Arial" w:hAnsi="Arial" w:cs="Arial"/>
          <w:sz w:val="22"/>
          <w:szCs w:val="22"/>
        </w:rPr>
        <w:t>a</w:t>
      </w:r>
      <w:r w:rsidR="00111691" w:rsidRPr="00037147">
        <w:rPr>
          <w:rFonts w:ascii="Arial" w:hAnsi="Arial" w:cs="Arial"/>
          <w:sz w:val="22"/>
          <w:szCs w:val="22"/>
        </w:rPr>
        <w:t xml:space="preserve">eological evidence that </w:t>
      </w:r>
      <w:r w:rsidR="00646E71">
        <w:rPr>
          <w:rFonts w:ascii="Arial" w:hAnsi="Arial" w:cs="Arial"/>
          <w:sz w:val="22"/>
          <w:szCs w:val="22"/>
        </w:rPr>
        <w:t xml:space="preserve">indicate </w:t>
      </w:r>
      <w:r w:rsidR="00111691" w:rsidRPr="00037147">
        <w:rPr>
          <w:rFonts w:ascii="Arial" w:hAnsi="Arial" w:cs="Arial"/>
          <w:sz w:val="22"/>
          <w:szCs w:val="22"/>
        </w:rPr>
        <w:t>people sharing information on better methods of agricultural practices</w:t>
      </w:r>
      <w:r w:rsidR="00037147">
        <w:rPr>
          <w:rFonts w:ascii="Arial" w:hAnsi="Arial" w:cs="Arial"/>
          <w:sz w:val="22"/>
          <w:szCs w:val="22"/>
        </w:rPr>
        <w:t xml:space="preserve"> </w:t>
      </w:r>
      <w:r w:rsidR="00646E71">
        <w:rPr>
          <w:rFonts w:ascii="Arial" w:hAnsi="Arial" w:cs="Arial"/>
          <w:sz w:val="22"/>
          <w:szCs w:val="22"/>
        </w:rPr>
        <w:t xml:space="preserve">during </w:t>
      </w:r>
      <w:r w:rsidR="00646E71" w:rsidRPr="00037147">
        <w:rPr>
          <w:rFonts w:ascii="Arial" w:hAnsi="Arial" w:cs="Arial"/>
          <w:sz w:val="22"/>
          <w:szCs w:val="22"/>
        </w:rPr>
        <w:t>ancient</w:t>
      </w:r>
      <w:r w:rsidR="00646E71">
        <w:rPr>
          <w:rFonts w:ascii="Arial" w:hAnsi="Arial" w:cs="Arial"/>
          <w:sz w:val="22"/>
          <w:szCs w:val="22"/>
        </w:rPr>
        <w:t xml:space="preserve"> </w:t>
      </w:r>
      <w:r w:rsidR="00111691" w:rsidRPr="00037147">
        <w:rPr>
          <w:rFonts w:ascii="Arial" w:hAnsi="Arial" w:cs="Arial"/>
          <w:sz w:val="22"/>
          <w:szCs w:val="22"/>
        </w:rPr>
        <w:t>Mesopotamia</w:t>
      </w:r>
      <w:r w:rsidR="00037147">
        <w:rPr>
          <w:rFonts w:ascii="Arial" w:hAnsi="Arial" w:cs="Arial"/>
          <w:sz w:val="22"/>
          <w:szCs w:val="22"/>
        </w:rPr>
        <w:t>n</w:t>
      </w:r>
      <w:r w:rsidR="00111691" w:rsidRPr="00037147">
        <w:rPr>
          <w:rFonts w:ascii="Arial" w:hAnsi="Arial" w:cs="Arial"/>
          <w:sz w:val="22"/>
          <w:szCs w:val="22"/>
        </w:rPr>
        <w:t xml:space="preserve"> civilization</w:t>
      </w:r>
      <w:r w:rsidR="00646E71">
        <w:rPr>
          <w:rFonts w:ascii="Arial" w:hAnsi="Arial" w:cs="Arial"/>
          <w:sz w:val="22"/>
          <w:szCs w:val="22"/>
        </w:rPr>
        <w:t xml:space="preserve">. Extension practices have been mentioned as </w:t>
      </w:r>
      <w:r w:rsidRPr="00037147">
        <w:rPr>
          <w:rFonts w:ascii="Arial" w:hAnsi="Arial" w:cs="Arial"/>
          <w:sz w:val="22"/>
          <w:szCs w:val="22"/>
        </w:rPr>
        <w:t xml:space="preserve">success </w:t>
      </w:r>
      <w:r w:rsidR="00396A1E" w:rsidRPr="00037147">
        <w:rPr>
          <w:rFonts w:ascii="Arial" w:hAnsi="Arial" w:cs="Arial"/>
          <w:sz w:val="22"/>
          <w:szCs w:val="22"/>
        </w:rPr>
        <w:t xml:space="preserve">story </w:t>
      </w:r>
      <w:r w:rsidR="00F23204">
        <w:rPr>
          <w:rFonts w:ascii="Arial" w:hAnsi="Arial" w:cs="Arial"/>
          <w:sz w:val="22"/>
          <w:szCs w:val="22"/>
        </w:rPr>
        <w:t>that le</w:t>
      </w:r>
      <w:r w:rsidR="00037147">
        <w:rPr>
          <w:rFonts w:ascii="Arial" w:hAnsi="Arial" w:cs="Arial"/>
          <w:sz w:val="22"/>
          <w:szCs w:val="22"/>
        </w:rPr>
        <w:t xml:space="preserve">d </w:t>
      </w:r>
      <w:r w:rsidR="00396A1E" w:rsidRPr="00037147">
        <w:rPr>
          <w:rFonts w:ascii="Arial" w:hAnsi="Arial" w:cs="Arial"/>
          <w:sz w:val="22"/>
          <w:szCs w:val="22"/>
        </w:rPr>
        <w:t>to</w:t>
      </w:r>
      <w:r w:rsidRPr="00037147">
        <w:rPr>
          <w:rFonts w:ascii="Arial" w:hAnsi="Arial" w:cs="Arial"/>
          <w:sz w:val="22"/>
          <w:szCs w:val="22"/>
        </w:rPr>
        <w:t xml:space="preserve"> the transformation of agriculture and rural areas </w:t>
      </w:r>
      <w:r w:rsidR="00316F96">
        <w:rPr>
          <w:rFonts w:ascii="Arial" w:hAnsi="Arial" w:cs="Arial"/>
          <w:sz w:val="22"/>
          <w:szCs w:val="22"/>
        </w:rPr>
        <w:t xml:space="preserve">in </w:t>
      </w:r>
      <w:r w:rsidRPr="00037147">
        <w:rPr>
          <w:rFonts w:ascii="Arial" w:hAnsi="Arial" w:cs="Arial"/>
          <w:sz w:val="22"/>
          <w:szCs w:val="22"/>
        </w:rPr>
        <w:t xml:space="preserve">many </w:t>
      </w:r>
      <w:r w:rsidR="00396A1E" w:rsidRPr="00037147">
        <w:rPr>
          <w:rFonts w:ascii="Arial" w:hAnsi="Arial" w:cs="Arial"/>
          <w:sz w:val="22"/>
          <w:szCs w:val="22"/>
        </w:rPr>
        <w:t>part</w:t>
      </w:r>
      <w:r w:rsidR="00037147">
        <w:rPr>
          <w:rFonts w:ascii="Arial" w:hAnsi="Arial" w:cs="Arial"/>
          <w:sz w:val="22"/>
          <w:szCs w:val="22"/>
        </w:rPr>
        <w:t>s</w:t>
      </w:r>
      <w:r w:rsidR="00396A1E" w:rsidRPr="00037147">
        <w:rPr>
          <w:rFonts w:ascii="Arial" w:hAnsi="Arial" w:cs="Arial"/>
          <w:sz w:val="22"/>
          <w:szCs w:val="22"/>
        </w:rPr>
        <w:t xml:space="preserve"> of the globe</w:t>
      </w:r>
      <w:r w:rsidRPr="00037147">
        <w:rPr>
          <w:rFonts w:ascii="Arial" w:hAnsi="Arial" w:cs="Arial"/>
          <w:sz w:val="22"/>
          <w:szCs w:val="22"/>
        </w:rPr>
        <w:t xml:space="preserve">. </w:t>
      </w:r>
      <w:r w:rsidR="00037147">
        <w:rPr>
          <w:rFonts w:ascii="Arial" w:hAnsi="Arial" w:cs="Arial"/>
          <w:sz w:val="22"/>
          <w:szCs w:val="22"/>
        </w:rPr>
        <w:t>Extension</w:t>
      </w:r>
      <w:r w:rsidR="00396A1E" w:rsidRPr="00037147">
        <w:rPr>
          <w:rFonts w:ascii="Arial" w:hAnsi="Arial" w:cs="Arial"/>
          <w:sz w:val="22"/>
          <w:szCs w:val="22"/>
        </w:rPr>
        <w:t xml:space="preserve"> has evolved in different forms </w:t>
      </w:r>
      <w:r w:rsidR="00111691" w:rsidRPr="00037147">
        <w:rPr>
          <w:rFonts w:ascii="Arial" w:hAnsi="Arial" w:cs="Arial"/>
          <w:sz w:val="22"/>
          <w:szCs w:val="22"/>
        </w:rPr>
        <w:t>with different purposes</w:t>
      </w:r>
      <w:r w:rsidR="00037147">
        <w:rPr>
          <w:rFonts w:ascii="Arial" w:hAnsi="Arial" w:cs="Arial"/>
          <w:sz w:val="22"/>
          <w:szCs w:val="22"/>
        </w:rPr>
        <w:t xml:space="preserve"> over time</w:t>
      </w:r>
      <w:r w:rsidR="00396A1E" w:rsidRPr="00037147">
        <w:rPr>
          <w:rFonts w:ascii="Arial" w:hAnsi="Arial" w:cs="Arial"/>
          <w:sz w:val="22"/>
          <w:szCs w:val="22"/>
        </w:rPr>
        <w:t xml:space="preserve">. </w:t>
      </w:r>
      <w:r w:rsidR="006E4CF9" w:rsidRPr="00037147">
        <w:rPr>
          <w:rFonts w:ascii="Arial" w:hAnsi="Arial" w:cs="Arial"/>
          <w:sz w:val="22"/>
          <w:szCs w:val="22"/>
        </w:rPr>
        <w:t xml:space="preserve">In the end </w:t>
      </w:r>
      <w:proofErr w:type="gramStart"/>
      <w:r w:rsidR="00646E71">
        <w:rPr>
          <w:rFonts w:ascii="Arial" w:hAnsi="Arial" w:cs="Arial"/>
          <w:sz w:val="22"/>
          <w:szCs w:val="22"/>
        </w:rPr>
        <w:t xml:space="preserve">it </w:t>
      </w:r>
      <w:r w:rsidR="007139C4" w:rsidRPr="00037147">
        <w:rPr>
          <w:rFonts w:ascii="Arial" w:hAnsi="Arial" w:cs="Arial"/>
          <w:sz w:val="22"/>
          <w:szCs w:val="22"/>
        </w:rPr>
        <w:t xml:space="preserve"> </w:t>
      </w:r>
      <w:r w:rsidR="00037147">
        <w:rPr>
          <w:rFonts w:ascii="Arial" w:hAnsi="Arial" w:cs="Arial"/>
          <w:sz w:val="22"/>
          <w:szCs w:val="22"/>
        </w:rPr>
        <w:t>has</w:t>
      </w:r>
      <w:proofErr w:type="gramEnd"/>
      <w:r w:rsidR="00037147">
        <w:rPr>
          <w:rFonts w:ascii="Arial" w:hAnsi="Arial" w:cs="Arial"/>
          <w:sz w:val="22"/>
          <w:szCs w:val="22"/>
        </w:rPr>
        <w:t xml:space="preserve"> </w:t>
      </w:r>
      <w:r w:rsidR="006E4CF9" w:rsidRPr="00037147">
        <w:rPr>
          <w:rFonts w:ascii="Arial" w:hAnsi="Arial" w:cs="Arial"/>
          <w:sz w:val="22"/>
          <w:szCs w:val="22"/>
        </w:rPr>
        <w:t xml:space="preserve">evolved </w:t>
      </w:r>
      <w:r w:rsidR="00037147">
        <w:rPr>
          <w:rFonts w:ascii="Arial" w:hAnsi="Arial" w:cs="Arial"/>
          <w:sz w:val="22"/>
          <w:szCs w:val="22"/>
        </w:rPr>
        <w:t>into a</w:t>
      </w:r>
      <w:r w:rsidR="006E4CF9" w:rsidRPr="00037147">
        <w:rPr>
          <w:rFonts w:ascii="Arial" w:hAnsi="Arial" w:cs="Arial"/>
          <w:sz w:val="22"/>
          <w:szCs w:val="22"/>
        </w:rPr>
        <w:t xml:space="preserve"> formalized public service </w:t>
      </w:r>
      <w:r w:rsidR="00037147">
        <w:rPr>
          <w:rFonts w:ascii="Arial" w:hAnsi="Arial" w:cs="Arial"/>
          <w:sz w:val="22"/>
          <w:szCs w:val="22"/>
        </w:rPr>
        <w:t xml:space="preserve">that </w:t>
      </w:r>
      <w:r w:rsidR="006E4CF9" w:rsidRPr="00037147">
        <w:rPr>
          <w:rFonts w:ascii="Arial" w:hAnsi="Arial" w:cs="Arial"/>
          <w:sz w:val="22"/>
          <w:szCs w:val="22"/>
        </w:rPr>
        <w:t>receive</w:t>
      </w:r>
      <w:r w:rsidR="00037147">
        <w:rPr>
          <w:rFonts w:ascii="Arial" w:hAnsi="Arial" w:cs="Arial"/>
          <w:sz w:val="22"/>
          <w:szCs w:val="22"/>
        </w:rPr>
        <w:t>s</w:t>
      </w:r>
      <w:r w:rsidR="006E4CF9" w:rsidRPr="00037147">
        <w:rPr>
          <w:rFonts w:ascii="Arial" w:hAnsi="Arial" w:cs="Arial"/>
          <w:sz w:val="22"/>
          <w:szCs w:val="22"/>
        </w:rPr>
        <w:t xml:space="preserve"> huge budget and human resources </w:t>
      </w:r>
      <w:r w:rsidR="00037147">
        <w:rPr>
          <w:rFonts w:ascii="Arial" w:hAnsi="Arial" w:cs="Arial"/>
          <w:sz w:val="22"/>
          <w:szCs w:val="22"/>
        </w:rPr>
        <w:t xml:space="preserve">and </w:t>
      </w:r>
      <w:r w:rsidR="006E4CF9" w:rsidRPr="00037147">
        <w:rPr>
          <w:rFonts w:ascii="Arial" w:hAnsi="Arial" w:cs="Arial"/>
          <w:sz w:val="22"/>
          <w:szCs w:val="22"/>
        </w:rPr>
        <w:t xml:space="preserve">undertaken by governments with the objective of </w:t>
      </w:r>
      <w:r w:rsidR="00037147">
        <w:rPr>
          <w:rFonts w:ascii="Arial" w:hAnsi="Arial" w:cs="Arial"/>
          <w:sz w:val="22"/>
          <w:szCs w:val="22"/>
        </w:rPr>
        <w:t>improving</w:t>
      </w:r>
      <w:r w:rsidR="00F12FDC" w:rsidRPr="00037147">
        <w:rPr>
          <w:rFonts w:ascii="Arial" w:hAnsi="Arial" w:cs="Arial"/>
          <w:sz w:val="22"/>
          <w:szCs w:val="22"/>
        </w:rPr>
        <w:t xml:space="preserve"> the abilities of rural people to adopt </w:t>
      </w:r>
      <w:r w:rsidR="006E4CF9" w:rsidRPr="00037147">
        <w:rPr>
          <w:rFonts w:ascii="Arial" w:hAnsi="Arial" w:cs="Arial"/>
          <w:sz w:val="22"/>
          <w:szCs w:val="22"/>
        </w:rPr>
        <w:t xml:space="preserve">technologies </w:t>
      </w:r>
      <w:r w:rsidR="00F12FDC" w:rsidRPr="00037147">
        <w:rPr>
          <w:rFonts w:ascii="Arial" w:hAnsi="Arial" w:cs="Arial"/>
          <w:sz w:val="22"/>
          <w:szCs w:val="22"/>
        </w:rPr>
        <w:t xml:space="preserve">and new practices </w:t>
      </w:r>
      <w:r w:rsidR="00037147">
        <w:rPr>
          <w:rFonts w:ascii="Arial" w:hAnsi="Arial" w:cs="Arial"/>
          <w:sz w:val="22"/>
          <w:szCs w:val="22"/>
        </w:rPr>
        <w:t>so as</w:t>
      </w:r>
      <w:r w:rsidR="00F12FDC" w:rsidRPr="00037147">
        <w:rPr>
          <w:rFonts w:ascii="Arial" w:hAnsi="Arial" w:cs="Arial"/>
          <w:sz w:val="22"/>
          <w:szCs w:val="22"/>
        </w:rPr>
        <w:t xml:space="preserve"> to adjust to changing </w:t>
      </w:r>
      <w:r w:rsidR="00037147">
        <w:rPr>
          <w:rFonts w:ascii="Arial" w:hAnsi="Arial" w:cs="Arial"/>
          <w:sz w:val="22"/>
          <w:szCs w:val="22"/>
        </w:rPr>
        <w:t xml:space="preserve">conditions and societal needs. </w:t>
      </w:r>
    </w:p>
    <w:p w:rsidR="00037147" w:rsidRDefault="00037147" w:rsidP="00C81CC7">
      <w:pPr>
        <w:pStyle w:val="NormalWeb"/>
        <w:spacing w:before="0" w:beforeAutospacing="0" w:after="0" w:afterAutospacing="0" w:line="312" w:lineRule="auto"/>
        <w:jc w:val="both"/>
        <w:rPr>
          <w:rFonts w:ascii="Arial" w:hAnsi="Arial" w:cs="Arial"/>
          <w:sz w:val="22"/>
          <w:szCs w:val="22"/>
        </w:rPr>
      </w:pPr>
    </w:p>
    <w:p w:rsidR="00037147" w:rsidRDefault="00F43736" w:rsidP="00C81CC7">
      <w:pPr>
        <w:pStyle w:val="NormalWeb"/>
        <w:spacing w:before="0" w:beforeAutospacing="0" w:after="0" w:afterAutospacing="0" w:line="312" w:lineRule="auto"/>
        <w:jc w:val="both"/>
        <w:rPr>
          <w:rFonts w:ascii="Arial" w:hAnsi="Arial" w:cs="Arial"/>
          <w:sz w:val="22"/>
          <w:szCs w:val="22"/>
        </w:rPr>
      </w:pPr>
      <w:r w:rsidRPr="00037147">
        <w:rPr>
          <w:rFonts w:ascii="Arial" w:hAnsi="Arial" w:cs="Arial"/>
          <w:sz w:val="22"/>
          <w:szCs w:val="22"/>
        </w:rPr>
        <w:t>The modern</w:t>
      </w:r>
      <w:r w:rsidR="00111691" w:rsidRPr="00037147">
        <w:rPr>
          <w:rFonts w:ascii="Arial" w:hAnsi="Arial" w:cs="Arial"/>
          <w:sz w:val="22"/>
          <w:szCs w:val="22"/>
        </w:rPr>
        <w:t xml:space="preserve"> history was related to certain problems </w:t>
      </w:r>
      <w:r w:rsidRPr="00037147">
        <w:rPr>
          <w:rFonts w:ascii="Arial" w:hAnsi="Arial" w:cs="Arial"/>
          <w:sz w:val="22"/>
          <w:szCs w:val="22"/>
        </w:rPr>
        <w:t xml:space="preserve">faced by farming community which led to </w:t>
      </w:r>
      <w:r w:rsidR="00111691" w:rsidRPr="00037147">
        <w:rPr>
          <w:rFonts w:ascii="Arial" w:hAnsi="Arial" w:cs="Arial"/>
          <w:sz w:val="22"/>
          <w:szCs w:val="22"/>
        </w:rPr>
        <w:t xml:space="preserve">the </w:t>
      </w:r>
      <w:r w:rsidRPr="00037147">
        <w:rPr>
          <w:rFonts w:ascii="Arial" w:hAnsi="Arial" w:cs="Arial"/>
          <w:sz w:val="22"/>
          <w:szCs w:val="22"/>
        </w:rPr>
        <w:t>birth of more or less organized f</w:t>
      </w:r>
      <w:r w:rsidR="00EF414A">
        <w:rPr>
          <w:rFonts w:ascii="Arial" w:hAnsi="Arial" w:cs="Arial"/>
          <w:sz w:val="22"/>
          <w:szCs w:val="22"/>
        </w:rPr>
        <w:t>orm of extension. For instance ou</w:t>
      </w:r>
      <w:r w:rsidRPr="00037147">
        <w:rPr>
          <w:rFonts w:ascii="Arial" w:hAnsi="Arial" w:cs="Arial"/>
          <w:sz w:val="22"/>
          <w:szCs w:val="22"/>
        </w:rPr>
        <w:t>tbreak</w:t>
      </w:r>
      <w:r w:rsidR="00111691" w:rsidRPr="00037147">
        <w:rPr>
          <w:rFonts w:ascii="Arial" w:hAnsi="Arial" w:cs="Arial"/>
          <w:sz w:val="22"/>
          <w:szCs w:val="22"/>
        </w:rPr>
        <w:t xml:space="preserve"> of </w:t>
      </w:r>
      <w:r w:rsidRPr="00037147">
        <w:rPr>
          <w:rFonts w:ascii="Arial" w:hAnsi="Arial" w:cs="Arial"/>
          <w:sz w:val="22"/>
          <w:szCs w:val="22"/>
        </w:rPr>
        <w:t>potato blight in Europe in 1845 has led to existence of extension service. The other example is the births of modern structured extension service in USA come to existence because of Morrill Act of 1862, the second Morrill Act in 1890, and the passage of the Smith-Lever Act, 1914 with establishing the Cooperative Extension Services.</w:t>
      </w:r>
    </w:p>
    <w:p w:rsidR="005E3772" w:rsidRPr="00037147" w:rsidRDefault="005E3772" w:rsidP="00C81CC7">
      <w:pPr>
        <w:pStyle w:val="NormalWeb"/>
        <w:spacing w:before="0" w:beforeAutospacing="0" w:after="0" w:afterAutospacing="0" w:line="312" w:lineRule="auto"/>
        <w:jc w:val="both"/>
        <w:rPr>
          <w:rFonts w:ascii="Arial" w:hAnsi="Arial" w:cs="Arial"/>
          <w:sz w:val="22"/>
          <w:szCs w:val="22"/>
        </w:rPr>
      </w:pPr>
    </w:p>
    <w:p w:rsidR="00481C63" w:rsidRPr="008225D3" w:rsidRDefault="005E3772" w:rsidP="00C81CC7">
      <w:pPr>
        <w:shd w:val="clear" w:color="auto" w:fill="D9D9D9"/>
        <w:spacing w:after="0" w:line="312" w:lineRule="auto"/>
        <w:jc w:val="both"/>
        <w:rPr>
          <w:rFonts w:ascii="Arial" w:hAnsi="Arial" w:cs="Arial"/>
          <w:i/>
          <w:sz w:val="24"/>
          <w:szCs w:val="24"/>
        </w:rPr>
      </w:pPr>
      <w:r w:rsidRPr="00B87D6D">
        <w:rPr>
          <w:rFonts w:ascii="Arial" w:hAnsi="Arial" w:cs="Arial"/>
          <w:b/>
          <w:i/>
          <w:sz w:val="24"/>
          <w:szCs w:val="24"/>
        </w:rPr>
        <w:t>Note</w:t>
      </w:r>
      <w:r w:rsidR="008225D3">
        <w:rPr>
          <w:rFonts w:ascii="Arial" w:hAnsi="Arial" w:cs="Arial"/>
          <w:b/>
          <w:i/>
          <w:sz w:val="24"/>
          <w:szCs w:val="24"/>
        </w:rPr>
        <w:t xml:space="preserve"> -</w:t>
      </w:r>
      <w:r w:rsidR="008225D3" w:rsidRPr="008225D3">
        <w:rPr>
          <w:rFonts w:ascii="Arial" w:hAnsi="Arial" w:cs="Arial"/>
          <w:i/>
        </w:rPr>
        <w:t xml:space="preserve">Click on the following </w:t>
      </w:r>
      <w:r w:rsidR="008225D3" w:rsidRPr="00865E41">
        <w:rPr>
          <w:rFonts w:ascii="Arial" w:hAnsi="Arial" w:cs="Arial"/>
          <w:b/>
          <w:i/>
        </w:rPr>
        <w:t xml:space="preserve">hyperlinks </w:t>
      </w:r>
      <w:r w:rsidR="008225D3" w:rsidRPr="008225D3">
        <w:rPr>
          <w:rFonts w:ascii="Arial" w:hAnsi="Arial" w:cs="Arial"/>
          <w:i/>
        </w:rPr>
        <w:t>to access additional notes on:</w:t>
      </w:r>
    </w:p>
    <w:p w:rsidR="00481C63" w:rsidRPr="008225D3" w:rsidRDefault="000B792A" w:rsidP="00C81CC7">
      <w:pPr>
        <w:pStyle w:val="ListParagraph"/>
        <w:numPr>
          <w:ilvl w:val="0"/>
          <w:numId w:val="16"/>
        </w:numPr>
        <w:shd w:val="clear" w:color="auto" w:fill="C6D9F1" w:themeFill="text2" w:themeFillTint="33"/>
        <w:spacing w:after="0" w:line="312" w:lineRule="auto"/>
        <w:jc w:val="both"/>
        <w:rPr>
          <w:rFonts w:ascii="Arial" w:hAnsi="Arial" w:cs="Arial"/>
        </w:rPr>
      </w:pPr>
      <w:hyperlink r:id="rId25" w:history="1">
        <w:r w:rsidR="00856B5C" w:rsidRPr="005B7BF9">
          <w:rPr>
            <w:rStyle w:val="Hyperlink"/>
            <w:rFonts w:ascii="Arial" w:hAnsi="Arial" w:cs="Arial"/>
          </w:rPr>
          <w:t>Evolution of extension</w:t>
        </w:r>
        <w:r w:rsidR="00481C63" w:rsidRPr="005B7BF9">
          <w:rPr>
            <w:rStyle w:val="Hyperlink"/>
            <w:rFonts w:ascii="Arial" w:hAnsi="Arial" w:cs="Arial"/>
          </w:rPr>
          <w:t>.</w:t>
        </w:r>
      </w:hyperlink>
    </w:p>
    <w:p w:rsidR="000C08D1" w:rsidRPr="0075616D" w:rsidRDefault="000B792A" w:rsidP="00C81CC7">
      <w:pPr>
        <w:pStyle w:val="ListParagraph"/>
        <w:numPr>
          <w:ilvl w:val="0"/>
          <w:numId w:val="16"/>
        </w:numPr>
        <w:shd w:val="clear" w:color="auto" w:fill="C6D9F1" w:themeFill="text2" w:themeFillTint="33"/>
        <w:spacing w:after="0" w:line="312" w:lineRule="auto"/>
        <w:jc w:val="both"/>
        <w:rPr>
          <w:rFonts w:ascii="Arial" w:hAnsi="Arial" w:cs="Arial"/>
        </w:rPr>
      </w:pPr>
      <w:hyperlink r:id="rId26" w:history="1">
        <w:r w:rsidR="008225D3" w:rsidRPr="00430042">
          <w:rPr>
            <w:rStyle w:val="Hyperlink"/>
            <w:rFonts w:ascii="Arial" w:hAnsi="Arial" w:cs="Arial"/>
          </w:rPr>
          <w:t xml:space="preserve">The </w:t>
        </w:r>
        <w:r w:rsidR="000C08D1" w:rsidRPr="00430042">
          <w:rPr>
            <w:rStyle w:val="Hyperlink"/>
            <w:rFonts w:ascii="Arial" w:hAnsi="Arial" w:cs="Arial"/>
          </w:rPr>
          <w:t>history of extension in Ethiopia</w:t>
        </w:r>
      </w:hyperlink>
    </w:p>
    <w:p w:rsidR="0075616D" w:rsidRPr="0075616D" w:rsidRDefault="0075616D" w:rsidP="00C81CC7">
      <w:pPr>
        <w:pStyle w:val="ListParagraph"/>
        <w:numPr>
          <w:ilvl w:val="0"/>
          <w:numId w:val="16"/>
        </w:numPr>
        <w:shd w:val="clear" w:color="auto" w:fill="C6D9F1" w:themeFill="text2" w:themeFillTint="33"/>
        <w:spacing w:after="0" w:line="312" w:lineRule="auto"/>
        <w:jc w:val="both"/>
        <w:rPr>
          <w:rFonts w:ascii="Arial" w:hAnsi="Arial" w:cs="Arial"/>
        </w:rPr>
      </w:pPr>
      <w:r>
        <w:t xml:space="preserve">Look at the Video showing the History of Extension in </w:t>
      </w:r>
      <w:proofErr w:type="spellStart"/>
      <w:r>
        <w:t>Haramaya</w:t>
      </w:r>
      <w:proofErr w:type="spellEnd"/>
    </w:p>
    <w:p w:rsidR="0075616D" w:rsidRPr="0075616D" w:rsidRDefault="0075616D" w:rsidP="0075616D">
      <w:pPr>
        <w:shd w:val="clear" w:color="auto" w:fill="C6D9F1" w:themeFill="text2" w:themeFillTint="33"/>
        <w:spacing w:after="0" w:line="312" w:lineRule="auto"/>
        <w:ind w:left="360"/>
        <w:jc w:val="both"/>
        <w:rPr>
          <w:rFonts w:ascii="Arial" w:hAnsi="Arial" w:cs="Arial"/>
        </w:rPr>
      </w:pPr>
      <w:hyperlink r:id="rId27" w:history="1">
        <w:r w:rsidRPr="0075616D">
          <w:rPr>
            <w:rStyle w:val="Hyperlink"/>
            <w:rFonts w:ascii="Arial" w:hAnsi="Arial" w:cs="Arial"/>
          </w:rPr>
          <w:t>Video\</w:t>
        </w:r>
        <w:proofErr w:type="spellStart"/>
        <w:r w:rsidRPr="0075616D">
          <w:rPr>
            <w:rStyle w:val="Hyperlink"/>
            <w:rFonts w:ascii="Arial" w:hAnsi="Arial" w:cs="Arial"/>
          </w:rPr>
          <w:t>Extension_at_Alemaya.wmv</w:t>
        </w:r>
        <w:proofErr w:type="spellEnd"/>
      </w:hyperlink>
    </w:p>
    <w:p w:rsidR="00521CA0" w:rsidRPr="008225D3" w:rsidRDefault="00521CA0" w:rsidP="00EB0062">
      <w:pPr>
        <w:pStyle w:val="Heading2"/>
        <w:spacing w:before="0" w:beforeAutospacing="0" w:after="0" w:afterAutospacing="0" w:line="312" w:lineRule="auto"/>
        <w:rPr>
          <w:b w:val="0"/>
          <w:color w:val="auto"/>
          <w:sz w:val="24"/>
          <w:szCs w:val="24"/>
        </w:rPr>
      </w:pPr>
      <w:bookmarkStart w:id="27" w:name="_Toc310001417"/>
    </w:p>
    <w:p w:rsidR="000C7BDF" w:rsidRPr="00B87D6D" w:rsidRDefault="00521CA0" w:rsidP="00EB0062">
      <w:pPr>
        <w:pStyle w:val="Heading2"/>
        <w:spacing w:before="0" w:beforeAutospacing="0" w:after="0" w:afterAutospacing="0" w:line="312" w:lineRule="auto"/>
        <w:rPr>
          <w:color w:val="auto"/>
          <w:sz w:val="24"/>
          <w:szCs w:val="24"/>
        </w:rPr>
      </w:pPr>
      <w:bookmarkStart w:id="28" w:name="_Toc315522759"/>
      <w:r>
        <w:rPr>
          <w:color w:val="auto"/>
          <w:sz w:val="24"/>
          <w:szCs w:val="24"/>
        </w:rPr>
        <w:t>2.2</w:t>
      </w:r>
      <w:r>
        <w:rPr>
          <w:color w:val="auto"/>
          <w:sz w:val="24"/>
          <w:szCs w:val="24"/>
        </w:rPr>
        <w:tab/>
      </w:r>
      <w:r w:rsidR="00856B5C">
        <w:rPr>
          <w:color w:val="auto"/>
          <w:sz w:val="24"/>
          <w:szCs w:val="24"/>
        </w:rPr>
        <w:t>Extension and Formal E</w:t>
      </w:r>
      <w:r w:rsidR="00C977C9" w:rsidRPr="00B87D6D">
        <w:rPr>
          <w:color w:val="auto"/>
          <w:sz w:val="24"/>
          <w:szCs w:val="24"/>
        </w:rPr>
        <w:t>ducation</w:t>
      </w:r>
      <w:bookmarkEnd w:id="27"/>
      <w:bookmarkEnd w:id="28"/>
    </w:p>
    <w:p w:rsidR="00843D1A" w:rsidRPr="00521CA0" w:rsidRDefault="00626EFB" w:rsidP="00C81CC7">
      <w:pPr>
        <w:spacing w:after="0" w:line="312" w:lineRule="auto"/>
        <w:jc w:val="both"/>
        <w:rPr>
          <w:rFonts w:ascii="Arial" w:eastAsia="Times New Roman" w:hAnsi="Arial" w:cs="Arial"/>
        </w:rPr>
      </w:pPr>
      <w:r w:rsidRPr="00521CA0">
        <w:rPr>
          <w:rFonts w:ascii="Arial" w:eastAsia="Times New Roman" w:hAnsi="Arial" w:cs="Arial"/>
        </w:rPr>
        <w:t xml:space="preserve">When extension is put into action for </w:t>
      </w:r>
      <w:r w:rsidR="008225D3">
        <w:rPr>
          <w:rFonts w:ascii="Arial" w:eastAsia="Times New Roman" w:hAnsi="Arial" w:cs="Arial"/>
        </w:rPr>
        <w:t xml:space="preserve">purposes of </w:t>
      </w:r>
      <w:r w:rsidRPr="00521CA0">
        <w:rPr>
          <w:rFonts w:ascii="Arial" w:eastAsia="Times New Roman" w:hAnsi="Arial" w:cs="Arial"/>
        </w:rPr>
        <w:t xml:space="preserve">educating rural people, it is not </w:t>
      </w:r>
      <w:r w:rsidR="008225D3">
        <w:rPr>
          <w:rFonts w:ascii="Arial" w:eastAsia="Times New Roman" w:hAnsi="Arial" w:cs="Arial"/>
        </w:rPr>
        <w:t xml:space="preserve">considered to be </w:t>
      </w:r>
      <w:r w:rsidRPr="00521CA0">
        <w:rPr>
          <w:rFonts w:ascii="Arial" w:eastAsia="Times New Roman" w:hAnsi="Arial" w:cs="Arial"/>
        </w:rPr>
        <w:t xml:space="preserve">formal education </w:t>
      </w:r>
      <w:r w:rsidR="008225D3">
        <w:rPr>
          <w:rFonts w:ascii="Arial" w:eastAsia="Times New Roman" w:hAnsi="Arial" w:cs="Arial"/>
        </w:rPr>
        <w:t>but</w:t>
      </w:r>
      <w:r w:rsidR="00843D1A" w:rsidRPr="00521CA0">
        <w:rPr>
          <w:rFonts w:ascii="Arial" w:eastAsia="Times New Roman" w:hAnsi="Arial" w:cs="Arial"/>
        </w:rPr>
        <w:t xml:space="preserve"> rather</w:t>
      </w:r>
      <w:r w:rsidRPr="00521CA0">
        <w:rPr>
          <w:rFonts w:ascii="Arial" w:eastAsia="Times New Roman" w:hAnsi="Arial" w:cs="Arial"/>
        </w:rPr>
        <w:t xml:space="preserve"> it is </w:t>
      </w:r>
      <w:r w:rsidR="008225D3">
        <w:rPr>
          <w:rFonts w:ascii="Arial" w:eastAsia="Times New Roman" w:hAnsi="Arial" w:cs="Arial"/>
        </w:rPr>
        <w:t>non-</w:t>
      </w:r>
      <w:r w:rsidRPr="00521CA0">
        <w:rPr>
          <w:rFonts w:ascii="Arial" w:eastAsia="Times New Roman" w:hAnsi="Arial" w:cs="Arial"/>
        </w:rPr>
        <w:t xml:space="preserve">formal education. </w:t>
      </w:r>
      <w:r w:rsidR="00843D1A" w:rsidRPr="00521CA0">
        <w:rPr>
          <w:rFonts w:ascii="Arial" w:eastAsia="Times New Roman" w:hAnsi="Arial" w:cs="Arial"/>
        </w:rPr>
        <w:t xml:space="preserve">However in </w:t>
      </w:r>
      <w:r w:rsidR="008225D3">
        <w:rPr>
          <w:rFonts w:ascii="Arial" w:eastAsia="Times New Roman" w:hAnsi="Arial" w:cs="Arial"/>
        </w:rPr>
        <w:t xml:space="preserve">instances </w:t>
      </w:r>
      <w:r w:rsidR="00843D1A" w:rsidRPr="00521CA0">
        <w:rPr>
          <w:rFonts w:ascii="Arial" w:eastAsia="Times New Roman" w:hAnsi="Arial" w:cs="Arial"/>
        </w:rPr>
        <w:t>whe</w:t>
      </w:r>
      <w:r w:rsidR="008225D3">
        <w:rPr>
          <w:rFonts w:ascii="Arial" w:eastAsia="Times New Roman" w:hAnsi="Arial" w:cs="Arial"/>
        </w:rPr>
        <w:t>re</w:t>
      </w:r>
      <w:r w:rsidR="00843D1A" w:rsidRPr="00521CA0">
        <w:rPr>
          <w:rFonts w:ascii="Arial" w:eastAsia="Times New Roman" w:hAnsi="Arial" w:cs="Arial"/>
        </w:rPr>
        <w:t xml:space="preserve"> it is </w:t>
      </w:r>
      <w:r w:rsidR="008225D3">
        <w:rPr>
          <w:rFonts w:ascii="Arial" w:eastAsia="Times New Roman" w:hAnsi="Arial" w:cs="Arial"/>
        </w:rPr>
        <w:t>taught</w:t>
      </w:r>
      <w:r w:rsidR="00843D1A" w:rsidRPr="00521CA0">
        <w:rPr>
          <w:rFonts w:ascii="Arial" w:eastAsia="Times New Roman" w:hAnsi="Arial" w:cs="Arial"/>
        </w:rPr>
        <w:t xml:space="preserve"> in university settings it is </w:t>
      </w:r>
      <w:r w:rsidR="008225D3">
        <w:rPr>
          <w:rFonts w:ascii="Arial" w:eastAsia="Times New Roman" w:hAnsi="Arial" w:cs="Arial"/>
        </w:rPr>
        <w:t>considered to be</w:t>
      </w:r>
      <w:r w:rsidR="00843D1A" w:rsidRPr="00521CA0">
        <w:rPr>
          <w:rFonts w:ascii="Arial" w:eastAsia="Times New Roman" w:hAnsi="Arial" w:cs="Arial"/>
        </w:rPr>
        <w:t xml:space="preserve"> fo</w:t>
      </w:r>
      <w:r w:rsidR="008225D3">
        <w:rPr>
          <w:rFonts w:ascii="Arial" w:eastAsia="Times New Roman" w:hAnsi="Arial" w:cs="Arial"/>
        </w:rPr>
        <w:t>r</w:t>
      </w:r>
      <w:r w:rsidR="00843D1A" w:rsidRPr="00521CA0">
        <w:rPr>
          <w:rFonts w:ascii="Arial" w:eastAsia="Times New Roman" w:hAnsi="Arial" w:cs="Arial"/>
        </w:rPr>
        <w:t xml:space="preserve">mal education which </w:t>
      </w:r>
      <w:r w:rsidR="008225D3">
        <w:rPr>
          <w:rFonts w:ascii="Arial" w:eastAsia="Times New Roman" w:hAnsi="Arial" w:cs="Arial"/>
        </w:rPr>
        <w:t xml:space="preserve">can </w:t>
      </w:r>
      <w:r w:rsidR="00843D1A" w:rsidRPr="00521CA0">
        <w:rPr>
          <w:rFonts w:ascii="Arial" w:eastAsia="Times New Roman" w:hAnsi="Arial" w:cs="Arial"/>
        </w:rPr>
        <w:t xml:space="preserve">lead to </w:t>
      </w:r>
      <w:r w:rsidR="008225D3">
        <w:rPr>
          <w:rFonts w:ascii="Arial" w:eastAsia="Times New Roman" w:hAnsi="Arial" w:cs="Arial"/>
        </w:rPr>
        <w:t>the attainment of a</w:t>
      </w:r>
      <w:r w:rsidR="00843D1A" w:rsidRPr="00521CA0">
        <w:rPr>
          <w:rFonts w:ascii="Arial" w:eastAsia="Times New Roman" w:hAnsi="Arial" w:cs="Arial"/>
        </w:rPr>
        <w:t xml:space="preserve"> professional certificate. </w:t>
      </w:r>
      <w:hyperlink r:id="rId28" w:history="1">
        <w:r w:rsidR="00843D1A" w:rsidRPr="00430042">
          <w:rPr>
            <w:rStyle w:val="Hyperlink"/>
            <w:rFonts w:ascii="Arial" w:eastAsia="Times New Roman" w:hAnsi="Arial" w:cs="Arial"/>
            <w:b/>
            <w:i/>
          </w:rPr>
          <w:t>Click here</w:t>
        </w:r>
      </w:hyperlink>
      <w:r w:rsidR="005B0D9D">
        <w:rPr>
          <w:rFonts w:ascii="Arial" w:eastAsia="Times New Roman" w:hAnsi="Arial" w:cs="Arial"/>
          <w:b/>
          <w:i/>
        </w:rPr>
        <w:t xml:space="preserve"> </w:t>
      </w:r>
      <w:r w:rsidR="00843D1A" w:rsidRPr="00521CA0">
        <w:rPr>
          <w:rFonts w:ascii="Arial" w:eastAsia="Times New Roman" w:hAnsi="Arial" w:cs="Arial"/>
        </w:rPr>
        <w:t xml:space="preserve">to refer </w:t>
      </w:r>
      <w:r w:rsidR="008225D3">
        <w:rPr>
          <w:rFonts w:ascii="Arial" w:eastAsia="Times New Roman" w:hAnsi="Arial" w:cs="Arial"/>
        </w:rPr>
        <w:t xml:space="preserve">to a </w:t>
      </w:r>
      <w:r w:rsidR="00843D1A" w:rsidRPr="00521CA0">
        <w:rPr>
          <w:rFonts w:ascii="Arial" w:eastAsia="Times New Roman" w:hAnsi="Arial" w:cs="Arial"/>
        </w:rPr>
        <w:t xml:space="preserve">table showing the difference between formal and extension education. </w:t>
      </w:r>
    </w:p>
    <w:p w:rsidR="00843D1A" w:rsidRPr="001E66EE" w:rsidRDefault="00843D1A" w:rsidP="00C81CC7">
      <w:pPr>
        <w:spacing w:after="0" w:line="312" w:lineRule="auto"/>
        <w:jc w:val="both"/>
        <w:rPr>
          <w:rStyle w:val="Heading2Char"/>
          <w:rFonts w:eastAsia="Calibri"/>
          <w:color w:val="auto"/>
          <w:sz w:val="22"/>
          <w:szCs w:val="22"/>
        </w:rPr>
      </w:pPr>
    </w:p>
    <w:p w:rsidR="00843D1A" w:rsidRPr="001E66EE" w:rsidRDefault="00366AC1" w:rsidP="00C81CC7">
      <w:pPr>
        <w:spacing w:after="0" w:line="312" w:lineRule="auto"/>
        <w:jc w:val="both"/>
        <w:rPr>
          <w:rFonts w:ascii="Arial" w:eastAsia="Times New Roman" w:hAnsi="Arial" w:cs="Arial"/>
        </w:rPr>
      </w:pPr>
      <w:r w:rsidRPr="001E66EE">
        <w:rPr>
          <w:rFonts w:ascii="Arial" w:eastAsia="Times New Roman" w:hAnsi="Arial" w:cs="Arial"/>
        </w:rPr>
        <w:t>Usually there is confusion</w:t>
      </w:r>
      <w:r w:rsidR="00A64526">
        <w:rPr>
          <w:rFonts w:ascii="Arial" w:eastAsia="Times New Roman" w:hAnsi="Arial" w:cs="Arial"/>
        </w:rPr>
        <w:t xml:space="preserve"> differentiating </w:t>
      </w:r>
      <w:r w:rsidRPr="001E66EE">
        <w:rPr>
          <w:rFonts w:ascii="Arial" w:eastAsia="Times New Roman" w:hAnsi="Arial" w:cs="Arial"/>
        </w:rPr>
        <w:t xml:space="preserve">between extension service and extension as a discipline. </w:t>
      </w:r>
      <w:r w:rsidR="00843D1A" w:rsidRPr="001E66EE">
        <w:rPr>
          <w:rFonts w:ascii="Arial" w:eastAsia="Times New Roman" w:hAnsi="Arial" w:cs="Arial"/>
        </w:rPr>
        <w:t>Extension is</w:t>
      </w:r>
      <w:r w:rsidR="00A64526">
        <w:rPr>
          <w:rFonts w:ascii="Arial" w:eastAsia="Times New Roman" w:hAnsi="Arial" w:cs="Arial"/>
        </w:rPr>
        <w:t xml:space="preserve"> a fully</w:t>
      </w:r>
      <w:r w:rsidR="002E6FFF">
        <w:rPr>
          <w:rFonts w:ascii="Arial" w:eastAsia="Times New Roman" w:hAnsi="Arial" w:cs="Arial"/>
        </w:rPr>
        <w:t xml:space="preserve"> </w:t>
      </w:r>
      <w:r w:rsidR="00B57CF7" w:rsidRPr="001E66EE">
        <w:rPr>
          <w:rFonts w:ascii="Arial" w:eastAsia="Times New Roman" w:hAnsi="Arial" w:cs="Arial"/>
        </w:rPr>
        <w:t xml:space="preserve">fledged discipline having its own philosophy, objectives, principles, methods and techniques.  It is </w:t>
      </w:r>
      <w:r w:rsidR="00843D1A" w:rsidRPr="001E66EE">
        <w:rPr>
          <w:rFonts w:ascii="Arial" w:eastAsia="Times New Roman" w:hAnsi="Arial" w:cs="Arial"/>
        </w:rPr>
        <w:t xml:space="preserve">a branch of </w:t>
      </w:r>
      <w:r w:rsidR="00952063" w:rsidRPr="001E66EE">
        <w:rPr>
          <w:rFonts w:ascii="Arial" w:eastAsia="Times New Roman" w:hAnsi="Arial" w:cs="Arial"/>
        </w:rPr>
        <w:t>applied behavio</w:t>
      </w:r>
      <w:r w:rsidR="00A64526">
        <w:rPr>
          <w:rFonts w:ascii="Arial" w:eastAsia="Times New Roman" w:hAnsi="Arial" w:cs="Arial"/>
        </w:rPr>
        <w:t>u</w:t>
      </w:r>
      <w:r w:rsidR="00952063" w:rsidRPr="001E66EE">
        <w:rPr>
          <w:rFonts w:ascii="Arial" w:eastAsia="Times New Roman" w:hAnsi="Arial" w:cs="Arial"/>
        </w:rPr>
        <w:t xml:space="preserve">ral science which </w:t>
      </w:r>
      <w:r w:rsidR="00A64526">
        <w:rPr>
          <w:rFonts w:ascii="Arial" w:eastAsia="Times New Roman" w:hAnsi="Arial" w:cs="Arial"/>
        </w:rPr>
        <w:t xml:space="preserve">looks at ways of </w:t>
      </w:r>
      <w:r w:rsidRPr="001E66EE">
        <w:rPr>
          <w:rFonts w:ascii="Arial" w:eastAsia="Times New Roman" w:hAnsi="Arial" w:cs="Arial"/>
        </w:rPr>
        <w:t xml:space="preserve">bringing </w:t>
      </w:r>
      <w:r w:rsidR="00A64526">
        <w:rPr>
          <w:rFonts w:ascii="Arial" w:eastAsia="Times New Roman" w:hAnsi="Arial" w:cs="Arial"/>
        </w:rPr>
        <w:t xml:space="preserve">about </w:t>
      </w:r>
      <w:r w:rsidRPr="001E66EE">
        <w:rPr>
          <w:rFonts w:ascii="Arial" w:eastAsia="Times New Roman" w:hAnsi="Arial" w:cs="Arial"/>
        </w:rPr>
        <w:t>desirable changes in human behavio</w:t>
      </w:r>
      <w:r w:rsidR="00A64526">
        <w:rPr>
          <w:rFonts w:ascii="Arial" w:eastAsia="Times New Roman" w:hAnsi="Arial" w:cs="Arial"/>
        </w:rPr>
        <w:t>u</w:t>
      </w:r>
      <w:r w:rsidRPr="001E66EE">
        <w:rPr>
          <w:rFonts w:ascii="Arial" w:eastAsia="Times New Roman" w:hAnsi="Arial" w:cs="Arial"/>
        </w:rPr>
        <w:t>r th</w:t>
      </w:r>
      <w:r w:rsidR="00A64526">
        <w:rPr>
          <w:rFonts w:ascii="Arial" w:eastAsia="Times New Roman" w:hAnsi="Arial" w:cs="Arial"/>
        </w:rPr>
        <w:t>r</w:t>
      </w:r>
      <w:r w:rsidRPr="001E66EE">
        <w:rPr>
          <w:rFonts w:ascii="Arial" w:eastAsia="Times New Roman" w:hAnsi="Arial" w:cs="Arial"/>
        </w:rPr>
        <w:t xml:space="preserve">ough education and communication by using </w:t>
      </w:r>
      <w:r w:rsidR="009D53F0">
        <w:rPr>
          <w:rFonts w:ascii="Arial" w:eastAsia="Times New Roman" w:hAnsi="Arial" w:cs="Arial"/>
        </w:rPr>
        <w:t xml:space="preserve">the </w:t>
      </w:r>
      <w:r w:rsidRPr="001E66EE">
        <w:rPr>
          <w:rFonts w:ascii="Arial" w:eastAsia="Times New Roman" w:hAnsi="Arial" w:cs="Arial"/>
        </w:rPr>
        <w:t>latest science and technological innovation</w:t>
      </w:r>
      <w:r w:rsidR="009D53F0">
        <w:rPr>
          <w:rFonts w:ascii="Arial" w:eastAsia="Times New Roman" w:hAnsi="Arial" w:cs="Arial"/>
        </w:rPr>
        <w:t>s</w:t>
      </w:r>
      <w:r w:rsidRPr="001E66EE">
        <w:rPr>
          <w:rFonts w:ascii="Arial" w:eastAsia="Times New Roman" w:hAnsi="Arial" w:cs="Arial"/>
        </w:rPr>
        <w:t xml:space="preserve">. </w:t>
      </w:r>
      <w:r w:rsidR="009D53F0">
        <w:rPr>
          <w:rFonts w:ascii="Arial" w:eastAsia="Times New Roman" w:hAnsi="Arial" w:cs="Arial"/>
        </w:rPr>
        <w:t>However</w:t>
      </w:r>
      <w:r w:rsidR="003A668B" w:rsidRPr="001E66EE">
        <w:rPr>
          <w:rFonts w:ascii="Arial" w:eastAsia="Times New Roman" w:hAnsi="Arial" w:cs="Arial"/>
        </w:rPr>
        <w:t>,</w:t>
      </w:r>
      <w:r w:rsidR="002E6FFF">
        <w:rPr>
          <w:rFonts w:ascii="Arial" w:eastAsia="Times New Roman" w:hAnsi="Arial" w:cs="Arial"/>
        </w:rPr>
        <w:t xml:space="preserve"> </w:t>
      </w:r>
      <w:r w:rsidR="009D53F0">
        <w:rPr>
          <w:rFonts w:ascii="Arial" w:eastAsia="Times New Roman" w:hAnsi="Arial" w:cs="Arial"/>
        </w:rPr>
        <w:t>e</w:t>
      </w:r>
      <w:r w:rsidR="00952063" w:rsidRPr="001E66EE">
        <w:rPr>
          <w:rFonts w:ascii="Arial" w:eastAsia="Times New Roman" w:hAnsi="Arial" w:cs="Arial"/>
        </w:rPr>
        <w:t xml:space="preserve">xtension service is </w:t>
      </w:r>
      <w:r w:rsidR="009D53F0">
        <w:rPr>
          <w:rFonts w:ascii="Arial" w:eastAsia="Times New Roman" w:hAnsi="Arial" w:cs="Arial"/>
        </w:rPr>
        <w:t>the</w:t>
      </w:r>
      <w:r w:rsidR="00952063" w:rsidRPr="001E66EE">
        <w:rPr>
          <w:rFonts w:ascii="Arial" w:eastAsia="Times New Roman" w:hAnsi="Arial" w:cs="Arial"/>
        </w:rPr>
        <w:t xml:space="preserve"> art of </w:t>
      </w:r>
      <w:r w:rsidRPr="001E66EE">
        <w:rPr>
          <w:rFonts w:ascii="Arial" w:eastAsia="Times New Roman" w:hAnsi="Arial" w:cs="Arial"/>
        </w:rPr>
        <w:t xml:space="preserve">communicating and </w:t>
      </w:r>
      <w:r w:rsidR="00B57CF7" w:rsidRPr="001E66EE">
        <w:rPr>
          <w:rFonts w:ascii="Arial" w:eastAsia="Times New Roman" w:hAnsi="Arial" w:cs="Arial"/>
        </w:rPr>
        <w:t xml:space="preserve">providing service to the users using extension principles and methods. Extension principles and methods can be applied to various disciplines </w:t>
      </w:r>
      <w:r w:rsidR="009D53F0">
        <w:rPr>
          <w:rFonts w:ascii="Arial" w:eastAsia="Times New Roman" w:hAnsi="Arial" w:cs="Arial"/>
        </w:rPr>
        <w:t xml:space="preserve">and are classified </w:t>
      </w:r>
      <w:r w:rsidR="00B57CF7" w:rsidRPr="001E66EE">
        <w:rPr>
          <w:rFonts w:ascii="Arial" w:eastAsia="Times New Roman" w:hAnsi="Arial" w:cs="Arial"/>
        </w:rPr>
        <w:t xml:space="preserve">based on the purpose </w:t>
      </w:r>
      <w:r w:rsidR="009D53F0">
        <w:rPr>
          <w:rFonts w:ascii="Arial" w:eastAsia="Times New Roman" w:hAnsi="Arial" w:cs="Arial"/>
        </w:rPr>
        <w:t>for example</w:t>
      </w:r>
      <w:r w:rsidR="00B57CF7" w:rsidRPr="001E66EE">
        <w:rPr>
          <w:rFonts w:ascii="Arial" w:eastAsia="Times New Roman" w:hAnsi="Arial" w:cs="Arial"/>
        </w:rPr>
        <w:t xml:space="preserve"> health extension, marketing extension etc.</w:t>
      </w:r>
    </w:p>
    <w:p w:rsidR="001E66EE" w:rsidRDefault="001E66EE" w:rsidP="00EB0062">
      <w:pPr>
        <w:pStyle w:val="Heading2"/>
        <w:spacing w:before="0" w:beforeAutospacing="0" w:after="0" w:afterAutospacing="0" w:line="312" w:lineRule="auto"/>
        <w:rPr>
          <w:color w:val="auto"/>
          <w:sz w:val="24"/>
          <w:szCs w:val="24"/>
        </w:rPr>
      </w:pPr>
      <w:bookmarkStart w:id="29" w:name="_Toc310001418"/>
    </w:p>
    <w:p w:rsidR="004A505B" w:rsidRDefault="004A505B" w:rsidP="00EB0062">
      <w:pPr>
        <w:pStyle w:val="Heading2"/>
        <w:spacing w:before="0" w:beforeAutospacing="0" w:after="0" w:afterAutospacing="0" w:line="312" w:lineRule="auto"/>
        <w:rPr>
          <w:color w:val="auto"/>
          <w:sz w:val="24"/>
          <w:szCs w:val="24"/>
        </w:rPr>
      </w:pPr>
    </w:p>
    <w:p w:rsidR="00F12FDC" w:rsidRPr="00B87D6D" w:rsidRDefault="00F50888" w:rsidP="00EB0062">
      <w:pPr>
        <w:pStyle w:val="Heading2"/>
        <w:spacing w:before="0" w:beforeAutospacing="0" w:after="0" w:afterAutospacing="0" w:line="312" w:lineRule="auto"/>
        <w:rPr>
          <w:color w:val="auto"/>
          <w:sz w:val="24"/>
          <w:szCs w:val="24"/>
        </w:rPr>
      </w:pPr>
      <w:bookmarkStart w:id="30" w:name="_Toc315522760"/>
      <w:r w:rsidRPr="00B87D6D">
        <w:rPr>
          <w:color w:val="auto"/>
          <w:sz w:val="24"/>
          <w:szCs w:val="24"/>
        </w:rPr>
        <w:t>2.</w:t>
      </w:r>
      <w:r w:rsidR="003A668B" w:rsidRPr="00B87D6D">
        <w:rPr>
          <w:color w:val="auto"/>
          <w:sz w:val="24"/>
          <w:szCs w:val="24"/>
        </w:rPr>
        <w:t xml:space="preserve">3 </w:t>
      </w:r>
      <w:r w:rsidR="00285E0C">
        <w:rPr>
          <w:color w:val="auto"/>
          <w:sz w:val="24"/>
          <w:szCs w:val="24"/>
        </w:rPr>
        <w:tab/>
      </w:r>
      <w:r w:rsidR="00F12FDC" w:rsidRPr="00B87D6D">
        <w:rPr>
          <w:color w:val="auto"/>
          <w:sz w:val="24"/>
          <w:szCs w:val="24"/>
        </w:rPr>
        <w:t>Obj</w:t>
      </w:r>
      <w:r w:rsidR="005E3772" w:rsidRPr="00B87D6D">
        <w:rPr>
          <w:color w:val="auto"/>
          <w:sz w:val="24"/>
          <w:szCs w:val="24"/>
        </w:rPr>
        <w:t xml:space="preserve">ectives </w:t>
      </w:r>
      <w:r w:rsidR="00B60BC1" w:rsidRPr="00B87D6D">
        <w:rPr>
          <w:color w:val="auto"/>
          <w:sz w:val="24"/>
          <w:szCs w:val="24"/>
        </w:rPr>
        <w:t xml:space="preserve">and </w:t>
      </w:r>
      <w:r w:rsidR="00422D09">
        <w:rPr>
          <w:color w:val="auto"/>
          <w:sz w:val="24"/>
          <w:szCs w:val="24"/>
        </w:rPr>
        <w:t>P</w:t>
      </w:r>
      <w:r w:rsidR="005E3772" w:rsidRPr="00B87D6D">
        <w:rPr>
          <w:color w:val="auto"/>
          <w:sz w:val="24"/>
          <w:szCs w:val="24"/>
        </w:rPr>
        <w:t xml:space="preserve">rinciples of </w:t>
      </w:r>
      <w:r w:rsidR="00422D09">
        <w:rPr>
          <w:color w:val="auto"/>
          <w:sz w:val="24"/>
          <w:szCs w:val="24"/>
        </w:rPr>
        <w:t>E</w:t>
      </w:r>
      <w:r w:rsidR="005E3772" w:rsidRPr="00B87D6D">
        <w:rPr>
          <w:color w:val="auto"/>
          <w:sz w:val="24"/>
          <w:szCs w:val="24"/>
        </w:rPr>
        <w:t>xtension</w:t>
      </w:r>
      <w:bookmarkEnd w:id="29"/>
      <w:bookmarkEnd w:id="30"/>
    </w:p>
    <w:p w:rsidR="00F12FDC" w:rsidRPr="009D53F0" w:rsidRDefault="00F12FDC" w:rsidP="00C81CC7">
      <w:pPr>
        <w:spacing w:after="0" w:line="312" w:lineRule="auto"/>
        <w:jc w:val="both"/>
        <w:rPr>
          <w:rFonts w:ascii="Arial" w:eastAsia="Times New Roman" w:hAnsi="Arial" w:cs="Arial"/>
        </w:rPr>
      </w:pPr>
      <w:r w:rsidRPr="009D53F0">
        <w:rPr>
          <w:rFonts w:ascii="Arial" w:eastAsia="Times New Roman" w:hAnsi="Arial" w:cs="Arial"/>
        </w:rPr>
        <w:t xml:space="preserve">The objectives of extension </w:t>
      </w:r>
      <w:r w:rsidR="00B60BC1" w:rsidRPr="009D53F0">
        <w:rPr>
          <w:rFonts w:ascii="Arial" w:eastAsia="Times New Roman" w:hAnsi="Arial" w:cs="Arial"/>
        </w:rPr>
        <w:t xml:space="preserve">can be </w:t>
      </w:r>
      <w:r w:rsidR="00A21043">
        <w:rPr>
          <w:rFonts w:ascii="Arial" w:eastAsia="Times New Roman" w:hAnsi="Arial" w:cs="Arial"/>
        </w:rPr>
        <w:t>expressed in terms</w:t>
      </w:r>
      <w:r w:rsidRPr="009D53F0">
        <w:rPr>
          <w:rFonts w:ascii="Arial" w:eastAsia="Times New Roman" w:hAnsi="Arial" w:cs="Arial"/>
        </w:rPr>
        <w:t xml:space="preserve"> of the end towards which our efforts are directed. </w:t>
      </w:r>
      <w:r w:rsidR="007B3F17" w:rsidRPr="009D53F0">
        <w:rPr>
          <w:rFonts w:ascii="Arial" w:eastAsia="Times New Roman" w:hAnsi="Arial" w:cs="Arial"/>
        </w:rPr>
        <w:t>Even if the</w:t>
      </w:r>
      <w:r w:rsidRPr="009D53F0">
        <w:rPr>
          <w:rFonts w:ascii="Arial" w:eastAsia="Times New Roman" w:hAnsi="Arial" w:cs="Arial"/>
        </w:rPr>
        <w:t xml:space="preserve"> fundamental </w:t>
      </w:r>
      <w:r w:rsidR="00E47339" w:rsidRPr="009D53F0">
        <w:rPr>
          <w:rFonts w:ascii="Arial" w:eastAsia="Times New Roman" w:hAnsi="Arial" w:cs="Arial"/>
        </w:rPr>
        <w:t xml:space="preserve">objective of extension </w:t>
      </w:r>
      <w:r w:rsidR="007B3F17" w:rsidRPr="009D53F0">
        <w:rPr>
          <w:rFonts w:ascii="Arial" w:eastAsia="Times New Roman" w:hAnsi="Arial" w:cs="Arial"/>
        </w:rPr>
        <w:t>is</w:t>
      </w:r>
      <w:r w:rsidRPr="009D53F0">
        <w:rPr>
          <w:rFonts w:ascii="Arial" w:eastAsia="Times New Roman" w:hAnsi="Arial" w:cs="Arial"/>
        </w:rPr>
        <w:t xml:space="preserve"> the development of the </w:t>
      </w:r>
      <w:r w:rsidR="007B3F17" w:rsidRPr="009D53F0">
        <w:rPr>
          <w:rFonts w:ascii="Arial" w:eastAsia="Times New Roman" w:hAnsi="Arial" w:cs="Arial"/>
        </w:rPr>
        <w:t xml:space="preserve">people, the specific </w:t>
      </w:r>
      <w:r w:rsidR="00EF4380" w:rsidRPr="009D53F0">
        <w:rPr>
          <w:rFonts w:ascii="Arial" w:eastAsia="Times New Roman" w:hAnsi="Arial" w:cs="Arial"/>
        </w:rPr>
        <w:t xml:space="preserve">objectives </w:t>
      </w:r>
      <w:r w:rsidR="007B3F17" w:rsidRPr="009D53F0">
        <w:rPr>
          <w:rFonts w:ascii="Arial" w:eastAsia="Times New Roman" w:hAnsi="Arial" w:cs="Arial"/>
        </w:rPr>
        <w:t xml:space="preserve">that </w:t>
      </w:r>
      <w:r w:rsidR="009D53F0">
        <w:rPr>
          <w:rFonts w:ascii="Arial" w:eastAsia="Times New Roman" w:hAnsi="Arial" w:cs="Arial"/>
        </w:rPr>
        <w:t>have been</w:t>
      </w:r>
      <w:r w:rsidR="007B3F17" w:rsidRPr="009D53F0">
        <w:rPr>
          <w:rFonts w:ascii="Arial" w:eastAsia="Times New Roman" w:hAnsi="Arial" w:cs="Arial"/>
        </w:rPr>
        <w:t xml:space="preserve"> developed </w:t>
      </w:r>
      <w:r w:rsidR="00E47339" w:rsidRPr="009D53F0">
        <w:rPr>
          <w:rFonts w:ascii="Arial" w:eastAsia="Times New Roman" w:hAnsi="Arial" w:cs="Arial"/>
        </w:rPr>
        <w:t>over time</w:t>
      </w:r>
      <w:r w:rsidR="007B3F17" w:rsidRPr="009D53F0">
        <w:rPr>
          <w:rFonts w:ascii="Arial" w:eastAsia="Times New Roman" w:hAnsi="Arial" w:cs="Arial"/>
        </w:rPr>
        <w:t xml:space="preserve"> in the history </w:t>
      </w:r>
      <w:r w:rsidR="00A21043">
        <w:rPr>
          <w:rFonts w:ascii="Arial" w:eastAsia="Times New Roman" w:hAnsi="Arial" w:cs="Arial"/>
        </w:rPr>
        <w:t xml:space="preserve">of extension </w:t>
      </w:r>
      <w:r w:rsidR="007B3F17" w:rsidRPr="009D53F0">
        <w:rPr>
          <w:rFonts w:ascii="Arial" w:eastAsia="Times New Roman" w:hAnsi="Arial" w:cs="Arial"/>
        </w:rPr>
        <w:t xml:space="preserve">can be </w:t>
      </w:r>
      <w:r w:rsidR="00E47339" w:rsidRPr="009D53F0">
        <w:rPr>
          <w:rFonts w:ascii="Arial" w:eastAsia="Times New Roman" w:hAnsi="Arial" w:cs="Arial"/>
        </w:rPr>
        <w:t xml:space="preserve">categorized </w:t>
      </w:r>
      <w:r w:rsidR="007B3F17" w:rsidRPr="009D53F0">
        <w:rPr>
          <w:rFonts w:ascii="Arial" w:eastAsia="Times New Roman" w:hAnsi="Arial" w:cs="Arial"/>
        </w:rPr>
        <w:t>as follow</w:t>
      </w:r>
      <w:r w:rsidR="009D53F0">
        <w:rPr>
          <w:rFonts w:ascii="Arial" w:eastAsia="Times New Roman" w:hAnsi="Arial" w:cs="Arial"/>
        </w:rPr>
        <w:t>s</w:t>
      </w:r>
      <w:r w:rsidR="007B3F17" w:rsidRPr="009D53F0">
        <w:rPr>
          <w:rFonts w:ascii="Arial" w:eastAsia="Times New Roman" w:hAnsi="Arial" w:cs="Arial"/>
        </w:rPr>
        <w:t xml:space="preserve">: </w:t>
      </w:r>
    </w:p>
    <w:p w:rsidR="00F12FDC" w:rsidRPr="00BD0ACB" w:rsidRDefault="00F12FDC" w:rsidP="00C81CC7">
      <w:pPr>
        <w:pStyle w:val="ListParagraph"/>
        <w:numPr>
          <w:ilvl w:val="0"/>
          <w:numId w:val="35"/>
        </w:numPr>
        <w:spacing w:after="0" w:line="312" w:lineRule="auto"/>
        <w:ind w:left="714" w:hanging="357"/>
        <w:jc w:val="both"/>
        <w:rPr>
          <w:rFonts w:ascii="Arial" w:eastAsia="Times New Roman" w:hAnsi="Arial" w:cs="Arial"/>
        </w:rPr>
      </w:pPr>
      <w:r w:rsidRPr="00BD0ACB">
        <w:rPr>
          <w:rFonts w:ascii="Arial" w:eastAsia="Times New Roman" w:hAnsi="Arial" w:cs="Arial"/>
        </w:rPr>
        <w:t>The dissemination of useful</w:t>
      </w:r>
      <w:r w:rsidR="007B3F17" w:rsidRPr="00BD0ACB">
        <w:rPr>
          <w:rFonts w:ascii="Arial" w:eastAsia="Times New Roman" w:hAnsi="Arial" w:cs="Arial"/>
        </w:rPr>
        <w:t xml:space="preserve"> knowledge </w:t>
      </w:r>
      <w:r w:rsidR="0087463B" w:rsidRPr="00BD0ACB">
        <w:rPr>
          <w:rFonts w:ascii="Arial" w:eastAsia="Times New Roman" w:hAnsi="Arial" w:cs="Arial"/>
        </w:rPr>
        <w:t>and</w:t>
      </w:r>
      <w:r w:rsidRPr="00BD0ACB">
        <w:rPr>
          <w:rFonts w:ascii="Arial" w:eastAsia="Times New Roman" w:hAnsi="Arial" w:cs="Arial"/>
        </w:rPr>
        <w:t xml:space="preserve"> information relating to agriculture, including </w:t>
      </w:r>
      <w:r w:rsidR="009D53F0" w:rsidRPr="00BD0ACB">
        <w:rPr>
          <w:rFonts w:ascii="Arial" w:eastAsia="Times New Roman" w:hAnsi="Arial" w:cs="Arial"/>
        </w:rPr>
        <w:t xml:space="preserve">the use of </w:t>
      </w:r>
      <w:r w:rsidRPr="00BD0ACB">
        <w:rPr>
          <w:rFonts w:ascii="Arial" w:eastAsia="Times New Roman" w:hAnsi="Arial" w:cs="Arial"/>
        </w:rPr>
        <w:t xml:space="preserve">improved </w:t>
      </w:r>
      <w:r w:rsidR="007B3F17" w:rsidRPr="00BD0ACB">
        <w:rPr>
          <w:rFonts w:ascii="Arial" w:eastAsia="Times New Roman" w:hAnsi="Arial" w:cs="Arial"/>
        </w:rPr>
        <w:t xml:space="preserve">technologies and </w:t>
      </w:r>
      <w:r w:rsidR="009D53F0" w:rsidRPr="00BD0ACB">
        <w:rPr>
          <w:rFonts w:ascii="Arial" w:eastAsia="Times New Roman" w:hAnsi="Arial" w:cs="Arial"/>
        </w:rPr>
        <w:t>improved cultural practices</w:t>
      </w:r>
      <w:r w:rsidR="002E6FFF">
        <w:rPr>
          <w:rFonts w:ascii="Arial" w:eastAsia="Times New Roman" w:hAnsi="Arial" w:cs="Arial"/>
        </w:rPr>
        <w:t xml:space="preserve"> </w:t>
      </w:r>
      <w:r w:rsidR="007B3F17" w:rsidRPr="00BD0ACB">
        <w:rPr>
          <w:rFonts w:ascii="Arial" w:eastAsia="Times New Roman" w:hAnsi="Arial" w:cs="Arial"/>
        </w:rPr>
        <w:t>in</w:t>
      </w:r>
      <w:r w:rsidR="009D53F0" w:rsidRPr="00BD0ACB">
        <w:rPr>
          <w:rFonts w:ascii="Arial" w:eastAsia="Times New Roman" w:hAnsi="Arial" w:cs="Arial"/>
        </w:rPr>
        <w:t xml:space="preserve"> a</w:t>
      </w:r>
      <w:r w:rsidR="007B3F17" w:rsidRPr="00BD0ACB">
        <w:rPr>
          <w:rFonts w:ascii="Arial" w:eastAsia="Times New Roman" w:hAnsi="Arial" w:cs="Arial"/>
        </w:rPr>
        <w:t xml:space="preserve"> variety of farming practices</w:t>
      </w:r>
    </w:p>
    <w:p w:rsidR="00F12FDC" w:rsidRPr="00BD0ACB" w:rsidRDefault="00E47339" w:rsidP="00C81CC7">
      <w:pPr>
        <w:pStyle w:val="ListParagraph"/>
        <w:numPr>
          <w:ilvl w:val="0"/>
          <w:numId w:val="35"/>
        </w:numPr>
        <w:spacing w:after="0" w:line="312" w:lineRule="auto"/>
        <w:ind w:left="714" w:hanging="357"/>
        <w:jc w:val="both"/>
        <w:rPr>
          <w:rFonts w:ascii="Arial" w:eastAsia="Times New Roman" w:hAnsi="Arial" w:cs="Arial"/>
          <w:bCs/>
          <w:sz w:val="24"/>
          <w:szCs w:val="24"/>
        </w:rPr>
      </w:pPr>
      <w:r w:rsidRPr="00BD0ACB">
        <w:rPr>
          <w:rFonts w:ascii="Arial" w:eastAsia="Times New Roman" w:hAnsi="Arial" w:cs="Arial"/>
        </w:rPr>
        <w:t>T</w:t>
      </w:r>
      <w:r w:rsidR="00F12FDC" w:rsidRPr="00BD0ACB">
        <w:rPr>
          <w:rFonts w:ascii="Arial" w:eastAsia="Times New Roman" w:hAnsi="Arial" w:cs="Arial"/>
        </w:rPr>
        <w:t xml:space="preserve">o improve all aspects rural people </w:t>
      </w:r>
      <w:r w:rsidR="00843D1A" w:rsidRPr="00BD0ACB">
        <w:rPr>
          <w:rFonts w:ascii="Arial" w:eastAsia="Times New Roman" w:hAnsi="Arial" w:cs="Arial"/>
        </w:rPr>
        <w:t>li</w:t>
      </w:r>
      <w:r w:rsidR="009D53F0" w:rsidRPr="00BD0ACB">
        <w:rPr>
          <w:rFonts w:ascii="Arial" w:eastAsia="Times New Roman" w:hAnsi="Arial" w:cs="Arial"/>
        </w:rPr>
        <w:t>ves</w:t>
      </w:r>
      <w:r w:rsidR="002E6FFF">
        <w:rPr>
          <w:rFonts w:ascii="Arial" w:eastAsia="Times New Roman" w:hAnsi="Arial" w:cs="Arial"/>
        </w:rPr>
        <w:t xml:space="preserve"> </w:t>
      </w:r>
      <w:r w:rsidR="00F12FDC" w:rsidRPr="00BD0ACB">
        <w:rPr>
          <w:rFonts w:ascii="Arial" w:eastAsia="Times New Roman" w:hAnsi="Arial" w:cs="Arial"/>
        </w:rPr>
        <w:t>withi</w:t>
      </w:r>
      <w:r w:rsidR="007B3F17" w:rsidRPr="00BD0ACB">
        <w:rPr>
          <w:rFonts w:ascii="Arial" w:eastAsia="Times New Roman" w:hAnsi="Arial" w:cs="Arial"/>
        </w:rPr>
        <w:t>n the framework of the national</w:t>
      </w:r>
      <w:r w:rsidR="002E6FFF">
        <w:rPr>
          <w:rFonts w:ascii="Arial" w:eastAsia="Times New Roman" w:hAnsi="Arial" w:cs="Arial"/>
        </w:rPr>
        <w:t xml:space="preserve"> </w:t>
      </w:r>
      <w:r w:rsidR="00843D1A" w:rsidRPr="00BD0ACB">
        <w:rPr>
          <w:rFonts w:ascii="Arial" w:eastAsia="Times New Roman" w:hAnsi="Arial" w:cs="Arial"/>
        </w:rPr>
        <w:t xml:space="preserve">development </w:t>
      </w:r>
      <w:r w:rsidR="00F12FDC" w:rsidRPr="00BD0ACB">
        <w:rPr>
          <w:rFonts w:ascii="Arial" w:eastAsia="Times New Roman" w:hAnsi="Arial" w:cs="Arial"/>
        </w:rPr>
        <w:t>policies</w:t>
      </w:r>
      <w:r w:rsidR="00843D1A" w:rsidRPr="00BD0ACB">
        <w:rPr>
          <w:rFonts w:ascii="Arial" w:eastAsia="Times New Roman" w:hAnsi="Arial" w:cs="Arial"/>
        </w:rPr>
        <w:t xml:space="preserve"> and people</w:t>
      </w:r>
      <w:r w:rsidR="009D53F0" w:rsidRPr="00BD0ACB">
        <w:rPr>
          <w:rFonts w:ascii="Arial" w:eastAsia="Times New Roman" w:hAnsi="Arial" w:cs="Arial"/>
        </w:rPr>
        <w:t>’s</w:t>
      </w:r>
      <w:r w:rsidR="00843D1A" w:rsidRPr="00BD0ACB">
        <w:rPr>
          <w:rFonts w:ascii="Arial" w:eastAsia="Times New Roman" w:hAnsi="Arial" w:cs="Arial"/>
        </w:rPr>
        <w:t xml:space="preserve"> need for development</w:t>
      </w:r>
    </w:p>
    <w:p w:rsidR="009D53F0" w:rsidRDefault="009D53F0" w:rsidP="00EB0062">
      <w:pPr>
        <w:spacing w:after="0" w:line="312" w:lineRule="auto"/>
        <w:rPr>
          <w:rFonts w:ascii="Arial" w:eastAsia="Times New Roman" w:hAnsi="Arial" w:cs="Arial"/>
          <w:b/>
          <w:sz w:val="24"/>
          <w:szCs w:val="24"/>
        </w:rPr>
      </w:pPr>
    </w:p>
    <w:p w:rsidR="00F12FDC" w:rsidRPr="00BD0ACB" w:rsidRDefault="00F12FDC" w:rsidP="00C81CC7">
      <w:pPr>
        <w:pStyle w:val="ListParagraph"/>
        <w:numPr>
          <w:ilvl w:val="0"/>
          <w:numId w:val="34"/>
        </w:numPr>
        <w:spacing w:after="0" w:line="312" w:lineRule="auto"/>
        <w:jc w:val="both"/>
        <w:rPr>
          <w:rFonts w:ascii="Arial" w:eastAsia="Times New Roman" w:hAnsi="Arial" w:cs="Arial"/>
          <w:b/>
        </w:rPr>
      </w:pPr>
      <w:r w:rsidRPr="00BD0ACB">
        <w:rPr>
          <w:rFonts w:ascii="Arial" w:eastAsia="Times New Roman" w:hAnsi="Arial" w:cs="Arial"/>
          <w:b/>
        </w:rPr>
        <w:t xml:space="preserve">Principles of Extension </w:t>
      </w:r>
    </w:p>
    <w:p w:rsidR="00150C02" w:rsidRPr="002266B7" w:rsidRDefault="007B3F17" w:rsidP="00C81CC7">
      <w:pPr>
        <w:spacing w:after="0" w:line="312" w:lineRule="auto"/>
        <w:jc w:val="both"/>
        <w:rPr>
          <w:rFonts w:ascii="Arial" w:eastAsia="Times New Roman" w:hAnsi="Arial" w:cs="Arial"/>
          <w:b/>
          <w:bCs/>
        </w:rPr>
      </w:pPr>
      <w:r w:rsidRPr="002266B7">
        <w:rPr>
          <w:rFonts w:ascii="Arial" w:eastAsia="Times New Roman" w:hAnsi="Arial" w:cs="Arial"/>
        </w:rPr>
        <w:t>E</w:t>
      </w:r>
      <w:r w:rsidR="00F12FDC" w:rsidRPr="002266B7">
        <w:rPr>
          <w:rFonts w:ascii="Arial" w:eastAsia="Times New Roman" w:hAnsi="Arial" w:cs="Arial"/>
        </w:rPr>
        <w:t xml:space="preserve">xtension work </w:t>
      </w:r>
      <w:r w:rsidR="002266B7" w:rsidRPr="002266B7">
        <w:rPr>
          <w:rFonts w:ascii="Arial" w:eastAsia="Times New Roman" w:hAnsi="Arial" w:cs="Arial"/>
        </w:rPr>
        <w:t xml:space="preserve">has </w:t>
      </w:r>
      <w:r w:rsidRPr="002266B7">
        <w:rPr>
          <w:rFonts w:ascii="Arial" w:eastAsia="Times New Roman" w:hAnsi="Arial" w:cs="Arial"/>
        </w:rPr>
        <w:t>evolved</w:t>
      </w:r>
      <w:r w:rsidR="002E6FFF">
        <w:rPr>
          <w:rFonts w:ascii="Arial" w:eastAsia="Times New Roman" w:hAnsi="Arial" w:cs="Arial"/>
        </w:rPr>
        <w:t xml:space="preserve"> </w:t>
      </w:r>
      <w:r w:rsidR="00E47339" w:rsidRPr="002266B7">
        <w:rPr>
          <w:rFonts w:ascii="Arial" w:eastAsia="Times New Roman" w:hAnsi="Arial" w:cs="Arial"/>
        </w:rPr>
        <w:t>basic working</w:t>
      </w:r>
      <w:r w:rsidR="00F12FDC" w:rsidRPr="002266B7">
        <w:rPr>
          <w:rFonts w:ascii="Arial" w:eastAsia="Times New Roman" w:hAnsi="Arial" w:cs="Arial"/>
        </w:rPr>
        <w:t xml:space="preserve"> principles </w:t>
      </w:r>
      <w:r w:rsidR="00E47339" w:rsidRPr="002266B7">
        <w:rPr>
          <w:rFonts w:ascii="Arial" w:eastAsia="Times New Roman" w:hAnsi="Arial" w:cs="Arial"/>
        </w:rPr>
        <w:t xml:space="preserve">which are </w:t>
      </w:r>
      <w:r w:rsidR="00F12FDC" w:rsidRPr="002266B7">
        <w:rPr>
          <w:rFonts w:ascii="Arial" w:eastAsia="Times New Roman" w:hAnsi="Arial" w:cs="Arial"/>
        </w:rPr>
        <w:t>necessary for an extension worker</w:t>
      </w:r>
      <w:r w:rsidR="00E47339" w:rsidRPr="002266B7">
        <w:rPr>
          <w:rFonts w:ascii="Arial" w:eastAsia="Times New Roman" w:hAnsi="Arial" w:cs="Arial"/>
        </w:rPr>
        <w:t xml:space="preserve"> to follow in planning and practicing extension activities. </w:t>
      </w:r>
      <w:r w:rsidR="00C0206C" w:rsidRPr="002266B7">
        <w:rPr>
          <w:rFonts w:ascii="Arial" w:eastAsia="Times New Roman" w:hAnsi="Arial" w:cs="Arial"/>
        </w:rPr>
        <w:t xml:space="preserve">These principles </w:t>
      </w:r>
      <w:r w:rsidR="00F12FDC" w:rsidRPr="002266B7">
        <w:rPr>
          <w:rFonts w:ascii="Arial" w:eastAsia="Times New Roman" w:hAnsi="Arial" w:cs="Arial"/>
        </w:rPr>
        <w:t>are mentioned below.</w:t>
      </w:r>
    </w:p>
    <w:p w:rsidR="00B97878" w:rsidRPr="001A0289" w:rsidRDefault="00B97878"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iCs/>
        </w:rPr>
        <w:t xml:space="preserve">The </w:t>
      </w:r>
      <w:r w:rsidR="002266B7" w:rsidRPr="001A0289">
        <w:rPr>
          <w:rFonts w:ascii="Arial" w:eastAsia="Times New Roman" w:hAnsi="Arial" w:cs="Arial"/>
          <w:iCs/>
        </w:rPr>
        <w:t>e</w:t>
      </w:r>
      <w:r w:rsidR="00F12FDC" w:rsidRPr="001A0289">
        <w:rPr>
          <w:rFonts w:ascii="Arial" w:eastAsia="Times New Roman" w:hAnsi="Arial" w:cs="Arial"/>
        </w:rPr>
        <w:t xml:space="preserve">xtension work must be based on the needs </w:t>
      </w:r>
      <w:r w:rsidR="0087463B" w:rsidRPr="001A0289">
        <w:rPr>
          <w:rFonts w:ascii="Arial" w:eastAsia="Times New Roman" w:hAnsi="Arial" w:cs="Arial"/>
        </w:rPr>
        <w:t>and</w:t>
      </w:r>
      <w:r w:rsidR="00F12FDC" w:rsidRPr="001A0289">
        <w:rPr>
          <w:rFonts w:ascii="Arial" w:eastAsia="Times New Roman" w:hAnsi="Arial" w:cs="Arial"/>
        </w:rPr>
        <w:t xml:space="preserve"> interests of the people. </w:t>
      </w:r>
    </w:p>
    <w:p w:rsidR="00150C02" w:rsidRPr="001A0289" w:rsidRDefault="00F12FDC"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rPr>
        <w:t xml:space="preserve">Extension work </w:t>
      </w:r>
      <w:r w:rsidR="00AD773F" w:rsidRPr="001A0289">
        <w:rPr>
          <w:rFonts w:ascii="Arial" w:eastAsia="Times New Roman" w:hAnsi="Arial" w:cs="Arial"/>
        </w:rPr>
        <w:t>should be based</w:t>
      </w:r>
      <w:r w:rsidR="002E6FFF">
        <w:rPr>
          <w:rFonts w:ascii="Arial" w:eastAsia="Times New Roman" w:hAnsi="Arial" w:cs="Arial"/>
        </w:rPr>
        <w:t xml:space="preserve"> </w:t>
      </w:r>
      <w:r w:rsidR="00B97878" w:rsidRPr="001A0289">
        <w:rPr>
          <w:rFonts w:ascii="Arial" w:eastAsia="Times New Roman" w:hAnsi="Arial" w:cs="Arial"/>
        </w:rPr>
        <w:t xml:space="preserve">on </w:t>
      </w:r>
      <w:r w:rsidR="002266B7" w:rsidRPr="001A0289">
        <w:rPr>
          <w:rFonts w:ascii="Arial" w:eastAsia="Times New Roman" w:hAnsi="Arial" w:cs="Arial"/>
        </w:rPr>
        <w:t xml:space="preserve">the </w:t>
      </w:r>
      <w:r w:rsidR="00B97878" w:rsidRPr="001A0289">
        <w:rPr>
          <w:rFonts w:ascii="Arial" w:eastAsia="Times New Roman" w:hAnsi="Arial" w:cs="Arial"/>
        </w:rPr>
        <w:t>knowledge</w:t>
      </w:r>
      <w:r w:rsidR="00150C02" w:rsidRPr="001A0289">
        <w:rPr>
          <w:rFonts w:ascii="Arial" w:eastAsia="Times New Roman" w:hAnsi="Arial" w:cs="Arial"/>
        </w:rPr>
        <w:t>, skills,</w:t>
      </w:r>
      <w:r w:rsidR="002266B7" w:rsidRPr="001A0289">
        <w:rPr>
          <w:rFonts w:ascii="Arial" w:eastAsia="Times New Roman" w:hAnsi="Arial" w:cs="Arial"/>
        </w:rPr>
        <w:t xml:space="preserve"> customs, traditions, beliefs and values</w:t>
      </w:r>
      <w:r w:rsidR="002E6FFF">
        <w:rPr>
          <w:rFonts w:ascii="Arial" w:eastAsia="Times New Roman" w:hAnsi="Arial" w:cs="Arial"/>
        </w:rPr>
        <w:t xml:space="preserve"> </w:t>
      </w:r>
      <w:r w:rsidR="00150C02" w:rsidRPr="001A0289">
        <w:rPr>
          <w:rFonts w:ascii="Arial" w:eastAsia="Times New Roman" w:hAnsi="Arial" w:cs="Arial"/>
        </w:rPr>
        <w:t>of the people.</w:t>
      </w:r>
    </w:p>
    <w:p w:rsidR="001C11FF"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 xml:space="preserve">Extension </w:t>
      </w:r>
      <w:r w:rsidR="002266B7" w:rsidRPr="001A0289">
        <w:rPr>
          <w:rFonts w:ascii="Arial" w:eastAsia="Times New Roman" w:hAnsi="Arial" w:cs="Arial"/>
        </w:rPr>
        <w:t>encourages</w:t>
      </w:r>
      <w:r w:rsidR="002E6FFF">
        <w:rPr>
          <w:rFonts w:ascii="Arial" w:eastAsia="Times New Roman" w:hAnsi="Arial" w:cs="Arial"/>
        </w:rPr>
        <w:t xml:space="preserve"> </w:t>
      </w:r>
      <w:r w:rsidRPr="001A0289">
        <w:rPr>
          <w:rFonts w:ascii="Arial" w:eastAsia="Times New Roman" w:hAnsi="Arial" w:cs="Arial"/>
        </w:rPr>
        <w:t>people</w:t>
      </w:r>
      <w:r w:rsidR="002E6FFF">
        <w:rPr>
          <w:rFonts w:ascii="Arial" w:eastAsia="Times New Roman" w:hAnsi="Arial" w:cs="Arial"/>
        </w:rPr>
        <w:t xml:space="preserve"> </w:t>
      </w:r>
      <w:r w:rsidRPr="001A0289">
        <w:rPr>
          <w:rFonts w:ascii="Arial" w:eastAsia="Times New Roman" w:hAnsi="Arial" w:cs="Arial"/>
        </w:rPr>
        <w:t xml:space="preserve">to </w:t>
      </w:r>
      <w:r w:rsidR="002266B7" w:rsidRPr="001A0289">
        <w:rPr>
          <w:rFonts w:ascii="Arial" w:eastAsia="Times New Roman" w:hAnsi="Arial" w:cs="Arial"/>
        </w:rPr>
        <w:t xml:space="preserve">take action and </w:t>
      </w:r>
      <w:r w:rsidRPr="001A0289">
        <w:rPr>
          <w:rFonts w:ascii="Arial" w:eastAsia="Times New Roman" w:hAnsi="Arial" w:cs="Arial"/>
        </w:rPr>
        <w:t xml:space="preserve">work out their own </w:t>
      </w:r>
      <w:r w:rsidR="00AD773F" w:rsidRPr="001A0289">
        <w:rPr>
          <w:rFonts w:ascii="Arial" w:eastAsia="Times New Roman" w:hAnsi="Arial" w:cs="Arial"/>
        </w:rPr>
        <w:t>solutions</w:t>
      </w:r>
      <w:r w:rsidR="002E6FFF">
        <w:rPr>
          <w:rFonts w:ascii="Arial" w:eastAsia="Times New Roman" w:hAnsi="Arial" w:cs="Arial"/>
        </w:rPr>
        <w:t xml:space="preserve"> </w:t>
      </w:r>
      <w:r w:rsidR="00AD773F" w:rsidRPr="001A0289">
        <w:rPr>
          <w:rFonts w:ascii="Arial" w:eastAsia="Times New Roman" w:hAnsi="Arial" w:cs="Arial"/>
        </w:rPr>
        <w:t xml:space="preserve">to </w:t>
      </w:r>
      <w:r w:rsidR="001C11FF" w:rsidRPr="001A0289">
        <w:rPr>
          <w:rFonts w:ascii="Arial" w:eastAsia="Times New Roman" w:hAnsi="Arial" w:cs="Arial"/>
        </w:rPr>
        <w:t xml:space="preserve">their </w:t>
      </w:r>
      <w:r w:rsidR="00AD773F" w:rsidRPr="001A0289">
        <w:rPr>
          <w:rFonts w:ascii="Arial" w:eastAsia="Times New Roman" w:hAnsi="Arial" w:cs="Arial"/>
        </w:rPr>
        <w:t xml:space="preserve">problem </w:t>
      </w:r>
      <w:r w:rsidRPr="001A0289">
        <w:rPr>
          <w:rFonts w:ascii="Arial" w:eastAsia="Times New Roman" w:hAnsi="Arial" w:cs="Arial"/>
        </w:rPr>
        <w:t xml:space="preserve">rather than </w:t>
      </w:r>
      <w:r w:rsidR="001C11FF" w:rsidRPr="001A0289">
        <w:rPr>
          <w:rFonts w:ascii="Arial" w:eastAsia="Times New Roman" w:hAnsi="Arial" w:cs="Arial"/>
        </w:rPr>
        <w:t>receiving</w:t>
      </w:r>
      <w:r w:rsidR="00AD773F" w:rsidRPr="001A0289">
        <w:rPr>
          <w:rFonts w:ascii="Arial" w:eastAsia="Times New Roman" w:hAnsi="Arial" w:cs="Arial"/>
        </w:rPr>
        <w:t xml:space="preserve"> ready-made </w:t>
      </w:r>
      <w:r w:rsidR="001C11FF" w:rsidRPr="001A0289">
        <w:rPr>
          <w:rFonts w:ascii="Arial" w:eastAsia="Times New Roman" w:hAnsi="Arial" w:cs="Arial"/>
        </w:rPr>
        <w:t>solutions</w:t>
      </w:r>
      <w:r w:rsidR="002266B7" w:rsidRPr="001A0289">
        <w:rPr>
          <w:rFonts w:ascii="Arial" w:eastAsia="Times New Roman" w:hAnsi="Arial" w:cs="Arial"/>
        </w:rPr>
        <w:t>.</w:t>
      </w:r>
    </w:p>
    <w:p w:rsidR="00F12FDC"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An extensi</w:t>
      </w:r>
      <w:r w:rsidR="002266B7" w:rsidRPr="001A0289">
        <w:rPr>
          <w:rFonts w:ascii="Arial" w:eastAsia="Times New Roman" w:hAnsi="Arial" w:cs="Arial"/>
        </w:rPr>
        <w:t>on programme should be flexible</w:t>
      </w:r>
      <w:r w:rsidRPr="001A0289">
        <w:rPr>
          <w:rFonts w:ascii="Arial" w:eastAsia="Times New Roman" w:hAnsi="Arial" w:cs="Arial"/>
        </w:rPr>
        <w:t xml:space="preserve"> so that necessary chan</w:t>
      </w:r>
      <w:r w:rsidR="002266B7" w:rsidRPr="001A0289">
        <w:rPr>
          <w:rFonts w:ascii="Arial" w:eastAsia="Times New Roman" w:hAnsi="Arial" w:cs="Arial"/>
        </w:rPr>
        <w:t>ges can be made whenever needed</w:t>
      </w:r>
      <w:r w:rsidRPr="001A0289">
        <w:rPr>
          <w:rFonts w:ascii="Arial" w:eastAsia="Times New Roman" w:hAnsi="Arial" w:cs="Arial"/>
        </w:rPr>
        <w:t xml:space="preserve"> to meet the varying conditions</w:t>
      </w:r>
      <w:r w:rsidR="00B558E7" w:rsidRPr="001A0289">
        <w:rPr>
          <w:rFonts w:ascii="Arial" w:eastAsia="Times New Roman" w:hAnsi="Arial" w:cs="Arial"/>
        </w:rPr>
        <w:t xml:space="preserve"> and need of the people</w:t>
      </w:r>
      <w:r w:rsidR="002266B7" w:rsidRPr="001A0289">
        <w:rPr>
          <w:rFonts w:ascii="Arial" w:eastAsia="Times New Roman" w:hAnsi="Arial" w:cs="Arial"/>
        </w:rPr>
        <w:t>.</w:t>
      </w:r>
    </w:p>
    <w:p w:rsidR="00640D64"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 xml:space="preserve">Extension work </w:t>
      </w:r>
      <w:r w:rsidR="00B558E7" w:rsidRPr="001A0289">
        <w:rPr>
          <w:rFonts w:ascii="Arial" w:eastAsia="Times New Roman" w:hAnsi="Arial" w:cs="Arial"/>
        </w:rPr>
        <w:t xml:space="preserve">should </w:t>
      </w:r>
      <w:r w:rsidR="002266B7" w:rsidRPr="001A0289">
        <w:rPr>
          <w:rFonts w:ascii="Arial" w:eastAsia="Times New Roman" w:hAnsi="Arial" w:cs="Arial"/>
        </w:rPr>
        <w:t xml:space="preserve">be </w:t>
      </w:r>
      <w:r w:rsidR="00B558E7" w:rsidRPr="001A0289">
        <w:rPr>
          <w:rFonts w:ascii="Arial" w:eastAsia="Times New Roman" w:hAnsi="Arial" w:cs="Arial"/>
        </w:rPr>
        <w:t>base</w:t>
      </w:r>
      <w:r w:rsidR="002266B7" w:rsidRPr="001A0289">
        <w:rPr>
          <w:rFonts w:ascii="Arial" w:eastAsia="Times New Roman" w:hAnsi="Arial" w:cs="Arial"/>
        </w:rPr>
        <w:t>d</w:t>
      </w:r>
      <w:r w:rsidRPr="001A0289">
        <w:rPr>
          <w:rFonts w:ascii="Arial" w:eastAsia="Times New Roman" w:hAnsi="Arial" w:cs="Arial"/>
        </w:rPr>
        <w:t xml:space="preserve"> on the full utilization of local leadership. </w:t>
      </w:r>
    </w:p>
    <w:p w:rsidR="00F12FDC" w:rsidRPr="001A0289" w:rsidRDefault="00F12FDC" w:rsidP="00C81CC7">
      <w:pPr>
        <w:pStyle w:val="ListParagraph"/>
        <w:numPr>
          <w:ilvl w:val="0"/>
          <w:numId w:val="36"/>
        </w:numPr>
        <w:spacing w:after="0" w:line="312" w:lineRule="auto"/>
        <w:ind w:left="714" w:hanging="357"/>
        <w:jc w:val="both"/>
        <w:rPr>
          <w:rFonts w:ascii="Arial" w:eastAsia="Times New Roman" w:hAnsi="Arial" w:cs="Arial"/>
          <w:bCs/>
        </w:rPr>
      </w:pPr>
      <w:r w:rsidRPr="001A0289">
        <w:rPr>
          <w:rFonts w:ascii="Arial" w:eastAsia="Times New Roman" w:hAnsi="Arial" w:cs="Arial"/>
        </w:rPr>
        <w:t xml:space="preserve">Extension </w:t>
      </w:r>
      <w:r w:rsidR="004F760A" w:rsidRPr="001A0289">
        <w:rPr>
          <w:rFonts w:ascii="Arial" w:eastAsia="Times New Roman" w:hAnsi="Arial" w:cs="Arial"/>
        </w:rPr>
        <w:t xml:space="preserve">should be </w:t>
      </w:r>
      <w:r w:rsidR="002266B7" w:rsidRPr="001A0289">
        <w:rPr>
          <w:rFonts w:ascii="Arial" w:eastAsia="Times New Roman" w:hAnsi="Arial" w:cs="Arial"/>
        </w:rPr>
        <w:t>a</w:t>
      </w:r>
      <w:r w:rsidRPr="001A0289">
        <w:rPr>
          <w:rFonts w:ascii="Arial" w:eastAsia="Times New Roman" w:hAnsi="Arial" w:cs="Arial"/>
        </w:rPr>
        <w:t xml:space="preserve"> co-operative </w:t>
      </w:r>
      <w:r w:rsidR="00640D64" w:rsidRPr="001A0289">
        <w:rPr>
          <w:rFonts w:ascii="Arial" w:eastAsia="Times New Roman" w:hAnsi="Arial" w:cs="Arial"/>
        </w:rPr>
        <w:t xml:space="preserve">action </w:t>
      </w:r>
      <w:r w:rsidR="002266B7" w:rsidRPr="001A0289">
        <w:rPr>
          <w:rFonts w:ascii="Arial" w:eastAsia="Times New Roman" w:hAnsi="Arial" w:cs="Arial"/>
        </w:rPr>
        <w:t>involving</w:t>
      </w:r>
      <w:r w:rsidR="002E6FFF">
        <w:rPr>
          <w:rFonts w:ascii="Arial" w:eastAsia="Times New Roman" w:hAnsi="Arial" w:cs="Arial"/>
        </w:rPr>
        <w:t xml:space="preserve"> </w:t>
      </w:r>
      <w:r w:rsidR="00640D64" w:rsidRPr="001A0289">
        <w:rPr>
          <w:rFonts w:ascii="Arial" w:eastAsia="Times New Roman" w:hAnsi="Arial" w:cs="Arial"/>
        </w:rPr>
        <w:t>participatory activity</w:t>
      </w:r>
      <w:r w:rsidRPr="001A0289">
        <w:rPr>
          <w:rFonts w:ascii="Arial" w:eastAsia="Times New Roman" w:hAnsi="Arial" w:cs="Arial"/>
        </w:rPr>
        <w:t xml:space="preserve"> in which people co-operate to pursue a common cause.</w:t>
      </w:r>
    </w:p>
    <w:p w:rsidR="00150C02" w:rsidRPr="001A0289" w:rsidRDefault="00F12FDC"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rPr>
        <w:t xml:space="preserve">The </w:t>
      </w:r>
      <w:r w:rsidR="00A238BC" w:rsidRPr="001A0289">
        <w:rPr>
          <w:rFonts w:ascii="Arial" w:eastAsia="Times New Roman" w:hAnsi="Arial" w:cs="Arial"/>
        </w:rPr>
        <w:t xml:space="preserve">success </w:t>
      </w:r>
      <w:r w:rsidRPr="001A0289">
        <w:rPr>
          <w:rFonts w:ascii="Arial" w:eastAsia="Times New Roman" w:hAnsi="Arial" w:cs="Arial"/>
        </w:rPr>
        <w:t xml:space="preserve">of extension </w:t>
      </w:r>
      <w:r w:rsidR="00CA7BC3" w:rsidRPr="001A0289">
        <w:rPr>
          <w:rFonts w:ascii="Arial" w:eastAsia="Times New Roman" w:hAnsi="Arial" w:cs="Arial"/>
        </w:rPr>
        <w:t xml:space="preserve">education </w:t>
      </w:r>
      <w:r w:rsidR="002266B7" w:rsidRPr="001A0289">
        <w:rPr>
          <w:rFonts w:ascii="Arial" w:eastAsia="Times New Roman" w:hAnsi="Arial" w:cs="Arial"/>
        </w:rPr>
        <w:t>has</w:t>
      </w:r>
      <w:r w:rsidR="004F760A" w:rsidRPr="001A0289">
        <w:rPr>
          <w:rFonts w:ascii="Arial" w:eastAsia="Times New Roman" w:hAnsi="Arial" w:cs="Arial"/>
        </w:rPr>
        <w:t xml:space="preserve"> to </w:t>
      </w:r>
      <w:r w:rsidR="002266B7" w:rsidRPr="001A0289">
        <w:rPr>
          <w:rFonts w:ascii="Arial" w:eastAsia="Times New Roman" w:hAnsi="Arial" w:cs="Arial"/>
        </w:rPr>
        <w:t xml:space="preserve">be </w:t>
      </w:r>
      <w:r w:rsidR="004F760A" w:rsidRPr="001A0289">
        <w:rPr>
          <w:rFonts w:ascii="Arial" w:eastAsia="Times New Roman" w:hAnsi="Arial" w:cs="Arial"/>
        </w:rPr>
        <w:t xml:space="preserve">measured by the </w:t>
      </w:r>
      <w:r w:rsidR="002266B7" w:rsidRPr="001A0289">
        <w:rPr>
          <w:rFonts w:ascii="Arial" w:eastAsia="Times New Roman" w:hAnsi="Arial" w:cs="Arial"/>
        </w:rPr>
        <w:t>level of</w:t>
      </w:r>
      <w:r w:rsidRPr="001A0289">
        <w:rPr>
          <w:rFonts w:ascii="Arial" w:eastAsia="Times New Roman" w:hAnsi="Arial" w:cs="Arial"/>
        </w:rPr>
        <w:t xml:space="preserve"> satisfaction </w:t>
      </w:r>
      <w:r w:rsidR="00CA7BC3" w:rsidRPr="001A0289">
        <w:rPr>
          <w:rFonts w:ascii="Arial" w:eastAsia="Times New Roman" w:hAnsi="Arial" w:cs="Arial"/>
        </w:rPr>
        <w:t>of the</w:t>
      </w:r>
      <w:r w:rsidR="002E6FFF">
        <w:rPr>
          <w:rFonts w:ascii="Arial" w:eastAsia="Times New Roman" w:hAnsi="Arial" w:cs="Arial"/>
        </w:rPr>
        <w:t xml:space="preserve"> </w:t>
      </w:r>
      <w:r w:rsidR="00A238BC" w:rsidRPr="001A0289">
        <w:rPr>
          <w:rFonts w:ascii="Arial" w:eastAsia="Times New Roman" w:hAnsi="Arial" w:cs="Arial"/>
        </w:rPr>
        <w:t xml:space="preserve">people </w:t>
      </w:r>
      <w:r w:rsidR="002266B7" w:rsidRPr="001A0289">
        <w:rPr>
          <w:rFonts w:ascii="Arial" w:eastAsia="Times New Roman" w:hAnsi="Arial" w:cs="Arial"/>
        </w:rPr>
        <w:t xml:space="preserve">i.e. the </w:t>
      </w:r>
      <w:r w:rsidR="00A238BC" w:rsidRPr="001A0289">
        <w:rPr>
          <w:rFonts w:ascii="Arial" w:eastAsia="Times New Roman" w:hAnsi="Arial" w:cs="Arial"/>
        </w:rPr>
        <w:t xml:space="preserve">extension beneficiaries. </w:t>
      </w:r>
    </w:p>
    <w:p w:rsidR="00F12FDC" w:rsidRPr="001A0289" w:rsidRDefault="00F12FDC" w:rsidP="00C81CC7">
      <w:pPr>
        <w:pStyle w:val="ListParagraph"/>
        <w:numPr>
          <w:ilvl w:val="0"/>
          <w:numId w:val="36"/>
        </w:numPr>
        <w:spacing w:after="0" w:line="312" w:lineRule="auto"/>
        <w:ind w:left="714" w:hanging="357"/>
        <w:jc w:val="both"/>
        <w:rPr>
          <w:rFonts w:ascii="Arial" w:eastAsia="Times New Roman" w:hAnsi="Arial" w:cs="Arial"/>
        </w:rPr>
      </w:pPr>
      <w:r w:rsidRPr="001A0289">
        <w:rPr>
          <w:rFonts w:ascii="Arial" w:eastAsia="Times New Roman" w:hAnsi="Arial" w:cs="Arial"/>
        </w:rPr>
        <w:t xml:space="preserve">Extension </w:t>
      </w:r>
      <w:r w:rsidR="00A238BC" w:rsidRPr="001A0289">
        <w:rPr>
          <w:rFonts w:ascii="Arial" w:eastAsia="Times New Roman" w:hAnsi="Arial" w:cs="Arial"/>
        </w:rPr>
        <w:t xml:space="preserve">should </w:t>
      </w:r>
      <w:r w:rsidR="002266B7" w:rsidRPr="001A0289">
        <w:rPr>
          <w:rFonts w:ascii="Arial" w:eastAsia="Times New Roman" w:hAnsi="Arial" w:cs="Arial"/>
        </w:rPr>
        <w:t xml:space="preserve">be </w:t>
      </w:r>
      <w:r w:rsidR="00A238BC" w:rsidRPr="001A0289">
        <w:rPr>
          <w:rFonts w:ascii="Arial" w:eastAsia="Times New Roman" w:hAnsi="Arial" w:cs="Arial"/>
        </w:rPr>
        <w:t>based</w:t>
      </w:r>
      <w:r w:rsidR="002E6FFF">
        <w:rPr>
          <w:rFonts w:ascii="Arial" w:eastAsia="Times New Roman" w:hAnsi="Arial" w:cs="Arial"/>
        </w:rPr>
        <w:t xml:space="preserve"> </w:t>
      </w:r>
      <w:r w:rsidR="00A238BC" w:rsidRPr="001A0289">
        <w:rPr>
          <w:rFonts w:ascii="Arial" w:eastAsia="Times New Roman" w:hAnsi="Arial" w:cs="Arial"/>
        </w:rPr>
        <w:t xml:space="preserve">on </w:t>
      </w:r>
      <w:r w:rsidRPr="001A0289">
        <w:rPr>
          <w:rFonts w:ascii="Arial" w:eastAsia="Times New Roman" w:hAnsi="Arial" w:cs="Arial"/>
        </w:rPr>
        <w:t>constant evaluation. The effectiveness of the work is measured in terms of the changes brought in knowledge, skill</w:t>
      </w:r>
      <w:r w:rsidR="002266B7" w:rsidRPr="001A0289">
        <w:rPr>
          <w:rFonts w:ascii="Arial" w:eastAsia="Times New Roman" w:hAnsi="Arial" w:cs="Arial"/>
        </w:rPr>
        <w:t>s</w:t>
      </w:r>
      <w:r w:rsidRPr="001A0289">
        <w:rPr>
          <w:rFonts w:ascii="Arial" w:eastAsia="Times New Roman" w:hAnsi="Arial" w:cs="Arial"/>
        </w:rPr>
        <w:t>, and attitude</w:t>
      </w:r>
      <w:r w:rsidR="002266B7" w:rsidRPr="001A0289">
        <w:rPr>
          <w:rFonts w:ascii="Arial" w:eastAsia="Times New Roman" w:hAnsi="Arial" w:cs="Arial"/>
        </w:rPr>
        <w:t>s</w:t>
      </w:r>
      <w:r w:rsidR="002E6FFF">
        <w:rPr>
          <w:rFonts w:ascii="Arial" w:eastAsia="Times New Roman" w:hAnsi="Arial" w:cs="Arial"/>
        </w:rPr>
        <w:t xml:space="preserve"> </w:t>
      </w:r>
      <w:r w:rsidR="0087463B" w:rsidRPr="001A0289">
        <w:rPr>
          <w:rFonts w:ascii="Arial" w:eastAsia="Times New Roman" w:hAnsi="Arial" w:cs="Arial"/>
        </w:rPr>
        <w:t>and</w:t>
      </w:r>
      <w:r w:rsidR="002E6FFF">
        <w:rPr>
          <w:rFonts w:ascii="Arial" w:eastAsia="Times New Roman" w:hAnsi="Arial" w:cs="Arial"/>
        </w:rPr>
        <w:t xml:space="preserve"> </w:t>
      </w:r>
      <w:r w:rsidR="002266B7" w:rsidRPr="001A0289">
        <w:rPr>
          <w:rFonts w:ascii="Arial" w:eastAsia="Times New Roman" w:hAnsi="Arial" w:cs="Arial"/>
        </w:rPr>
        <w:t xml:space="preserve">the </w:t>
      </w:r>
      <w:r w:rsidRPr="001A0289">
        <w:rPr>
          <w:rFonts w:ascii="Arial" w:eastAsia="Times New Roman" w:hAnsi="Arial" w:cs="Arial"/>
        </w:rPr>
        <w:t>adoption</w:t>
      </w:r>
      <w:r w:rsidR="002266B7" w:rsidRPr="001A0289">
        <w:rPr>
          <w:rFonts w:ascii="Arial" w:eastAsia="Times New Roman" w:hAnsi="Arial" w:cs="Arial"/>
        </w:rPr>
        <w:t xml:space="preserve"> of changed </w:t>
      </w:r>
      <w:r w:rsidRPr="001A0289">
        <w:rPr>
          <w:rFonts w:ascii="Arial" w:eastAsia="Times New Roman" w:hAnsi="Arial" w:cs="Arial"/>
        </w:rPr>
        <w:t>behavio</w:t>
      </w:r>
      <w:r w:rsidR="002266B7" w:rsidRPr="001A0289">
        <w:rPr>
          <w:rFonts w:ascii="Arial" w:eastAsia="Times New Roman" w:hAnsi="Arial" w:cs="Arial"/>
        </w:rPr>
        <w:t>u</w:t>
      </w:r>
      <w:r w:rsidRPr="001A0289">
        <w:rPr>
          <w:rFonts w:ascii="Arial" w:eastAsia="Times New Roman" w:hAnsi="Arial" w:cs="Arial"/>
        </w:rPr>
        <w:t>r of the people</w:t>
      </w:r>
      <w:r w:rsidR="002266B7" w:rsidRPr="001A0289">
        <w:rPr>
          <w:rFonts w:ascii="Arial" w:eastAsia="Times New Roman" w:hAnsi="Arial" w:cs="Arial"/>
        </w:rPr>
        <w:t>,</w:t>
      </w:r>
      <w:r w:rsidR="002E6FFF">
        <w:rPr>
          <w:rFonts w:ascii="Arial" w:eastAsia="Times New Roman" w:hAnsi="Arial" w:cs="Arial"/>
        </w:rPr>
        <w:t xml:space="preserve"> </w:t>
      </w:r>
      <w:r w:rsidR="002266B7" w:rsidRPr="001A0289">
        <w:rPr>
          <w:rFonts w:ascii="Arial" w:eastAsia="Times New Roman" w:hAnsi="Arial" w:cs="Arial"/>
        </w:rPr>
        <w:t>and</w:t>
      </w:r>
      <w:r w:rsidRPr="001A0289">
        <w:rPr>
          <w:rFonts w:ascii="Arial" w:eastAsia="Times New Roman" w:hAnsi="Arial" w:cs="Arial"/>
        </w:rPr>
        <w:t xml:space="preserve"> not merely in terms of </w:t>
      </w:r>
      <w:r w:rsidR="00A238BC" w:rsidRPr="001A0289">
        <w:rPr>
          <w:rFonts w:ascii="Arial" w:eastAsia="Times New Roman" w:hAnsi="Arial" w:cs="Arial"/>
        </w:rPr>
        <w:t>achievement.</w:t>
      </w:r>
    </w:p>
    <w:p w:rsidR="002266B7" w:rsidRPr="001A0289" w:rsidRDefault="002266B7" w:rsidP="00EB0062">
      <w:pPr>
        <w:spacing w:after="0" w:line="312" w:lineRule="auto"/>
        <w:rPr>
          <w:rFonts w:ascii="Arial" w:eastAsia="Times New Roman" w:hAnsi="Arial" w:cs="Arial"/>
          <w:b/>
          <w:sz w:val="24"/>
          <w:szCs w:val="24"/>
        </w:rPr>
      </w:pPr>
    </w:p>
    <w:p w:rsidR="00F12FDC" w:rsidRPr="006D1CA1" w:rsidRDefault="00F12FDC" w:rsidP="005E3B0D">
      <w:pPr>
        <w:pStyle w:val="ListParagraph"/>
        <w:numPr>
          <w:ilvl w:val="0"/>
          <w:numId w:val="34"/>
        </w:numPr>
        <w:spacing w:after="0" w:line="312" w:lineRule="auto"/>
        <w:rPr>
          <w:rFonts w:ascii="Arial" w:eastAsia="Times New Roman" w:hAnsi="Arial" w:cs="Arial"/>
          <w:b/>
        </w:rPr>
      </w:pPr>
      <w:r w:rsidRPr="006D1CA1">
        <w:rPr>
          <w:rFonts w:ascii="Arial" w:eastAsia="Times New Roman" w:hAnsi="Arial" w:cs="Arial"/>
          <w:b/>
        </w:rPr>
        <w:t>Operational Principles of Extension</w:t>
      </w:r>
    </w:p>
    <w:p w:rsidR="002266B7" w:rsidRPr="00BD0ACB" w:rsidRDefault="002266B7" w:rsidP="00C81CC7">
      <w:pPr>
        <w:spacing w:after="0" w:line="312" w:lineRule="auto"/>
        <w:jc w:val="both"/>
        <w:rPr>
          <w:rFonts w:ascii="Arial" w:eastAsia="Times New Roman" w:hAnsi="Arial" w:cs="Arial"/>
          <w:bCs/>
        </w:rPr>
      </w:pPr>
      <w:r w:rsidRPr="002266B7">
        <w:rPr>
          <w:rFonts w:ascii="Arial" w:eastAsia="Times New Roman" w:hAnsi="Arial" w:cs="Arial"/>
        </w:rPr>
        <w:t>Extension:</w:t>
      </w:r>
    </w:p>
    <w:p w:rsidR="00A238B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rPr>
      </w:pPr>
      <w:r w:rsidRPr="00BD0ACB">
        <w:rPr>
          <w:rFonts w:ascii="Arial" w:eastAsia="Times New Roman" w:hAnsi="Arial" w:cs="Arial"/>
        </w:rPr>
        <w:t>G</w:t>
      </w:r>
      <w:r w:rsidR="00A238BC" w:rsidRPr="00BD0ACB">
        <w:rPr>
          <w:rFonts w:ascii="Arial" w:eastAsia="Times New Roman" w:hAnsi="Arial" w:cs="Arial"/>
        </w:rPr>
        <w:t>oal</w:t>
      </w:r>
      <w:r w:rsidR="004F034C" w:rsidRPr="00BD0ACB">
        <w:rPr>
          <w:rFonts w:ascii="Arial" w:eastAsia="Times New Roman" w:hAnsi="Arial" w:cs="Arial"/>
        </w:rPr>
        <w:t>s</w:t>
      </w:r>
      <w:r w:rsidR="002E6FFF">
        <w:rPr>
          <w:rFonts w:ascii="Arial" w:eastAsia="Times New Roman" w:hAnsi="Arial" w:cs="Arial"/>
        </w:rPr>
        <w:t xml:space="preserve"> </w:t>
      </w:r>
      <w:r w:rsidR="004F034C" w:rsidRPr="00BD0ACB">
        <w:rPr>
          <w:rFonts w:ascii="Arial" w:eastAsia="Times New Roman" w:hAnsi="Arial" w:cs="Arial"/>
        </w:rPr>
        <w:t>revolve around</w:t>
      </w:r>
      <w:r w:rsidR="00A238BC" w:rsidRPr="00BD0ACB">
        <w:rPr>
          <w:rFonts w:ascii="Arial" w:eastAsia="Times New Roman" w:hAnsi="Arial" w:cs="Arial"/>
        </w:rPr>
        <w:t xml:space="preserve"> self</w:t>
      </w:r>
      <w:r w:rsidR="00F12FDC" w:rsidRPr="00BD0ACB">
        <w:rPr>
          <w:rFonts w:ascii="Arial" w:eastAsia="Times New Roman" w:hAnsi="Arial" w:cs="Arial"/>
        </w:rPr>
        <w:t xml:space="preserve">-development </w:t>
      </w:r>
      <w:r w:rsidR="00A238BC" w:rsidRPr="00BD0ACB">
        <w:rPr>
          <w:rFonts w:ascii="Arial" w:eastAsia="Times New Roman" w:hAnsi="Arial" w:cs="Arial"/>
        </w:rPr>
        <w:t xml:space="preserve">of people through educational resources </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t>Enables</w:t>
      </w:r>
      <w:r w:rsidR="00A238BC" w:rsidRPr="00BD0ACB">
        <w:rPr>
          <w:rFonts w:ascii="Arial" w:eastAsia="Times New Roman" w:hAnsi="Arial" w:cs="Arial"/>
        </w:rPr>
        <w:t xml:space="preserve"> the people</w:t>
      </w:r>
      <w:r w:rsidR="002E6FFF">
        <w:rPr>
          <w:rFonts w:ascii="Arial" w:eastAsia="Times New Roman" w:hAnsi="Arial" w:cs="Arial"/>
        </w:rPr>
        <w:t xml:space="preserve"> </w:t>
      </w:r>
      <w:r w:rsidR="00A238BC" w:rsidRPr="00BD0ACB">
        <w:rPr>
          <w:rFonts w:ascii="Arial" w:eastAsia="Times New Roman" w:hAnsi="Arial" w:cs="Arial"/>
        </w:rPr>
        <w:t xml:space="preserve">to </w:t>
      </w:r>
      <w:r w:rsidR="00E65A21" w:rsidRPr="00BD0ACB">
        <w:rPr>
          <w:rFonts w:ascii="Arial" w:eastAsia="Times New Roman" w:hAnsi="Arial" w:cs="Arial"/>
        </w:rPr>
        <w:t>manage change</w:t>
      </w:r>
      <w:r w:rsidR="00A238BC" w:rsidRPr="00BD0ACB">
        <w:rPr>
          <w:rFonts w:ascii="Arial" w:eastAsia="Times New Roman" w:hAnsi="Arial" w:cs="Arial"/>
        </w:rPr>
        <w:t>s</w:t>
      </w:r>
      <w:r w:rsidR="00E65A21" w:rsidRPr="00BD0ACB">
        <w:rPr>
          <w:rFonts w:ascii="Arial" w:eastAsia="Times New Roman" w:hAnsi="Arial" w:cs="Arial"/>
        </w:rPr>
        <w:t xml:space="preserve"> in the social and economic arena. </w:t>
      </w:r>
    </w:p>
    <w:p w:rsidR="00A238B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rPr>
      </w:pPr>
      <w:r w:rsidRPr="00BD0ACB">
        <w:rPr>
          <w:rFonts w:ascii="Arial" w:eastAsia="Times New Roman" w:hAnsi="Arial" w:cs="Arial"/>
        </w:rPr>
        <w:t>Programmes</w:t>
      </w:r>
      <w:r w:rsidR="00F12FDC" w:rsidRPr="00BD0ACB">
        <w:rPr>
          <w:rFonts w:ascii="Arial" w:eastAsia="Times New Roman" w:hAnsi="Arial" w:cs="Arial"/>
        </w:rPr>
        <w:t xml:space="preserve"> address people's needs and the</w:t>
      </w:r>
      <w:r w:rsidRPr="00BD0ACB">
        <w:rPr>
          <w:rFonts w:ascii="Arial" w:eastAsia="Times New Roman" w:hAnsi="Arial" w:cs="Arial"/>
        </w:rPr>
        <w:t>ir</w:t>
      </w:r>
      <w:r w:rsidR="00F12FDC" w:rsidRPr="00BD0ACB">
        <w:rPr>
          <w:rFonts w:ascii="Arial" w:eastAsia="Times New Roman" w:hAnsi="Arial" w:cs="Arial"/>
        </w:rPr>
        <w:t xml:space="preserve"> priorities</w:t>
      </w:r>
      <w:r w:rsidRPr="00BD0ACB">
        <w:rPr>
          <w:rFonts w:ascii="Arial" w:eastAsia="Times New Roman" w:hAnsi="Arial" w:cs="Arial"/>
        </w:rPr>
        <w:t>.</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lastRenderedPageBreak/>
        <w:t>Uses a</w:t>
      </w:r>
      <w:r w:rsidR="00A42210" w:rsidRPr="00BD0ACB">
        <w:rPr>
          <w:rFonts w:ascii="Arial" w:eastAsia="Times New Roman" w:hAnsi="Arial" w:cs="Arial"/>
        </w:rPr>
        <w:t xml:space="preserve"> group approach to enhance cost</w:t>
      </w:r>
      <w:r w:rsidR="00F12FDC" w:rsidRPr="00BD0ACB">
        <w:rPr>
          <w:rFonts w:ascii="Arial" w:eastAsia="Times New Roman" w:hAnsi="Arial" w:cs="Arial"/>
        </w:rPr>
        <w:t>-effectiveness, creat</w:t>
      </w:r>
      <w:r w:rsidR="00A42210" w:rsidRPr="00BD0ACB">
        <w:rPr>
          <w:rFonts w:ascii="Arial" w:eastAsia="Times New Roman" w:hAnsi="Arial" w:cs="Arial"/>
        </w:rPr>
        <w:t xml:space="preserve">ivity and </w:t>
      </w:r>
      <w:r w:rsidRPr="00BD0ACB">
        <w:rPr>
          <w:rFonts w:ascii="Arial" w:eastAsia="Times New Roman" w:hAnsi="Arial" w:cs="Arial"/>
        </w:rPr>
        <w:t>to</w:t>
      </w:r>
      <w:r w:rsidR="00A42210" w:rsidRPr="00BD0ACB">
        <w:rPr>
          <w:rFonts w:ascii="Arial" w:eastAsia="Times New Roman" w:hAnsi="Arial" w:cs="Arial"/>
        </w:rPr>
        <w:t xml:space="preserve"> encourage</w:t>
      </w:r>
      <w:r w:rsidR="002E6FFF">
        <w:rPr>
          <w:rFonts w:ascii="Arial" w:eastAsia="Times New Roman" w:hAnsi="Arial" w:cs="Arial"/>
        </w:rPr>
        <w:t xml:space="preserve"> </w:t>
      </w:r>
      <w:r w:rsidR="00F12FDC" w:rsidRPr="00BD0ACB">
        <w:rPr>
          <w:rFonts w:ascii="Arial" w:eastAsia="Times New Roman" w:hAnsi="Arial" w:cs="Arial"/>
        </w:rPr>
        <w:t xml:space="preserve">democratic processes. </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t>Helps</w:t>
      </w:r>
      <w:r w:rsidR="00F12FDC" w:rsidRPr="00BD0ACB">
        <w:rPr>
          <w:rFonts w:ascii="Arial" w:eastAsia="Times New Roman" w:hAnsi="Arial" w:cs="Arial"/>
        </w:rPr>
        <w:t xml:space="preserve"> people become educators by encouraging them to participate in development of the learning activities. </w:t>
      </w:r>
    </w:p>
    <w:p w:rsidR="00F12FDC" w:rsidRPr="00BD0ACB" w:rsidRDefault="002266B7" w:rsidP="00C81CC7">
      <w:pPr>
        <w:pStyle w:val="ListParagraph"/>
        <w:numPr>
          <w:ilvl w:val="0"/>
          <w:numId w:val="37"/>
        </w:numPr>
        <w:shd w:val="clear" w:color="auto" w:fill="EAF1DD" w:themeFill="accent3" w:themeFillTint="33"/>
        <w:spacing w:after="0" w:line="312" w:lineRule="auto"/>
        <w:ind w:left="714" w:hanging="357"/>
        <w:jc w:val="both"/>
        <w:rPr>
          <w:rFonts w:ascii="Arial" w:eastAsia="Times New Roman" w:hAnsi="Arial" w:cs="Arial"/>
          <w:bCs/>
        </w:rPr>
      </w:pPr>
      <w:r w:rsidRPr="00BD0ACB">
        <w:rPr>
          <w:rFonts w:ascii="Arial" w:eastAsia="Times New Roman" w:hAnsi="Arial" w:cs="Arial"/>
        </w:rPr>
        <w:t>Is</w:t>
      </w:r>
      <w:r w:rsidR="00F12FDC" w:rsidRPr="00BD0ACB">
        <w:rPr>
          <w:rFonts w:ascii="Arial" w:eastAsia="Times New Roman" w:hAnsi="Arial" w:cs="Arial"/>
        </w:rPr>
        <w:t xml:space="preserve"> flexible and innovative in program approaches. </w:t>
      </w:r>
    </w:p>
    <w:p w:rsidR="002266B7" w:rsidRDefault="002266B7" w:rsidP="00EB0062">
      <w:pPr>
        <w:pStyle w:val="Heading2"/>
        <w:spacing w:before="0" w:beforeAutospacing="0" w:after="0" w:afterAutospacing="0" w:line="312" w:lineRule="auto"/>
        <w:rPr>
          <w:color w:val="auto"/>
          <w:sz w:val="24"/>
          <w:szCs w:val="24"/>
        </w:rPr>
      </w:pPr>
      <w:bookmarkStart w:id="31" w:name="_Toc310001419"/>
    </w:p>
    <w:p w:rsidR="00D97843" w:rsidRDefault="00D97843" w:rsidP="00EB0062">
      <w:pPr>
        <w:pStyle w:val="Heading2"/>
        <w:spacing w:before="0" w:beforeAutospacing="0" w:after="0" w:afterAutospacing="0" w:line="312" w:lineRule="auto"/>
        <w:rPr>
          <w:color w:val="auto"/>
          <w:sz w:val="24"/>
          <w:szCs w:val="24"/>
        </w:rPr>
      </w:pPr>
    </w:p>
    <w:bookmarkEnd w:id="31"/>
    <w:p w:rsidR="006D1CA1" w:rsidRDefault="006D1CA1">
      <w:pPr>
        <w:rPr>
          <w:rFonts w:ascii="Arial" w:eastAsia="Times New Roman" w:hAnsi="Arial" w:cs="Arial"/>
          <w:b/>
          <w:caps/>
          <w:color w:val="004080"/>
          <w:sz w:val="24"/>
          <w:szCs w:val="24"/>
          <w:u w:val="single"/>
          <w:lang w:eastAsia="en-ZA"/>
        </w:rPr>
      </w:pPr>
      <w:r>
        <w:rPr>
          <w:bCs/>
          <w:caps/>
          <w:sz w:val="24"/>
          <w:szCs w:val="24"/>
          <w:u w:val="single"/>
          <w:lang w:eastAsia="en-ZA"/>
        </w:rPr>
        <w:br w:type="page"/>
      </w:r>
    </w:p>
    <w:p w:rsidR="006D1CA1" w:rsidRPr="00865E41" w:rsidRDefault="00407025" w:rsidP="00EB0062">
      <w:pPr>
        <w:pStyle w:val="Heading2"/>
        <w:spacing w:before="0" w:beforeAutospacing="0" w:after="0" w:afterAutospacing="0" w:line="312" w:lineRule="auto"/>
        <w:rPr>
          <w:b w:val="0"/>
          <w:bCs w:val="0"/>
          <w:caps/>
          <w:color w:val="4F81BD" w:themeColor="accent1"/>
          <w:sz w:val="24"/>
          <w:szCs w:val="24"/>
          <w:u w:val="single"/>
          <w:lang w:eastAsia="en-ZA"/>
        </w:rPr>
      </w:pPr>
      <w:r w:rsidRPr="00407025">
        <w:rPr>
          <w:bCs w:val="0"/>
          <w:caps/>
          <w:noProof/>
          <w:color w:val="4F81BD" w:themeColor="accent1"/>
          <w:sz w:val="24"/>
          <w:szCs w:val="24"/>
          <w:lang w:val="en-US"/>
        </w:rPr>
        <w:lastRenderedPageBreak/>
        <w:drawing>
          <wp:inline distT="0" distB="0" distL="0" distR="0">
            <wp:extent cx="438150" cy="438150"/>
            <wp:effectExtent l="0" t="0" r="0" b="0"/>
            <wp:docPr id="58"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32" w:name="_Toc315522761"/>
      <w:r w:rsidR="00F37CB8" w:rsidRPr="00865E41">
        <w:rPr>
          <w:bCs w:val="0"/>
          <w:caps/>
          <w:color w:val="4F81BD" w:themeColor="accent1"/>
          <w:sz w:val="24"/>
          <w:szCs w:val="24"/>
          <w:lang w:eastAsia="en-ZA"/>
        </w:rPr>
        <w:t>Assessment tasks for Topic Two</w:t>
      </w:r>
      <w:bookmarkEnd w:id="32"/>
    </w:p>
    <w:bookmarkStart w:id="33" w:name="_Toc313566277"/>
    <w:p w:rsidR="000B738B" w:rsidRPr="00F07330" w:rsidRDefault="000B792A" w:rsidP="00C81CC7">
      <w:pPr>
        <w:jc w:val="both"/>
        <w:rPr>
          <w:rFonts w:ascii="Arial" w:hAnsi="Arial" w:cs="Arial"/>
          <w:i/>
        </w:rPr>
      </w:pPr>
      <w:r>
        <w:rPr>
          <w:rFonts w:ascii="Arial" w:hAnsi="Arial" w:cs="Arial"/>
          <w:i/>
        </w:rPr>
        <w:fldChar w:fldCharType="begin"/>
      </w:r>
      <w:r w:rsidR="000F78F7">
        <w:rPr>
          <w:rFonts w:ascii="Arial" w:hAnsi="Arial" w:cs="Arial"/>
          <w:i/>
        </w:rPr>
        <w:instrText xml:space="preserve"> HYPERLINK "assessment%20links/topic%20two%20assessment.docx" </w:instrText>
      </w:r>
      <w:r>
        <w:rPr>
          <w:rFonts w:ascii="Arial" w:hAnsi="Arial" w:cs="Arial"/>
          <w:i/>
        </w:rPr>
        <w:fldChar w:fldCharType="separate"/>
      </w:r>
      <w:r w:rsidR="000B738B" w:rsidRPr="000F78F7">
        <w:rPr>
          <w:rStyle w:val="Hyperlink"/>
          <w:rFonts w:ascii="Arial" w:hAnsi="Arial" w:cs="Arial"/>
          <w:i/>
        </w:rPr>
        <w:t xml:space="preserve">(Click </w:t>
      </w:r>
      <w:r w:rsidR="006D1CA1" w:rsidRPr="000F78F7">
        <w:rPr>
          <w:rStyle w:val="Hyperlink"/>
          <w:rFonts w:ascii="Arial" w:hAnsi="Arial" w:cs="Arial"/>
          <w:i/>
        </w:rPr>
        <w:t>on this</w:t>
      </w:r>
      <w:r w:rsidR="002E6FFF" w:rsidRPr="000F78F7">
        <w:rPr>
          <w:rStyle w:val="Hyperlink"/>
          <w:rFonts w:ascii="Arial" w:hAnsi="Arial" w:cs="Arial"/>
          <w:i/>
        </w:rPr>
        <w:t xml:space="preserve"> </w:t>
      </w:r>
      <w:r w:rsidR="000B738B" w:rsidRPr="000F78F7">
        <w:rPr>
          <w:rStyle w:val="Hyperlink"/>
          <w:rFonts w:ascii="Arial" w:hAnsi="Arial" w:cs="Arial"/>
          <w:b/>
          <w:i/>
        </w:rPr>
        <w:t>hyperlink</w:t>
      </w:r>
      <w:r w:rsidR="000B738B" w:rsidRPr="000F78F7">
        <w:rPr>
          <w:rStyle w:val="Hyperlink"/>
          <w:rFonts w:ascii="Arial" w:hAnsi="Arial" w:cs="Arial"/>
          <w:i/>
        </w:rPr>
        <w:t xml:space="preserve"> to see the mark allocation)</w:t>
      </w:r>
      <w:bookmarkEnd w:id="33"/>
      <w:r>
        <w:rPr>
          <w:rFonts w:ascii="Arial" w:hAnsi="Arial" w:cs="Arial"/>
          <w:i/>
        </w:rPr>
        <w:fldChar w:fldCharType="end"/>
      </w:r>
    </w:p>
    <w:p w:rsidR="00D97843" w:rsidRPr="000B738B" w:rsidRDefault="00D97843" w:rsidP="00EB0062">
      <w:pPr>
        <w:spacing w:after="0" w:line="312" w:lineRule="auto"/>
        <w:rPr>
          <w:rFonts w:ascii="Arial" w:eastAsia="Times New Roman" w:hAnsi="Arial" w:cs="Arial"/>
          <w:bCs/>
          <w:caps/>
          <w:sz w:val="24"/>
          <w:szCs w:val="24"/>
          <w:lang w:eastAsia="en-ZA"/>
        </w:rPr>
      </w:pPr>
    </w:p>
    <w:p w:rsidR="00BF1710" w:rsidRPr="004D270E" w:rsidRDefault="00BF1710"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Objective of the ass</w:t>
      </w:r>
      <w:r w:rsidR="00D97843" w:rsidRPr="004D270E">
        <w:rPr>
          <w:rFonts w:ascii="Arial" w:eastAsia="Times New Roman" w:hAnsi="Arial" w:cs="Arial"/>
          <w:b/>
          <w:bCs/>
          <w:color w:val="4F81BD" w:themeColor="accent1"/>
          <w:sz w:val="24"/>
          <w:szCs w:val="24"/>
          <w:lang w:eastAsia="en-ZA"/>
        </w:rPr>
        <w:t>essment</w:t>
      </w:r>
      <w:r w:rsidR="00865E41" w:rsidRPr="004D270E">
        <w:rPr>
          <w:rFonts w:ascii="Arial" w:eastAsia="Times New Roman" w:hAnsi="Arial" w:cs="Arial"/>
          <w:b/>
          <w:bCs/>
          <w:color w:val="4F81BD" w:themeColor="accent1"/>
          <w:sz w:val="24"/>
          <w:szCs w:val="24"/>
          <w:lang w:eastAsia="en-ZA"/>
        </w:rPr>
        <w:t xml:space="preserve"> tasks</w:t>
      </w:r>
    </w:p>
    <w:p w:rsidR="00BF1710" w:rsidRPr="004F034C" w:rsidRDefault="00BF1710" w:rsidP="00C81CC7">
      <w:pPr>
        <w:spacing w:after="0" w:line="312" w:lineRule="auto"/>
        <w:jc w:val="both"/>
        <w:rPr>
          <w:rFonts w:ascii="Arial" w:eastAsia="Times New Roman" w:hAnsi="Arial" w:cs="Arial"/>
          <w:color w:val="000000"/>
          <w:lang w:eastAsia="en-ZA"/>
        </w:rPr>
      </w:pPr>
      <w:r w:rsidRPr="004F034C">
        <w:rPr>
          <w:rFonts w:ascii="Arial" w:eastAsia="Times New Roman" w:hAnsi="Arial" w:cs="Arial"/>
          <w:color w:val="000000"/>
          <w:lang w:eastAsia="en-ZA"/>
        </w:rPr>
        <w:t xml:space="preserve">To explore the understanding of the </w:t>
      </w:r>
      <w:r w:rsidR="000E1426">
        <w:rPr>
          <w:rFonts w:ascii="Arial" w:eastAsia="Times New Roman" w:hAnsi="Arial" w:cs="Arial"/>
          <w:color w:val="000000"/>
          <w:lang w:eastAsia="en-ZA"/>
        </w:rPr>
        <w:t xml:space="preserve">class </w:t>
      </w:r>
      <w:r w:rsidRPr="004F034C">
        <w:rPr>
          <w:rFonts w:ascii="Arial" w:eastAsia="Times New Roman" w:hAnsi="Arial" w:cs="Arial"/>
          <w:color w:val="000000"/>
          <w:lang w:eastAsia="en-ZA"/>
        </w:rPr>
        <w:t xml:space="preserve">group with respect to </w:t>
      </w:r>
      <w:r w:rsidR="0075169A" w:rsidRPr="004F034C">
        <w:rPr>
          <w:rFonts w:ascii="Arial" w:hAnsi="Arial" w:cs="Arial"/>
          <w:bCs/>
        </w:rPr>
        <w:t>what lesson</w:t>
      </w:r>
      <w:r w:rsidR="000E1426">
        <w:rPr>
          <w:rFonts w:ascii="Arial" w:hAnsi="Arial" w:cs="Arial"/>
          <w:bCs/>
        </w:rPr>
        <w:t>s</w:t>
      </w:r>
      <w:r w:rsidR="0075169A" w:rsidRPr="004F034C">
        <w:rPr>
          <w:rFonts w:ascii="Arial" w:hAnsi="Arial" w:cs="Arial"/>
          <w:bCs/>
        </w:rPr>
        <w:t xml:space="preserve"> they </w:t>
      </w:r>
      <w:r w:rsidR="000E1426">
        <w:rPr>
          <w:rFonts w:ascii="Arial" w:hAnsi="Arial" w:cs="Arial"/>
          <w:bCs/>
        </w:rPr>
        <w:t xml:space="preserve">have </w:t>
      </w:r>
      <w:r w:rsidR="0075169A" w:rsidRPr="004F034C">
        <w:rPr>
          <w:rFonts w:ascii="Arial" w:hAnsi="Arial" w:cs="Arial"/>
          <w:bCs/>
        </w:rPr>
        <w:t xml:space="preserve">learnt from the </w:t>
      </w:r>
      <w:r w:rsidR="004F034C">
        <w:rPr>
          <w:rFonts w:ascii="Arial" w:eastAsia="Times New Roman" w:hAnsi="Arial" w:cs="Arial"/>
          <w:color w:val="000000"/>
          <w:lang w:eastAsia="en-ZA"/>
        </w:rPr>
        <w:t>e</w:t>
      </w:r>
      <w:r w:rsidR="0075169A" w:rsidRPr="004F034C">
        <w:rPr>
          <w:rFonts w:ascii="Arial" w:eastAsia="Times New Roman" w:hAnsi="Arial" w:cs="Arial"/>
          <w:color w:val="000000"/>
          <w:lang w:eastAsia="en-ZA"/>
        </w:rPr>
        <w:t xml:space="preserve">volution of agricultural extension of three selected countries. </w:t>
      </w:r>
    </w:p>
    <w:p w:rsidR="0075169A" w:rsidRPr="00BF410F" w:rsidRDefault="0075169A" w:rsidP="00EB0062">
      <w:pPr>
        <w:spacing w:after="0" w:line="312" w:lineRule="auto"/>
        <w:rPr>
          <w:rFonts w:ascii="Arial" w:eastAsia="Times New Roman" w:hAnsi="Arial" w:cs="Arial"/>
          <w:color w:val="000000"/>
          <w:lang w:eastAsia="en-ZA"/>
        </w:rPr>
      </w:pPr>
    </w:p>
    <w:p w:rsidR="00BF1710" w:rsidRPr="004D270E" w:rsidRDefault="003F7608"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W</w:t>
      </w:r>
      <w:r w:rsidR="004D270E">
        <w:rPr>
          <w:rFonts w:ascii="Arial" w:eastAsia="Times New Roman" w:hAnsi="Arial" w:cs="Arial"/>
          <w:b/>
          <w:bCs/>
          <w:color w:val="4F81BD" w:themeColor="accent1"/>
          <w:sz w:val="24"/>
          <w:szCs w:val="24"/>
          <w:lang w:eastAsia="en-ZA"/>
        </w:rPr>
        <w:t>hy</w:t>
      </w:r>
      <w:r w:rsidR="002E6FFF">
        <w:rPr>
          <w:rFonts w:ascii="Arial" w:eastAsia="Times New Roman" w:hAnsi="Arial" w:cs="Arial"/>
          <w:b/>
          <w:bCs/>
          <w:color w:val="4F81BD" w:themeColor="accent1"/>
          <w:sz w:val="24"/>
          <w:szCs w:val="24"/>
          <w:lang w:eastAsia="en-ZA"/>
        </w:rPr>
        <w:t xml:space="preserve"> </w:t>
      </w:r>
      <w:r w:rsidRPr="004D270E">
        <w:rPr>
          <w:rFonts w:ascii="Arial" w:eastAsia="Times New Roman" w:hAnsi="Arial" w:cs="Arial"/>
          <w:bCs/>
          <w:color w:val="4F81BD" w:themeColor="accent1"/>
          <w:lang w:eastAsia="en-ZA"/>
        </w:rPr>
        <w:t>do it?</w:t>
      </w:r>
    </w:p>
    <w:p w:rsidR="00BF1710" w:rsidRPr="004F034C" w:rsidRDefault="004F034C" w:rsidP="00C81CC7">
      <w:p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There is a need to e</w:t>
      </w:r>
      <w:r w:rsidR="00BF1710" w:rsidRPr="004F034C">
        <w:rPr>
          <w:rFonts w:ascii="Arial" w:eastAsia="Times New Roman" w:hAnsi="Arial" w:cs="Arial"/>
          <w:color w:val="000000"/>
          <w:lang w:eastAsia="en-ZA"/>
        </w:rPr>
        <w:t xml:space="preserve">stablish a starting point and common </w:t>
      </w:r>
      <w:r w:rsidR="0075169A" w:rsidRPr="004F034C">
        <w:rPr>
          <w:rFonts w:ascii="Arial" w:eastAsia="Times New Roman" w:hAnsi="Arial" w:cs="Arial"/>
          <w:color w:val="000000"/>
          <w:lang w:eastAsia="en-ZA"/>
        </w:rPr>
        <w:t xml:space="preserve">understanding on the </w:t>
      </w:r>
      <w:r>
        <w:rPr>
          <w:rFonts w:ascii="Arial" w:eastAsia="Times New Roman" w:hAnsi="Arial" w:cs="Arial"/>
          <w:color w:val="000000"/>
          <w:lang w:eastAsia="en-ZA"/>
        </w:rPr>
        <w:t>historical development of a</w:t>
      </w:r>
      <w:r w:rsidR="0075169A" w:rsidRPr="004F034C">
        <w:rPr>
          <w:rFonts w:ascii="Arial" w:eastAsia="Times New Roman" w:hAnsi="Arial" w:cs="Arial"/>
          <w:color w:val="000000"/>
          <w:lang w:eastAsia="en-ZA"/>
        </w:rPr>
        <w:t>gricu</w:t>
      </w:r>
      <w:r>
        <w:rPr>
          <w:rFonts w:ascii="Arial" w:eastAsia="Times New Roman" w:hAnsi="Arial" w:cs="Arial"/>
          <w:color w:val="000000"/>
          <w:lang w:eastAsia="en-ZA"/>
        </w:rPr>
        <w:t>ltural extension.</w:t>
      </w:r>
    </w:p>
    <w:p w:rsidR="00BF1710" w:rsidRPr="00B87D6D" w:rsidRDefault="00BF1710" w:rsidP="00EB0062">
      <w:pPr>
        <w:spacing w:after="0" w:line="312" w:lineRule="auto"/>
        <w:rPr>
          <w:rFonts w:ascii="Arial" w:eastAsia="Times New Roman" w:hAnsi="Arial" w:cs="Arial"/>
          <w:color w:val="000000"/>
          <w:sz w:val="24"/>
          <w:szCs w:val="24"/>
          <w:lang w:eastAsia="en-ZA"/>
        </w:rPr>
      </w:pPr>
    </w:p>
    <w:p w:rsidR="00BF1710" w:rsidRPr="004D270E" w:rsidRDefault="00A578FA" w:rsidP="00C81CC7">
      <w:pPr>
        <w:spacing w:after="0" w:line="312" w:lineRule="auto"/>
        <w:jc w:val="both"/>
        <w:rPr>
          <w:rFonts w:ascii="Arial" w:eastAsia="Times New Roman" w:hAnsi="Arial" w:cs="Arial"/>
          <w:bCs/>
          <w:sz w:val="24"/>
          <w:szCs w:val="24"/>
          <w:lang w:eastAsia="en-ZA"/>
        </w:rPr>
      </w:pPr>
      <w:r w:rsidRPr="004D270E">
        <w:rPr>
          <w:rFonts w:ascii="Arial" w:eastAsia="Times New Roman" w:hAnsi="Arial" w:cs="Arial"/>
          <w:b/>
          <w:bCs/>
          <w:color w:val="4F81BD" w:themeColor="accent1"/>
          <w:sz w:val="24"/>
          <w:szCs w:val="24"/>
          <w:lang w:eastAsia="en-ZA"/>
        </w:rPr>
        <w:t>W</w:t>
      </w:r>
      <w:r w:rsidR="004D270E">
        <w:rPr>
          <w:rFonts w:ascii="Arial" w:eastAsia="Times New Roman" w:hAnsi="Arial" w:cs="Arial"/>
          <w:b/>
          <w:bCs/>
          <w:color w:val="4F81BD" w:themeColor="accent1"/>
          <w:sz w:val="24"/>
          <w:szCs w:val="24"/>
          <w:lang w:eastAsia="en-ZA"/>
        </w:rPr>
        <w:t>hat</w:t>
      </w:r>
      <w:r w:rsidR="002E6FFF">
        <w:rPr>
          <w:rFonts w:ascii="Arial" w:eastAsia="Times New Roman" w:hAnsi="Arial" w:cs="Arial"/>
          <w:b/>
          <w:bCs/>
          <w:color w:val="4F81BD" w:themeColor="accent1"/>
          <w:sz w:val="24"/>
          <w:szCs w:val="24"/>
          <w:lang w:eastAsia="en-ZA"/>
        </w:rPr>
        <w:t xml:space="preserve"> </w:t>
      </w:r>
      <w:r w:rsidRPr="004D270E">
        <w:rPr>
          <w:rFonts w:ascii="Arial" w:eastAsia="Times New Roman" w:hAnsi="Arial" w:cs="Arial"/>
          <w:bCs/>
          <w:sz w:val="24"/>
          <w:szCs w:val="24"/>
          <w:lang w:eastAsia="en-ZA"/>
        </w:rPr>
        <w:t>(to do)</w:t>
      </w:r>
    </w:p>
    <w:p w:rsidR="003F7608" w:rsidRPr="004F034C" w:rsidRDefault="004F5E32" w:rsidP="00C81CC7">
      <w:pPr>
        <w:spacing w:after="0" w:line="312" w:lineRule="auto"/>
        <w:jc w:val="both"/>
        <w:rPr>
          <w:rFonts w:ascii="Arial" w:eastAsia="Times New Roman" w:hAnsi="Arial" w:cs="Arial"/>
          <w:color w:val="000000"/>
          <w:lang w:eastAsia="en-ZA"/>
        </w:rPr>
      </w:pPr>
      <w:r w:rsidRPr="004F5E32">
        <w:rPr>
          <w:rFonts w:ascii="Arial" w:eastAsia="Times New Roman" w:hAnsi="Arial" w:cs="Arial"/>
          <w:color w:val="000000"/>
          <w:lang w:eastAsia="en-ZA"/>
        </w:rPr>
        <w:t xml:space="preserve">Form a small group in a semi-circular seating arrangement and complete the following tasks: </w:t>
      </w:r>
      <w:r w:rsidR="003F7608" w:rsidRPr="004F034C">
        <w:rPr>
          <w:rFonts w:ascii="Arial" w:eastAsia="Times New Roman" w:hAnsi="Arial" w:cs="Arial"/>
          <w:color w:val="000000"/>
          <w:lang w:eastAsia="en-ZA"/>
        </w:rPr>
        <w:t>(</w:t>
      </w:r>
      <w:r w:rsidR="003F7608" w:rsidRPr="00865E41">
        <w:rPr>
          <w:rFonts w:ascii="Arial" w:eastAsia="Times New Roman" w:hAnsi="Arial" w:cs="Arial"/>
          <w:i/>
          <w:color w:val="000000"/>
          <w:lang w:eastAsia="en-ZA"/>
        </w:rPr>
        <w:t>45 min</w:t>
      </w:r>
      <w:r w:rsidR="00865E41" w:rsidRPr="00865E41">
        <w:rPr>
          <w:rFonts w:ascii="Arial" w:eastAsia="Times New Roman" w:hAnsi="Arial" w:cs="Arial"/>
          <w:i/>
          <w:color w:val="000000"/>
          <w:lang w:eastAsia="en-ZA"/>
        </w:rPr>
        <w:t>utes</w:t>
      </w:r>
      <w:r w:rsidR="003F7608" w:rsidRPr="004F034C">
        <w:rPr>
          <w:rFonts w:ascii="Arial" w:eastAsia="Times New Roman" w:hAnsi="Arial" w:cs="Arial"/>
          <w:color w:val="000000"/>
          <w:lang w:eastAsia="en-ZA"/>
        </w:rPr>
        <w:t xml:space="preserve">) </w:t>
      </w:r>
    </w:p>
    <w:p w:rsidR="0075169A" w:rsidRPr="000B738B" w:rsidRDefault="0075169A" w:rsidP="00C81CC7">
      <w:pPr>
        <w:pStyle w:val="ListParagraph"/>
        <w:numPr>
          <w:ilvl w:val="0"/>
          <w:numId w:val="21"/>
        </w:numPr>
        <w:spacing w:after="0" w:line="312" w:lineRule="auto"/>
        <w:jc w:val="both"/>
        <w:rPr>
          <w:rFonts w:ascii="Arial" w:hAnsi="Arial" w:cs="Arial"/>
        </w:rPr>
      </w:pPr>
      <w:bookmarkStart w:id="34" w:name="_Toc309695754"/>
      <w:r w:rsidRPr="000B738B">
        <w:rPr>
          <w:rFonts w:ascii="Arial" w:hAnsi="Arial" w:cs="Arial"/>
          <w:lang w:eastAsia="en-ZA"/>
        </w:rPr>
        <w:t xml:space="preserve">Select any </w:t>
      </w:r>
      <w:r w:rsidR="004F034C" w:rsidRPr="000B738B">
        <w:rPr>
          <w:rFonts w:ascii="Arial" w:hAnsi="Arial" w:cs="Arial"/>
          <w:lang w:eastAsia="en-ZA"/>
        </w:rPr>
        <w:t xml:space="preserve">one of the following </w:t>
      </w:r>
      <w:r w:rsidRPr="000B738B">
        <w:rPr>
          <w:rFonts w:ascii="Arial" w:hAnsi="Arial" w:cs="Arial"/>
          <w:lang w:eastAsia="en-ZA"/>
        </w:rPr>
        <w:t>countr</w:t>
      </w:r>
      <w:r w:rsidR="004F034C" w:rsidRPr="000B738B">
        <w:rPr>
          <w:rFonts w:ascii="Arial" w:hAnsi="Arial" w:cs="Arial"/>
          <w:lang w:eastAsia="en-ZA"/>
        </w:rPr>
        <w:t>ies</w:t>
      </w:r>
      <w:r w:rsidR="002E6FFF">
        <w:rPr>
          <w:rFonts w:ascii="Arial" w:hAnsi="Arial" w:cs="Arial"/>
          <w:lang w:eastAsia="en-ZA"/>
        </w:rPr>
        <w:t xml:space="preserve"> </w:t>
      </w:r>
      <w:r w:rsidR="004F034C" w:rsidRPr="000B738B">
        <w:rPr>
          <w:rFonts w:ascii="Arial" w:hAnsi="Arial" w:cs="Arial"/>
          <w:lang w:eastAsia="en-ZA"/>
        </w:rPr>
        <w:t>(USA,</w:t>
      </w:r>
      <w:r w:rsidR="005824B6" w:rsidRPr="000B738B">
        <w:rPr>
          <w:rFonts w:ascii="Arial" w:hAnsi="Arial" w:cs="Arial"/>
          <w:lang w:eastAsia="en-ZA"/>
        </w:rPr>
        <w:t xml:space="preserve"> Japan or </w:t>
      </w:r>
      <w:r w:rsidR="004F034C" w:rsidRPr="000B738B">
        <w:rPr>
          <w:rFonts w:ascii="Arial" w:hAnsi="Arial" w:cs="Arial"/>
          <w:lang w:eastAsia="en-ZA"/>
        </w:rPr>
        <w:t>India)</w:t>
      </w:r>
      <w:r w:rsidRPr="000B738B">
        <w:rPr>
          <w:rFonts w:ascii="Arial" w:hAnsi="Arial" w:cs="Arial"/>
          <w:lang w:eastAsia="en-ZA"/>
        </w:rPr>
        <w:t xml:space="preserve"> and asse</w:t>
      </w:r>
      <w:r w:rsidR="004F034C" w:rsidRPr="000B738B">
        <w:rPr>
          <w:rFonts w:ascii="Arial" w:hAnsi="Arial" w:cs="Arial"/>
          <w:lang w:eastAsia="en-ZA"/>
        </w:rPr>
        <w:t>s</w:t>
      </w:r>
      <w:r w:rsidRPr="000B738B">
        <w:rPr>
          <w:rFonts w:ascii="Arial" w:hAnsi="Arial" w:cs="Arial"/>
          <w:lang w:eastAsia="en-ZA"/>
        </w:rPr>
        <w:t xml:space="preserve">s </w:t>
      </w:r>
      <w:r w:rsidR="004F034C" w:rsidRPr="000B738B">
        <w:rPr>
          <w:rFonts w:ascii="Arial" w:hAnsi="Arial" w:cs="Arial"/>
          <w:lang w:eastAsia="en-ZA"/>
        </w:rPr>
        <w:t>its</w:t>
      </w:r>
      <w:r w:rsidRPr="000B738B">
        <w:rPr>
          <w:rFonts w:ascii="Arial" w:hAnsi="Arial" w:cs="Arial"/>
          <w:lang w:eastAsia="en-ZA"/>
        </w:rPr>
        <w:t xml:space="preserve"> historical </w:t>
      </w:r>
      <w:r w:rsidR="000901DE" w:rsidRPr="000B738B">
        <w:rPr>
          <w:rFonts w:ascii="Arial" w:hAnsi="Arial" w:cs="Arial"/>
          <w:lang w:eastAsia="en-ZA"/>
        </w:rPr>
        <w:t xml:space="preserve">development </w:t>
      </w:r>
      <w:r w:rsidRPr="000B738B">
        <w:rPr>
          <w:rFonts w:ascii="Arial" w:hAnsi="Arial" w:cs="Arial"/>
          <w:lang w:eastAsia="en-ZA"/>
        </w:rPr>
        <w:t>of extension</w:t>
      </w:r>
      <w:r w:rsidR="002E6FFF">
        <w:rPr>
          <w:rFonts w:ascii="Arial" w:hAnsi="Arial" w:cs="Arial"/>
          <w:lang w:eastAsia="en-ZA"/>
        </w:rPr>
        <w:t xml:space="preserve"> </w:t>
      </w:r>
      <w:r w:rsidR="004F034C" w:rsidRPr="000B738B">
        <w:rPr>
          <w:rFonts w:ascii="Arial" w:hAnsi="Arial" w:cs="Arial"/>
          <w:lang w:eastAsia="en-ZA"/>
        </w:rPr>
        <w:t>and its contribution</w:t>
      </w:r>
      <w:r w:rsidRPr="000B738B">
        <w:rPr>
          <w:rFonts w:ascii="Arial" w:hAnsi="Arial" w:cs="Arial"/>
          <w:lang w:eastAsia="en-ZA"/>
        </w:rPr>
        <w:t xml:space="preserve"> to </w:t>
      </w:r>
      <w:r w:rsidR="004F034C" w:rsidRPr="000B738B">
        <w:rPr>
          <w:rFonts w:ascii="Arial" w:hAnsi="Arial" w:cs="Arial"/>
          <w:lang w:eastAsia="en-ZA"/>
        </w:rPr>
        <w:t xml:space="preserve">that country’s </w:t>
      </w:r>
      <w:r w:rsidRPr="000B738B">
        <w:rPr>
          <w:rFonts w:ascii="Arial" w:hAnsi="Arial" w:cs="Arial"/>
          <w:lang w:eastAsia="en-ZA"/>
        </w:rPr>
        <w:t>agricultural</w:t>
      </w:r>
      <w:r w:rsidRPr="000B738B">
        <w:rPr>
          <w:rFonts w:ascii="Arial" w:hAnsi="Arial" w:cs="Arial"/>
        </w:rPr>
        <w:t xml:space="preserve"> transformation</w:t>
      </w:r>
      <w:r w:rsidR="004F034C" w:rsidRPr="000B738B">
        <w:rPr>
          <w:rFonts w:ascii="Arial" w:hAnsi="Arial" w:cs="Arial"/>
        </w:rPr>
        <w:t>.</w:t>
      </w:r>
      <w:bookmarkEnd w:id="34"/>
    </w:p>
    <w:p w:rsidR="000B738B" w:rsidRDefault="00360B99" w:rsidP="00C81CC7">
      <w:pPr>
        <w:pStyle w:val="ListParagraph"/>
        <w:numPr>
          <w:ilvl w:val="0"/>
          <w:numId w:val="21"/>
        </w:numPr>
        <w:spacing w:after="0" w:line="312" w:lineRule="auto"/>
        <w:jc w:val="both"/>
        <w:rPr>
          <w:rFonts w:ascii="Arial" w:hAnsi="Arial" w:cs="Arial"/>
        </w:rPr>
      </w:pPr>
      <w:r w:rsidRPr="004F034C">
        <w:rPr>
          <w:rFonts w:ascii="Arial" w:hAnsi="Arial" w:cs="Arial"/>
        </w:rPr>
        <w:t xml:space="preserve">Compare </w:t>
      </w:r>
      <w:r w:rsidR="004F034C">
        <w:rPr>
          <w:rFonts w:ascii="Arial" w:hAnsi="Arial" w:cs="Arial"/>
        </w:rPr>
        <w:t>your findings</w:t>
      </w:r>
      <w:r w:rsidRPr="004F034C">
        <w:rPr>
          <w:rFonts w:ascii="Arial" w:hAnsi="Arial" w:cs="Arial"/>
        </w:rPr>
        <w:t xml:space="preserve"> to the historical development of </w:t>
      </w:r>
      <w:r w:rsidR="004F034C">
        <w:rPr>
          <w:rFonts w:ascii="Arial" w:hAnsi="Arial" w:cs="Arial"/>
        </w:rPr>
        <w:t xml:space="preserve">extension in </w:t>
      </w:r>
      <w:r w:rsidRPr="004F034C">
        <w:rPr>
          <w:rFonts w:ascii="Arial" w:hAnsi="Arial" w:cs="Arial"/>
        </w:rPr>
        <w:t xml:space="preserve">Ethiopia </w:t>
      </w:r>
    </w:p>
    <w:p w:rsidR="000B738B" w:rsidRDefault="00360B99" w:rsidP="00C81CC7">
      <w:pPr>
        <w:pStyle w:val="ListParagraph"/>
        <w:numPr>
          <w:ilvl w:val="0"/>
          <w:numId w:val="21"/>
        </w:numPr>
        <w:spacing w:after="0" w:line="312" w:lineRule="auto"/>
        <w:jc w:val="both"/>
        <w:rPr>
          <w:rFonts w:ascii="Arial" w:hAnsi="Arial" w:cs="Arial"/>
        </w:rPr>
      </w:pPr>
      <w:r w:rsidRPr="000B738B">
        <w:rPr>
          <w:rFonts w:ascii="Arial" w:hAnsi="Arial" w:cs="Arial"/>
        </w:rPr>
        <w:t>Write down the</w:t>
      </w:r>
      <w:r w:rsidR="0075169A" w:rsidRPr="000B738B">
        <w:rPr>
          <w:rFonts w:ascii="Arial" w:hAnsi="Arial" w:cs="Arial"/>
        </w:rPr>
        <w:t xml:space="preserve"> lesson</w:t>
      </w:r>
      <w:r w:rsidR="004F034C" w:rsidRPr="000B738B">
        <w:rPr>
          <w:rFonts w:ascii="Arial" w:hAnsi="Arial" w:cs="Arial"/>
        </w:rPr>
        <w:t>s</w:t>
      </w:r>
      <w:r w:rsidR="0075169A" w:rsidRPr="000B738B">
        <w:rPr>
          <w:rFonts w:ascii="Arial" w:hAnsi="Arial" w:cs="Arial"/>
        </w:rPr>
        <w:t xml:space="preserve"> you </w:t>
      </w:r>
      <w:r w:rsidR="004F034C" w:rsidRPr="000B738B">
        <w:rPr>
          <w:rFonts w:ascii="Arial" w:hAnsi="Arial" w:cs="Arial"/>
        </w:rPr>
        <w:t xml:space="preserve">have </w:t>
      </w:r>
      <w:r w:rsidR="0075169A" w:rsidRPr="000B738B">
        <w:rPr>
          <w:rFonts w:ascii="Arial" w:hAnsi="Arial" w:cs="Arial"/>
        </w:rPr>
        <w:t>learnt</w:t>
      </w:r>
      <w:r w:rsidR="002E6FFF">
        <w:rPr>
          <w:rFonts w:ascii="Arial" w:hAnsi="Arial" w:cs="Arial"/>
        </w:rPr>
        <w:t xml:space="preserve"> </w:t>
      </w:r>
      <w:r w:rsidR="00703979" w:rsidRPr="000B738B">
        <w:rPr>
          <w:rFonts w:ascii="Arial" w:hAnsi="Arial" w:cs="Arial"/>
        </w:rPr>
        <w:t xml:space="preserve">as a group from the previous activity </w:t>
      </w:r>
      <w:r w:rsidRPr="000B738B">
        <w:rPr>
          <w:rFonts w:ascii="Arial" w:hAnsi="Arial" w:cs="Arial"/>
        </w:rPr>
        <w:t xml:space="preserve">and </w:t>
      </w:r>
      <w:r w:rsidR="00703979" w:rsidRPr="000B738B">
        <w:rPr>
          <w:rFonts w:ascii="Arial" w:hAnsi="Arial" w:cs="Arial"/>
        </w:rPr>
        <w:t xml:space="preserve">use them to </w:t>
      </w:r>
      <w:r w:rsidR="004F034C" w:rsidRPr="000B738B">
        <w:rPr>
          <w:rFonts w:ascii="Arial" w:hAnsi="Arial" w:cs="Arial"/>
        </w:rPr>
        <w:t>p</w:t>
      </w:r>
      <w:r w:rsidRPr="000B738B">
        <w:rPr>
          <w:rFonts w:ascii="Arial" w:hAnsi="Arial" w:cs="Arial"/>
        </w:rPr>
        <w:t xml:space="preserve">repare </w:t>
      </w:r>
      <w:r w:rsidR="004F034C" w:rsidRPr="000B738B">
        <w:rPr>
          <w:rFonts w:ascii="Arial" w:hAnsi="Arial" w:cs="Arial"/>
        </w:rPr>
        <w:t>a</w:t>
      </w:r>
      <w:r w:rsidR="00422D09">
        <w:rPr>
          <w:rFonts w:ascii="Arial" w:hAnsi="Arial" w:cs="Arial"/>
        </w:rPr>
        <w:t xml:space="preserve">nd present </w:t>
      </w:r>
      <w:r w:rsidRPr="000B738B">
        <w:rPr>
          <w:rFonts w:ascii="Arial" w:hAnsi="Arial" w:cs="Arial"/>
        </w:rPr>
        <w:t xml:space="preserve">10 minute </w:t>
      </w:r>
      <w:r w:rsidR="00AD0AAA">
        <w:rPr>
          <w:rFonts w:ascii="Arial" w:hAnsi="Arial" w:cs="Arial"/>
        </w:rPr>
        <w:t xml:space="preserve">PowerPoint </w:t>
      </w:r>
      <w:r w:rsidRPr="000B738B">
        <w:rPr>
          <w:rFonts w:ascii="Arial" w:hAnsi="Arial" w:cs="Arial"/>
        </w:rPr>
        <w:t>presentation</w:t>
      </w:r>
      <w:r w:rsidR="004F034C" w:rsidRPr="000B738B">
        <w:rPr>
          <w:rFonts w:ascii="Arial" w:hAnsi="Arial" w:cs="Arial"/>
        </w:rPr>
        <w:t>.</w:t>
      </w:r>
      <w:r w:rsidR="00703979" w:rsidRPr="000B738B">
        <w:rPr>
          <w:rFonts w:ascii="Arial" w:hAnsi="Arial" w:cs="Arial"/>
        </w:rPr>
        <w:t>(</w:t>
      </w:r>
      <w:r w:rsidR="00703979" w:rsidRPr="00865E41">
        <w:rPr>
          <w:rFonts w:ascii="Arial" w:hAnsi="Arial" w:cs="Arial"/>
          <w:i/>
        </w:rPr>
        <w:t>15 minutes</w:t>
      </w:r>
      <w:r w:rsidR="00703979" w:rsidRPr="000B738B">
        <w:rPr>
          <w:rFonts w:ascii="Arial" w:hAnsi="Arial" w:cs="Arial"/>
        </w:rPr>
        <w:t>)</w:t>
      </w:r>
    </w:p>
    <w:p w:rsidR="000B738B" w:rsidRDefault="00BF410F" w:rsidP="00C81CC7">
      <w:pPr>
        <w:pStyle w:val="ListParagraph"/>
        <w:numPr>
          <w:ilvl w:val="0"/>
          <w:numId w:val="21"/>
        </w:numPr>
        <w:spacing w:after="0" w:line="312" w:lineRule="auto"/>
        <w:jc w:val="both"/>
        <w:rPr>
          <w:rFonts w:ascii="Arial" w:hAnsi="Arial" w:cs="Arial"/>
        </w:rPr>
      </w:pPr>
      <w:r w:rsidRPr="000B738B">
        <w:rPr>
          <w:rFonts w:ascii="Arial" w:hAnsi="Arial" w:cs="Arial"/>
        </w:rPr>
        <w:t>After the class presentations continue with your group discussions based on what you have learned from the presentations (</w:t>
      </w:r>
      <w:r w:rsidRPr="00865E41">
        <w:rPr>
          <w:rFonts w:ascii="Arial" w:hAnsi="Arial" w:cs="Arial"/>
          <w:i/>
        </w:rPr>
        <w:t>1</w:t>
      </w:r>
      <w:r w:rsidR="0083537E">
        <w:rPr>
          <w:rFonts w:ascii="Arial" w:hAnsi="Arial" w:cs="Arial"/>
          <w:i/>
        </w:rPr>
        <w:t>hr</w:t>
      </w:r>
      <w:r w:rsidRPr="00865E41">
        <w:rPr>
          <w:rFonts w:ascii="Arial" w:hAnsi="Arial" w:cs="Arial"/>
          <w:i/>
        </w:rPr>
        <w:t>.</w:t>
      </w:r>
      <w:r w:rsidR="0083537E">
        <w:rPr>
          <w:rFonts w:ascii="Arial" w:hAnsi="Arial" w:cs="Arial"/>
          <w:i/>
        </w:rPr>
        <w:t>1</w:t>
      </w:r>
      <w:r w:rsidRPr="00865E41">
        <w:rPr>
          <w:rFonts w:ascii="Arial" w:hAnsi="Arial" w:cs="Arial"/>
          <w:i/>
        </w:rPr>
        <w:t>5</w:t>
      </w:r>
      <w:r w:rsidR="0083537E">
        <w:rPr>
          <w:rFonts w:ascii="Arial" w:hAnsi="Arial" w:cs="Arial"/>
          <w:i/>
        </w:rPr>
        <w:t xml:space="preserve"> min</w:t>
      </w:r>
      <w:r w:rsidRPr="000B738B">
        <w:rPr>
          <w:rFonts w:ascii="Arial" w:hAnsi="Arial" w:cs="Arial"/>
        </w:rPr>
        <w:t>)</w:t>
      </w:r>
    </w:p>
    <w:p w:rsidR="00BF1710" w:rsidRPr="000B738B" w:rsidRDefault="007E3328" w:rsidP="00C81CC7">
      <w:pPr>
        <w:pStyle w:val="ListParagraph"/>
        <w:numPr>
          <w:ilvl w:val="0"/>
          <w:numId w:val="21"/>
        </w:numPr>
        <w:spacing w:after="0" w:line="312" w:lineRule="auto"/>
        <w:jc w:val="both"/>
        <w:rPr>
          <w:rFonts w:ascii="Arial" w:hAnsi="Arial" w:cs="Arial"/>
        </w:rPr>
      </w:pPr>
      <w:r>
        <w:rPr>
          <w:rFonts w:ascii="Arial" w:hAnsi="Arial" w:cs="Arial"/>
          <w:bCs/>
        </w:rPr>
        <w:t>S</w:t>
      </w:r>
      <w:r w:rsidR="00360B99" w:rsidRPr="000B738B">
        <w:rPr>
          <w:rFonts w:ascii="Arial" w:hAnsi="Arial" w:cs="Arial"/>
          <w:bCs/>
        </w:rPr>
        <w:t xml:space="preserve">ubmit </w:t>
      </w:r>
      <w:r w:rsidR="004F034C" w:rsidRPr="000B738B">
        <w:rPr>
          <w:rFonts w:ascii="Arial" w:hAnsi="Arial" w:cs="Arial"/>
          <w:bCs/>
        </w:rPr>
        <w:t xml:space="preserve">a </w:t>
      </w:r>
      <w:r w:rsidR="0075169A" w:rsidRPr="000B738B">
        <w:rPr>
          <w:rFonts w:ascii="Arial" w:hAnsi="Arial" w:cs="Arial"/>
          <w:bCs/>
        </w:rPr>
        <w:t xml:space="preserve">two page </w:t>
      </w:r>
      <w:r w:rsidR="004F034C" w:rsidRPr="000B738B">
        <w:rPr>
          <w:rFonts w:ascii="Arial" w:hAnsi="Arial" w:cs="Arial"/>
          <w:bCs/>
        </w:rPr>
        <w:t xml:space="preserve">summary </w:t>
      </w:r>
      <w:r w:rsidR="002E6FFF">
        <w:rPr>
          <w:rFonts w:ascii="Arial" w:hAnsi="Arial" w:cs="Arial"/>
          <w:bCs/>
        </w:rPr>
        <w:t xml:space="preserve">of group </w:t>
      </w:r>
      <w:r w:rsidR="0075169A" w:rsidRPr="000B738B">
        <w:rPr>
          <w:rFonts w:ascii="Arial" w:hAnsi="Arial" w:cs="Arial"/>
          <w:bCs/>
        </w:rPr>
        <w:t>report</w:t>
      </w:r>
      <w:r w:rsidR="00360B99" w:rsidRPr="000B738B">
        <w:rPr>
          <w:rFonts w:ascii="Arial" w:hAnsi="Arial" w:cs="Arial"/>
          <w:bCs/>
        </w:rPr>
        <w:t xml:space="preserve"> on the</w:t>
      </w:r>
      <w:r w:rsidR="004F034C" w:rsidRPr="000B738B">
        <w:rPr>
          <w:rFonts w:ascii="Arial" w:hAnsi="Arial" w:cs="Arial"/>
          <w:bCs/>
        </w:rPr>
        <w:t xml:space="preserve"> overall</w:t>
      </w:r>
      <w:r w:rsidR="00360B99" w:rsidRPr="000B738B">
        <w:rPr>
          <w:rFonts w:ascii="Arial" w:hAnsi="Arial" w:cs="Arial"/>
          <w:bCs/>
        </w:rPr>
        <w:t xml:space="preserve"> lessons </w:t>
      </w:r>
      <w:r w:rsidR="004F034C" w:rsidRPr="000B738B">
        <w:rPr>
          <w:rFonts w:ascii="Arial" w:hAnsi="Arial" w:cs="Arial"/>
          <w:bCs/>
        </w:rPr>
        <w:t>learned in this regard.</w:t>
      </w:r>
    </w:p>
    <w:p w:rsidR="007E3328" w:rsidRDefault="007E3328" w:rsidP="00C81CC7">
      <w:pPr>
        <w:spacing w:after="0" w:line="312" w:lineRule="auto"/>
        <w:jc w:val="both"/>
        <w:rPr>
          <w:rFonts w:ascii="Arial" w:eastAsia="Times New Roman" w:hAnsi="Arial" w:cs="Arial"/>
          <w:b/>
          <w:color w:val="000000"/>
          <w:lang w:eastAsia="en-ZA"/>
        </w:rPr>
      </w:pPr>
    </w:p>
    <w:p w:rsidR="007E3328" w:rsidRPr="007E3328" w:rsidRDefault="007E3328" w:rsidP="00C81CC7">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00CA15C2">
        <w:rPr>
          <w:rFonts w:ascii="Arial" w:eastAsia="Times New Roman" w:hAnsi="Arial" w:cs="Arial"/>
          <w:color w:val="000000"/>
          <w:lang w:eastAsia="en-ZA"/>
        </w:rPr>
        <w:t xml:space="preserve"> Although only 1 person is supposed </w:t>
      </w:r>
      <w:r w:rsidR="00422D09">
        <w:rPr>
          <w:rFonts w:ascii="Arial" w:eastAsia="Times New Roman" w:hAnsi="Arial" w:cs="Arial"/>
          <w:color w:val="000000"/>
          <w:lang w:eastAsia="en-ZA"/>
        </w:rPr>
        <w:t xml:space="preserve">to </w:t>
      </w:r>
      <w:r w:rsidR="00422D09" w:rsidRPr="007E3328">
        <w:rPr>
          <w:rFonts w:ascii="Arial" w:eastAsia="Times New Roman" w:hAnsi="Arial" w:cs="Arial"/>
          <w:color w:val="000000"/>
          <w:lang w:eastAsia="en-ZA"/>
        </w:rPr>
        <w:t>submit</w:t>
      </w:r>
      <w:r w:rsidRPr="007E3328">
        <w:rPr>
          <w:rFonts w:ascii="Arial" w:eastAsia="Times New Roman" w:hAnsi="Arial" w:cs="Arial"/>
          <w:color w:val="000000"/>
          <w:lang w:eastAsia="en-ZA"/>
        </w:rPr>
        <w:t xml:space="preserve"> the group report make sure that you include the </w:t>
      </w:r>
      <w:r w:rsidRPr="007E3328">
        <w:rPr>
          <w:rFonts w:ascii="Arial" w:eastAsia="Times New Roman" w:hAnsi="Arial" w:cs="Arial"/>
          <w:b/>
          <w:i/>
          <w:color w:val="000000"/>
          <w:lang w:eastAsia="en-ZA"/>
        </w:rPr>
        <w:t xml:space="preserve">names of ALL the group </w:t>
      </w:r>
      <w:r w:rsidR="00422D09" w:rsidRPr="007E3328">
        <w:rPr>
          <w:rFonts w:ascii="Arial" w:eastAsia="Times New Roman" w:hAnsi="Arial" w:cs="Arial"/>
          <w:b/>
          <w:i/>
          <w:color w:val="000000"/>
          <w:lang w:eastAsia="en-ZA"/>
        </w:rPr>
        <w:t>members</w:t>
      </w:r>
      <w:r w:rsidR="00422D09">
        <w:rPr>
          <w:rFonts w:ascii="Arial" w:eastAsia="Times New Roman" w:hAnsi="Arial" w:cs="Arial"/>
          <w:color w:val="000000"/>
          <w:lang w:eastAsia="en-ZA"/>
        </w:rPr>
        <w:t>.</w:t>
      </w:r>
    </w:p>
    <w:p w:rsidR="00F94F64" w:rsidRPr="00B87D6D" w:rsidRDefault="00F94F64" w:rsidP="00C81CC7">
      <w:pPr>
        <w:spacing w:after="0" w:line="312" w:lineRule="auto"/>
        <w:jc w:val="both"/>
        <w:rPr>
          <w:rFonts w:ascii="Arial" w:eastAsia="Times New Roman" w:hAnsi="Arial" w:cs="Arial"/>
          <w:b/>
          <w:bCs/>
          <w:sz w:val="24"/>
          <w:szCs w:val="24"/>
          <w:lang w:eastAsia="en-ZA"/>
        </w:rPr>
      </w:pPr>
    </w:p>
    <w:p w:rsidR="00960F9F" w:rsidRPr="004D270E" w:rsidRDefault="00960F9F" w:rsidP="00C81CC7">
      <w:pPr>
        <w:spacing w:after="0" w:line="312" w:lineRule="auto"/>
        <w:jc w:val="both"/>
        <w:rPr>
          <w:rFonts w:ascii="Arial" w:eastAsia="Times New Roman" w:hAnsi="Arial" w:cs="Arial"/>
          <w:b/>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Feedback </w:t>
      </w:r>
      <w:r w:rsidRPr="004D270E">
        <w:rPr>
          <w:rFonts w:ascii="Arial" w:eastAsia="Times New Roman" w:hAnsi="Arial" w:cs="Arial"/>
          <w:b/>
          <w:color w:val="4F81BD" w:themeColor="accent1"/>
          <w:sz w:val="24"/>
          <w:szCs w:val="24"/>
          <w:lang w:eastAsia="en-ZA"/>
        </w:rPr>
        <w:t xml:space="preserve">from the group / facilitators </w:t>
      </w:r>
    </w:p>
    <w:p w:rsidR="00BF1710" w:rsidRPr="000E1426" w:rsidRDefault="00BF1710" w:rsidP="00C81CC7">
      <w:pPr>
        <w:spacing w:after="0" w:line="312" w:lineRule="auto"/>
        <w:jc w:val="both"/>
        <w:rPr>
          <w:rFonts w:ascii="Arial" w:eastAsia="Times New Roman" w:hAnsi="Arial" w:cs="Arial"/>
          <w:color w:val="000000"/>
          <w:lang w:eastAsia="en-ZA"/>
        </w:rPr>
      </w:pPr>
      <w:r w:rsidRPr="000E1426">
        <w:rPr>
          <w:rFonts w:ascii="Arial" w:eastAsia="Times New Roman" w:hAnsi="Arial" w:cs="Arial"/>
          <w:color w:val="000000"/>
          <w:lang w:eastAsia="en-ZA"/>
        </w:rPr>
        <w:t>On conclusion of the activi</w:t>
      </w:r>
      <w:r w:rsidR="00EB5AD8" w:rsidRPr="000E1426">
        <w:rPr>
          <w:rFonts w:ascii="Arial" w:eastAsia="Times New Roman" w:hAnsi="Arial" w:cs="Arial"/>
          <w:color w:val="000000"/>
          <w:lang w:eastAsia="en-ZA"/>
        </w:rPr>
        <w:t xml:space="preserve">ty we will </w:t>
      </w:r>
      <w:r w:rsidR="00D943A0" w:rsidRPr="000E1426">
        <w:rPr>
          <w:rFonts w:ascii="Arial" w:eastAsia="Times New Roman" w:hAnsi="Arial" w:cs="Arial"/>
          <w:color w:val="000000"/>
          <w:lang w:eastAsia="en-ZA"/>
        </w:rPr>
        <w:t xml:space="preserve">all </w:t>
      </w:r>
      <w:r w:rsidR="00EB5AD8" w:rsidRPr="000E1426">
        <w:rPr>
          <w:rFonts w:ascii="Arial" w:eastAsia="Times New Roman" w:hAnsi="Arial" w:cs="Arial"/>
          <w:color w:val="000000"/>
          <w:lang w:eastAsia="en-ZA"/>
        </w:rPr>
        <w:t>share and discuss</w:t>
      </w:r>
      <w:r w:rsidRPr="000E1426">
        <w:rPr>
          <w:rFonts w:ascii="Arial" w:eastAsia="Times New Roman" w:hAnsi="Arial" w:cs="Arial"/>
          <w:color w:val="000000"/>
          <w:lang w:eastAsia="en-ZA"/>
        </w:rPr>
        <w:t xml:space="preserve"> the presentations and work toward a common understanding</w:t>
      </w:r>
      <w:r w:rsidR="00D943A0" w:rsidRPr="000E1426">
        <w:rPr>
          <w:rFonts w:ascii="Arial" w:eastAsia="Times New Roman" w:hAnsi="Arial" w:cs="Arial"/>
          <w:color w:val="000000"/>
          <w:lang w:eastAsia="en-ZA"/>
        </w:rPr>
        <w:t>.</w:t>
      </w:r>
    </w:p>
    <w:p w:rsidR="00F37CB8" w:rsidRDefault="00F37CB8" w:rsidP="00EB0062">
      <w:pPr>
        <w:spacing w:after="0" w:line="312" w:lineRule="auto"/>
        <w:rPr>
          <w:rFonts w:ascii="Arial" w:eastAsia="Times New Roman" w:hAnsi="Arial" w:cs="Arial"/>
          <w:b/>
          <w:caps/>
          <w:sz w:val="24"/>
          <w:szCs w:val="24"/>
        </w:rPr>
      </w:pPr>
    </w:p>
    <w:p w:rsidR="00ED596F" w:rsidRPr="004D270E" w:rsidRDefault="00B7415B" w:rsidP="00C81CC7">
      <w:pPr>
        <w:spacing w:after="0" w:line="312" w:lineRule="auto"/>
        <w:jc w:val="both"/>
        <w:rPr>
          <w:rFonts w:ascii="Arial" w:eastAsia="Times New Roman" w:hAnsi="Arial" w:cs="Arial"/>
          <w:b/>
          <w:color w:val="4F81BD" w:themeColor="accent1"/>
          <w:sz w:val="24"/>
          <w:szCs w:val="24"/>
        </w:rPr>
      </w:pPr>
      <w:r w:rsidRPr="004D270E">
        <w:rPr>
          <w:rFonts w:ascii="Arial" w:eastAsia="Times New Roman" w:hAnsi="Arial" w:cs="Arial"/>
          <w:b/>
          <w:color w:val="4F81BD" w:themeColor="accent1"/>
          <w:sz w:val="24"/>
          <w:szCs w:val="24"/>
        </w:rPr>
        <w:t>Summary of the topic</w:t>
      </w:r>
    </w:p>
    <w:p w:rsidR="00AB0807" w:rsidRPr="00D943A0" w:rsidRDefault="000E1426" w:rsidP="00C81CC7">
      <w:pPr>
        <w:shd w:val="clear" w:color="auto" w:fill="FFFFFF" w:themeFill="background1"/>
        <w:spacing w:after="0" w:line="312" w:lineRule="auto"/>
        <w:jc w:val="both"/>
        <w:rPr>
          <w:rFonts w:ascii="Arial" w:eastAsia="Times New Roman" w:hAnsi="Arial" w:cs="Arial"/>
        </w:rPr>
      </w:pPr>
      <w:r>
        <w:rPr>
          <w:rFonts w:ascii="Arial" w:eastAsia="Times New Roman" w:hAnsi="Arial" w:cs="Arial"/>
        </w:rPr>
        <w:t>Y</w:t>
      </w:r>
      <w:r w:rsidR="009F50BA" w:rsidRPr="00D943A0">
        <w:rPr>
          <w:rFonts w:ascii="Arial" w:eastAsia="Times New Roman" w:hAnsi="Arial" w:cs="Arial"/>
        </w:rPr>
        <w:t>ou have</w:t>
      </w:r>
      <w:r w:rsidR="00AB0807" w:rsidRPr="00D943A0">
        <w:rPr>
          <w:rFonts w:ascii="Arial" w:eastAsia="Times New Roman" w:hAnsi="Arial" w:cs="Arial"/>
        </w:rPr>
        <w:t xml:space="preserve"> learned that Agricultural extension </w:t>
      </w:r>
      <w:r w:rsidR="009F50BA" w:rsidRPr="00D943A0">
        <w:rPr>
          <w:rFonts w:ascii="Arial" w:eastAsia="Times New Roman" w:hAnsi="Arial" w:cs="Arial"/>
        </w:rPr>
        <w:t xml:space="preserve">is a </w:t>
      </w:r>
      <w:r w:rsidR="00D943A0">
        <w:rPr>
          <w:rFonts w:ascii="Arial" w:eastAsia="Times New Roman" w:hAnsi="Arial" w:cs="Arial"/>
        </w:rPr>
        <w:t xml:space="preserve">fully </w:t>
      </w:r>
      <w:r w:rsidR="009F50BA" w:rsidRPr="00D943A0">
        <w:rPr>
          <w:rFonts w:ascii="Arial" w:eastAsia="Times New Roman" w:hAnsi="Arial" w:cs="Arial"/>
        </w:rPr>
        <w:t xml:space="preserve">fledged discipline. It is </w:t>
      </w:r>
      <w:r w:rsidR="00D943A0">
        <w:rPr>
          <w:rFonts w:ascii="Arial" w:eastAsia="Times New Roman" w:hAnsi="Arial" w:cs="Arial"/>
        </w:rPr>
        <w:t xml:space="preserve">both the </w:t>
      </w:r>
      <w:r w:rsidR="009F50BA" w:rsidRPr="00D943A0">
        <w:rPr>
          <w:rFonts w:ascii="Arial" w:eastAsia="Times New Roman" w:hAnsi="Arial" w:cs="Arial"/>
        </w:rPr>
        <w:t>science and art of bringing change to people</w:t>
      </w:r>
      <w:r w:rsidR="00D943A0">
        <w:rPr>
          <w:rFonts w:ascii="Arial" w:eastAsia="Times New Roman" w:hAnsi="Arial" w:cs="Arial"/>
        </w:rPr>
        <w:t>’s</w:t>
      </w:r>
      <w:r w:rsidR="009F50BA" w:rsidRPr="00D943A0">
        <w:rPr>
          <w:rFonts w:ascii="Arial" w:eastAsia="Times New Roman" w:hAnsi="Arial" w:cs="Arial"/>
        </w:rPr>
        <w:t xml:space="preserve"> behavio</w:t>
      </w:r>
      <w:r w:rsidR="00D943A0">
        <w:rPr>
          <w:rFonts w:ascii="Arial" w:eastAsia="Times New Roman" w:hAnsi="Arial" w:cs="Arial"/>
        </w:rPr>
        <w:t>u</w:t>
      </w:r>
      <w:r w:rsidR="009F50BA" w:rsidRPr="00D943A0">
        <w:rPr>
          <w:rFonts w:ascii="Arial" w:eastAsia="Times New Roman" w:hAnsi="Arial" w:cs="Arial"/>
        </w:rPr>
        <w:t>r</w:t>
      </w:r>
      <w:r w:rsidR="00D943A0">
        <w:rPr>
          <w:rFonts w:ascii="Arial" w:eastAsia="Times New Roman" w:hAnsi="Arial" w:cs="Arial"/>
        </w:rPr>
        <w:t>. It</w:t>
      </w:r>
      <w:r w:rsidR="009F50BA" w:rsidRPr="00D943A0">
        <w:rPr>
          <w:rFonts w:ascii="Arial" w:eastAsia="Times New Roman" w:hAnsi="Arial" w:cs="Arial"/>
        </w:rPr>
        <w:t xml:space="preserve"> is about an</w:t>
      </w:r>
      <w:r w:rsidR="00AB0807" w:rsidRPr="00D943A0">
        <w:rPr>
          <w:rFonts w:ascii="Arial" w:eastAsia="Times New Roman" w:hAnsi="Arial" w:cs="Arial"/>
        </w:rPr>
        <w:t xml:space="preserve"> action for educatin</w:t>
      </w:r>
      <w:r w:rsidR="009F50BA" w:rsidRPr="00D943A0">
        <w:rPr>
          <w:rFonts w:ascii="Arial" w:eastAsia="Times New Roman" w:hAnsi="Arial" w:cs="Arial"/>
        </w:rPr>
        <w:t xml:space="preserve">g rural people </w:t>
      </w:r>
      <w:r w:rsidR="009F50BA" w:rsidRPr="00D943A0">
        <w:rPr>
          <w:rFonts w:ascii="Arial" w:eastAsia="Times New Roman" w:hAnsi="Arial" w:cs="Arial"/>
        </w:rPr>
        <w:lastRenderedPageBreak/>
        <w:t xml:space="preserve">to help them change and manage the change by themselves </w:t>
      </w:r>
      <w:r w:rsidR="00E65A21" w:rsidRPr="00D943A0">
        <w:rPr>
          <w:rFonts w:ascii="Arial" w:eastAsia="Times New Roman" w:hAnsi="Arial" w:cs="Arial"/>
        </w:rPr>
        <w:t>through programs</w:t>
      </w:r>
      <w:r w:rsidR="009F50BA" w:rsidRPr="00D943A0">
        <w:rPr>
          <w:rFonts w:ascii="Arial" w:eastAsia="Times New Roman" w:hAnsi="Arial" w:cs="Arial"/>
        </w:rPr>
        <w:t xml:space="preserve"> and activities that address people's needs and the priorities.</w:t>
      </w:r>
    </w:p>
    <w:p w:rsidR="00865E41" w:rsidRDefault="00865E41" w:rsidP="00EB0062">
      <w:pPr>
        <w:shd w:val="clear" w:color="auto" w:fill="FFFFFF" w:themeFill="background1"/>
        <w:spacing w:after="0" w:line="312" w:lineRule="auto"/>
        <w:rPr>
          <w:rFonts w:ascii="Arial" w:hAnsi="Arial" w:cs="Arial"/>
          <w:b/>
          <w:bCs/>
          <w:caps/>
          <w:color w:val="4F81BD" w:themeColor="accent1"/>
          <w:sz w:val="24"/>
          <w:szCs w:val="24"/>
        </w:rPr>
      </w:pPr>
    </w:p>
    <w:p w:rsidR="00865E41" w:rsidRDefault="00865E41" w:rsidP="00EB0062">
      <w:pPr>
        <w:shd w:val="clear" w:color="auto" w:fill="FFFFFF" w:themeFill="background1"/>
        <w:spacing w:after="0" w:line="312" w:lineRule="auto"/>
        <w:rPr>
          <w:rFonts w:ascii="Arial" w:hAnsi="Arial" w:cs="Arial"/>
          <w:b/>
          <w:bCs/>
          <w:caps/>
          <w:color w:val="4F81BD" w:themeColor="accent1"/>
          <w:sz w:val="24"/>
          <w:szCs w:val="24"/>
        </w:rPr>
      </w:pPr>
    </w:p>
    <w:p w:rsidR="00FD79F0" w:rsidRPr="00865E41" w:rsidRDefault="00FD79F0" w:rsidP="00C81CC7">
      <w:pPr>
        <w:shd w:val="clear" w:color="auto" w:fill="FFFFFF" w:themeFill="background1"/>
        <w:spacing w:after="0" w:line="312" w:lineRule="auto"/>
        <w:jc w:val="both"/>
        <w:rPr>
          <w:rFonts w:ascii="Arial" w:hAnsi="Arial" w:cs="Arial"/>
          <w:b/>
          <w:caps/>
          <w:color w:val="4F81BD" w:themeColor="accent1"/>
          <w:sz w:val="24"/>
          <w:szCs w:val="24"/>
        </w:rPr>
      </w:pPr>
      <w:r w:rsidRPr="00865E41">
        <w:rPr>
          <w:rFonts w:ascii="Arial" w:hAnsi="Arial" w:cs="Arial"/>
          <w:b/>
          <w:bCs/>
          <w:caps/>
          <w:color w:val="4F81BD" w:themeColor="accent1"/>
          <w:sz w:val="24"/>
          <w:szCs w:val="24"/>
        </w:rPr>
        <w:t>References and</w:t>
      </w:r>
      <w:r w:rsidRPr="00865E41">
        <w:rPr>
          <w:rFonts w:ascii="Arial" w:hAnsi="Arial" w:cs="Arial"/>
          <w:b/>
          <w:caps/>
          <w:color w:val="4F81BD" w:themeColor="accent1"/>
          <w:sz w:val="24"/>
          <w:szCs w:val="24"/>
        </w:rPr>
        <w:t xml:space="preserve"> further reading materials </w:t>
      </w:r>
    </w:p>
    <w:p w:rsidR="00FD79F0" w:rsidRDefault="00FD79F0" w:rsidP="00C81CC7">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865E41">
        <w:rPr>
          <w:rFonts w:ascii="Arial" w:hAnsi="Arial" w:cs="Arial"/>
          <w:b/>
          <w:i/>
        </w:rPr>
        <w:t>clicking on the hyperlinks</w:t>
      </w:r>
      <w:r w:rsidRPr="00C509A0">
        <w:rPr>
          <w:rFonts w:ascii="Arial" w:hAnsi="Arial" w:cs="Arial"/>
          <w:i/>
        </w:rPr>
        <w:t xml:space="preserve"> or can be found </w:t>
      </w:r>
      <w:r w:rsidRPr="00865E41">
        <w:rPr>
          <w:rFonts w:ascii="Arial" w:hAnsi="Arial" w:cs="Arial"/>
          <w:b/>
          <w:i/>
        </w:rPr>
        <w:t>in the library</w:t>
      </w:r>
      <w:r w:rsidR="00C509A0" w:rsidRPr="00C509A0">
        <w:rPr>
          <w:rFonts w:ascii="Arial" w:hAnsi="Arial" w:cs="Arial"/>
          <w:i/>
        </w:rPr>
        <w:t xml:space="preserve"> at your institution</w:t>
      </w:r>
      <w:r w:rsidRPr="00C509A0">
        <w:rPr>
          <w:rFonts w:ascii="Arial" w:hAnsi="Arial" w:cs="Arial"/>
          <w:i/>
        </w:rPr>
        <w:t>.</w:t>
      </w:r>
    </w:p>
    <w:p w:rsidR="00150CCA" w:rsidRPr="00C509A0" w:rsidRDefault="00150CCA" w:rsidP="00C81CC7">
      <w:pPr>
        <w:shd w:val="clear" w:color="auto" w:fill="FFFFFF" w:themeFill="background1"/>
        <w:spacing w:after="0" w:line="312" w:lineRule="auto"/>
        <w:jc w:val="both"/>
        <w:rPr>
          <w:rFonts w:ascii="Arial" w:hAnsi="Arial" w:cs="Arial"/>
          <w:i/>
        </w:rPr>
      </w:pPr>
    </w:p>
    <w:p w:rsidR="00FD79F0" w:rsidRPr="00C509A0" w:rsidRDefault="00C509A0" w:rsidP="00C81CC7">
      <w:pPr>
        <w:pStyle w:val="ListParagraph"/>
        <w:numPr>
          <w:ilvl w:val="0"/>
          <w:numId w:val="18"/>
        </w:numPr>
        <w:spacing w:after="0" w:line="312" w:lineRule="auto"/>
        <w:jc w:val="both"/>
        <w:rPr>
          <w:rFonts w:ascii="Arial" w:hAnsi="Arial" w:cs="Arial"/>
          <w:bCs/>
          <w:sz w:val="24"/>
          <w:szCs w:val="24"/>
        </w:rPr>
      </w:pPr>
      <w:r w:rsidRPr="00C509A0">
        <w:rPr>
          <w:rFonts w:ascii="Arial" w:hAnsi="Arial" w:cs="Arial"/>
        </w:rPr>
        <w:t xml:space="preserve">FAO, 2001. Agricultural and Rural Extension Worldwide: Options for institutional reforms in the developing countries. </w:t>
      </w:r>
      <w:hyperlink r:id="rId29" w:history="1">
        <w:r w:rsidRPr="00C509A0">
          <w:rPr>
            <w:rStyle w:val="Hyperlink"/>
            <w:rFonts w:ascii="Arial" w:hAnsi="Arial" w:cs="Arial"/>
          </w:rPr>
          <w:t>ftp://ftp.fao.org/docrep/fao/004/y2709e/y2709e.pdf</w:t>
        </w:r>
      </w:hyperlink>
    </w:p>
    <w:p w:rsidR="00C509A0" w:rsidRPr="00C509A0" w:rsidRDefault="00C509A0" w:rsidP="00C81CC7">
      <w:pPr>
        <w:pStyle w:val="ListParagraph"/>
        <w:spacing w:after="0" w:line="312" w:lineRule="auto"/>
        <w:jc w:val="both"/>
        <w:rPr>
          <w:rFonts w:ascii="Arial" w:hAnsi="Arial" w:cs="Arial"/>
          <w:bCs/>
          <w:sz w:val="24"/>
          <w:szCs w:val="24"/>
        </w:rPr>
      </w:pPr>
    </w:p>
    <w:p w:rsidR="00FD79F0" w:rsidRPr="00C509A0" w:rsidRDefault="00FD79F0" w:rsidP="00C81CC7">
      <w:pPr>
        <w:pStyle w:val="ListParagraph"/>
        <w:numPr>
          <w:ilvl w:val="0"/>
          <w:numId w:val="18"/>
        </w:numPr>
        <w:autoSpaceDE w:val="0"/>
        <w:autoSpaceDN w:val="0"/>
        <w:adjustRightInd w:val="0"/>
        <w:spacing w:after="0" w:line="312" w:lineRule="auto"/>
        <w:jc w:val="both"/>
        <w:rPr>
          <w:rFonts w:ascii="Arial" w:hAnsi="Arial" w:cs="Arial"/>
        </w:rPr>
      </w:pPr>
      <w:r w:rsidRPr="00C509A0">
        <w:rPr>
          <w:rFonts w:ascii="Arial" w:hAnsi="Arial" w:cs="Arial"/>
          <w:bCs/>
        </w:rPr>
        <w:t xml:space="preserve">Burton E. Swanson, </w:t>
      </w:r>
      <w:r w:rsidR="00D93449" w:rsidRPr="00C509A0">
        <w:rPr>
          <w:rFonts w:ascii="Arial" w:hAnsi="Arial" w:cs="Arial"/>
        </w:rPr>
        <w:t>2008.</w:t>
      </w:r>
      <w:r w:rsidRPr="00C509A0">
        <w:rPr>
          <w:rFonts w:ascii="Arial" w:hAnsi="Arial" w:cs="Arial"/>
          <w:bCs/>
        </w:rPr>
        <w:t xml:space="preserve"> Global Review of Good Agricultural Extension and Advisory Service Practices FAO </w:t>
      </w:r>
      <w:r w:rsidRPr="00C509A0">
        <w:rPr>
          <w:rFonts w:ascii="Arial" w:hAnsi="Arial" w:cs="Arial"/>
        </w:rPr>
        <w:t xml:space="preserve">Rome </w:t>
      </w:r>
      <w:hyperlink r:id="rId30" w:history="1">
        <w:r w:rsidRPr="00C509A0">
          <w:rPr>
            <w:rStyle w:val="Hyperlink"/>
            <w:rFonts w:ascii="Arial" w:hAnsi="Arial" w:cs="Arial"/>
          </w:rPr>
          <w:t>ftp://ftp.fao.org/docrep/fao/011/i0261e/i0261e00.pdf</w:t>
        </w:r>
      </w:hyperlink>
    </w:p>
    <w:p w:rsidR="003A668B" w:rsidRPr="00C509A0" w:rsidRDefault="003A668B" w:rsidP="00C81CC7">
      <w:pPr>
        <w:spacing w:after="0" w:line="312" w:lineRule="auto"/>
        <w:jc w:val="both"/>
        <w:rPr>
          <w:rFonts w:ascii="Arial" w:hAnsi="Arial" w:cs="Arial"/>
          <w:sz w:val="24"/>
          <w:szCs w:val="24"/>
        </w:rPr>
      </w:pPr>
    </w:p>
    <w:p w:rsidR="003A668B" w:rsidRPr="0002016A" w:rsidRDefault="000B792A" w:rsidP="00C81CC7">
      <w:pPr>
        <w:spacing w:after="0" w:line="312" w:lineRule="auto"/>
        <w:jc w:val="both"/>
        <w:rPr>
          <w:rFonts w:ascii="Arial" w:hAnsi="Arial" w:cs="Arial"/>
          <w:sz w:val="24"/>
          <w:szCs w:val="24"/>
        </w:rPr>
      </w:pPr>
      <w:hyperlink r:id="rId31" w:history="1">
        <w:r w:rsidR="00622D98" w:rsidRPr="0002016A">
          <w:rPr>
            <w:rStyle w:val="Hyperlink"/>
            <w:rFonts w:ascii="Arial" w:hAnsi="Arial" w:cs="Arial"/>
            <w:sz w:val="24"/>
            <w:szCs w:val="24"/>
          </w:rPr>
          <w:t>PowerPoint Presentation is attached here</w:t>
        </w:r>
      </w:hyperlink>
    </w:p>
    <w:p w:rsidR="00222564" w:rsidRPr="00B87D6D" w:rsidRDefault="00222564" w:rsidP="00EB0062">
      <w:pPr>
        <w:pStyle w:val="Heading1"/>
        <w:spacing w:before="0" w:line="312" w:lineRule="auto"/>
        <w:rPr>
          <w:rFonts w:eastAsia="Calibri" w:cs="Arial"/>
          <w:b w:val="0"/>
          <w:bCs w:val="0"/>
          <w:color w:val="auto"/>
          <w:sz w:val="24"/>
          <w:szCs w:val="24"/>
        </w:rPr>
      </w:pPr>
    </w:p>
    <w:p w:rsidR="00222564" w:rsidRPr="00B87D6D" w:rsidRDefault="00222564" w:rsidP="00EB0062">
      <w:pPr>
        <w:spacing w:after="0" w:line="312" w:lineRule="auto"/>
        <w:rPr>
          <w:rFonts w:ascii="Arial" w:hAnsi="Arial" w:cs="Arial"/>
        </w:rPr>
      </w:pPr>
    </w:p>
    <w:p w:rsidR="00D943A0" w:rsidRDefault="00D943A0" w:rsidP="00EB0062">
      <w:pPr>
        <w:rPr>
          <w:rFonts w:ascii="Arial" w:eastAsiaTheme="majorEastAsia" w:hAnsi="Arial" w:cs="Arial"/>
          <w:b/>
          <w:bCs/>
          <w:color w:val="000000" w:themeColor="text1"/>
          <w:sz w:val="24"/>
          <w:szCs w:val="24"/>
        </w:rPr>
      </w:pPr>
      <w:bookmarkStart w:id="35" w:name="_Toc310001420"/>
      <w:r>
        <w:rPr>
          <w:rFonts w:ascii="Arial" w:hAnsi="Arial" w:cs="Arial"/>
          <w:color w:val="000000" w:themeColor="text1"/>
          <w:sz w:val="24"/>
          <w:szCs w:val="24"/>
        </w:rPr>
        <w:br w:type="page"/>
      </w:r>
    </w:p>
    <w:p w:rsidR="00E65A21" w:rsidRPr="00865E41" w:rsidRDefault="00E65A21" w:rsidP="00EB0062">
      <w:pPr>
        <w:pStyle w:val="Heading2"/>
        <w:rPr>
          <w:color w:val="4F81BD" w:themeColor="accent1"/>
        </w:rPr>
      </w:pPr>
      <w:bookmarkStart w:id="36" w:name="_Toc315522762"/>
      <w:r w:rsidRPr="00865E41">
        <w:rPr>
          <w:color w:val="4F81BD" w:themeColor="accent1"/>
        </w:rPr>
        <w:lastRenderedPageBreak/>
        <w:t xml:space="preserve">Topic Three: </w:t>
      </w:r>
      <w:r w:rsidR="00865E41">
        <w:rPr>
          <w:color w:val="4F81BD" w:themeColor="accent1"/>
        </w:rPr>
        <w:tab/>
      </w:r>
      <w:r w:rsidRPr="00865E41">
        <w:rPr>
          <w:color w:val="4F81BD" w:themeColor="accent1"/>
        </w:rPr>
        <w:t>Extension Education and Society</w:t>
      </w:r>
      <w:bookmarkEnd w:id="35"/>
      <w:bookmarkEnd w:id="36"/>
    </w:p>
    <w:p w:rsidR="00E65A21" w:rsidRPr="00546856" w:rsidRDefault="00546856" w:rsidP="00C81CC7">
      <w:pPr>
        <w:spacing w:after="0" w:line="312" w:lineRule="auto"/>
        <w:jc w:val="both"/>
        <w:rPr>
          <w:rFonts w:ascii="Arial" w:hAnsi="Arial" w:cs="Arial"/>
        </w:rPr>
      </w:pPr>
      <w:r w:rsidRPr="00546856">
        <w:rPr>
          <w:rFonts w:ascii="Arial" w:eastAsia="Times New Roman" w:hAnsi="Arial" w:cs="Arial"/>
        </w:rPr>
        <w:t>I</w:t>
      </w:r>
      <w:r w:rsidR="00E65A21" w:rsidRPr="00546856">
        <w:rPr>
          <w:rFonts w:ascii="Arial" w:eastAsia="Times New Roman" w:hAnsi="Arial" w:cs="Arial"/>
        </w:rPr>
        <w:t xml:space="preserve">n the previous topic, we discussed </w:t>
      </w:r>
      <w:r w:rsidR="00B45F28">
        <w:rPr>
          <w:rFonts w:ascii="Arial" w:eastAsia="Times New Roman" w:hAnsi="Arial" w:cs="Arial"/>
        </w:rPr>
        <w:t xml:space="preserve">the </w:t>
      </w:r>
      <w:r w:rsidR="00F1400D" w:rsidRPr="00546856">
        <w:rPr>
          <w:rFonts w:ascii="Arial" w:eastAsia="Times New Roman" w:hAnsi="Arial" w:cs="Arial"/>
        </w:rPr>
        <w:t xml:space="preserve">evolution of Agricultural extension </w:t>
      </w:r>
      <w:r w:rsidR="00B45F28">
        <w:rPr>
          <w:rFonts w:ascii="Arial" w:eastAsia="Times New Roman" w:hAnsi="Arial" w:cs="Arial"/>
        </w:rPr>
        <w:t>as</w:t>
      </w:r>
      <w:r w:rsidR="00F1400D" w:rsidRPr="00546856">
        <w:rPr>
          <w:rFonts w:ascii="Arial" w:eastAsia="Times New Roman" w:hAnsi="Arial" w:cs="Arial"/>
        </w:rPr>
        <w:t xml:space="preserve"> a </w:t>
      </w:r>
      <w:r w:rsidR="004A505B">
        <w:rPr>
          <w:rFonts w:ascii="Arial" w:eastAsia="Times New Roman" w:hAnsi="Arial" w:cs="Arial"/>
        </w:rPr>
        <w:t>fully-</w:t>
      </w:r>
      <w:r w:rsidR="004A505B" w:rsidRPr="00546856">
        <w:rPr>
          <w:rFonts w:ascii="Arial" w:eastAsia="Times New Roman" w:hAnsi="Arial" w:cs="Arial"/>
        </w:rPr>
        <w:t>fledged</w:t>
      </w:r>
      <w:r w:rsidR="00F1400D" w:rsidRPr="00546856">
        <w:rPr>
          <w:rFonts w:ascii="Arial" w:eastAsia="Times New Roman" w:hAnsi="Arial" w:cs="Arial"/>
        </w:rPr>
        <w:t xml:space="preserve"> discipline</w:t>
      </w:r>
      <w:r w:rsidR="00B45F28">
        <w:rPr>
          <w:rFonts w:ascii="Arial" w:eastAsia="Times New Roman" w:hAnsi="Arial" w:cs="Arial"/>
        </w:rPr>
        <w:t xml:space="preserve"> and examined the </w:t>
      </w:r>
      <w:r w:rsidR="00F1400D" w:rsidRPr="00546856">
        <w:rPr>
          <w:rFonts w:ascii="Arial" w:eastAsia="Times New Roman" w:hAnsi="Arial" w:cs="Arial"/>
        </w:rPr>
        <w:t>differen</w:t>
      </w:r>
      <w:r w:rsidR="00B45F28">
        <w:rPr>
          <w:rFonts w:ascii="Arial" w:eastAsia="Times New Roman" w:hAnsi="Arial" w:cs="Arial"/>
        </w:rPr>
        <w:t>ces</w:t>
      </w:r>
      <w:r w:rsidR="002E6FFF">
        <w:rPr>
          <w:rFonts w:ascii="Arial" w:eastAsia="Times New Roman" w:hAnsi="Arial" w:cs="Arial"/>
        </w:rPr>
        <w:t xml:space="preserve"> </w:t>
      </w:r>
      <w:r w:rsidR="00B45F28">
        <w:rPr>
          <w:rFonts w:ascii="Arial" w:eastAsia="Times New Roman" w:hAnsi="Arial" w:cs="Arial"/>
        </w:rPr>
        <w:t>between</w:t>
      </w:r>
      <w:r w:rsidR="00F1400D" w:rsidRPr="00546856">
        <w:rPr>
          <w:rFonts w:ascii="Arial" w:eastAsia="Times New Roman" w:hAnsi="Arial" w:cs="Arial"/>
        </w:rPr>
        <w:t xml:space="preserve"> extension as </w:t>
      </w:r>
      <w:r w:rsidR="00B45F28">
        <w:rPr>
          <w:rFonts w:ascii="Arial" w:eastAsia="Times New Roman" w:hAnsi="Arial" w:cs="Arial"/>
        </w:rPr>
        <w:t xml:space="preserve">a </w:t>
      </w:r>
      <w:r w:rsidR="00F1400D" w:rsidRPr="00546856">
        <w:rPr>
          <w:rFonts w:ascii="Arial" w:eastAsia="Times New Roman" w:hAnsi="Arial" w:cs="Arial"/>
        </w:rPr>
        <w:t xml:space="preserve">service and </w:t>
      </w:r>
      <w:r w:rsidR="00B45F28">
        <w:rPr>
          <w:rFonts w:ascii="Arial" w:eastAsia="Times New Roman" w:hAnsi="Arial" w:cs="Arial"/>
        </w:rPr>
        <w:t xml:space="preserve">as a </w:t>
      </w:r>
      <w:r w:rsidR="00F1400D" w:rsidRPr="00546856">
        <w:rPr>
          <w:rFonts w:ascii="Arial" w:eastAsia="Times New Roman" w:hAnsi="Arial" w:cs="Arial"/>
        </w:rPr>
        <w:t xml:space="preserve">science.  </w:t>
      </w:r>
      <w:r w:rsidR="00E65A21" w:rsidRPr="00546856">
        <w:rPr>
          <w:rFonts w:ascii="Arial" w:eastAsia="Times New Roman" w:hAnsi="Arial" w:cs="Arial"/>
        </w:rPr>
        <w:t xml:space="preserve">Now under this topic we will be discussing how </w:t>
      </w:r>
      <w:r w:rsidR="00F1400D" w:rsidRPr="00546856">
        <w:rPr>
          <w:rFonts w:ascii="Arial" w:eastAsia="Times New Roman" w:hAnsi="Arial" w:cs="Arial"/>
        </w:rPr>
        <w:t>socioeconomic changes occur</w:t>
      </w:r>
      <w:r w:rsidR="00E65A21" w:rsidRPr="00546856">
        <w:rPr>
          <w:rFonts w:ascii="Arial" w:eastAsia="Times New Roman" w:hAnsi="Arial" w:cs="Arial"/>
        </w:rPr>
        <w:t xml:space="preserve"> in society in terms of </w:t>
      </w:r>
      <w:r w:rsidR="00560D89" w:rsidRPr="00546856">
        <w:rPr>
          <w:rFonts w:ascii="Arial" w:hAnsi="Arial" w:cs="Arial"/>
        </w:rPr>
        <w:t xml:space="preserve">expanding infrastructure, </w:t>
      </w:r>
      <w:r w:rsidR="00E65A21" w:rsidRPr="00546856">
        <w:rPr>
          <w:rFonts w:ascii="Arial" w:hAnsi="Arial" w:cs="Arial"/>
        </w:rPr>
        <w:t xml:space="preserve">urbanization, and </w:t>
      </w:r>
      <w:r w:rsidR="00B45F28">
        <w:rPr>
          <w:rFonts w:ascii="Arial" w:hAnsi="Arial" w:cs="Arial"/>
        </w:rPr>
        <w:t>how they</w:t>
      </w:r>
      <w:r w:rsidR="00560D89" w:rsidRPr="00546856">
        <w:rPr>
          <w:rFonts w:ascii="Arial" w:hAnsi="Arial" w:cs="Arial"/>
        </w:rPr>
        <w:t xml:space="preserve"> may </w:t>
      </w:r>
      <w:r w:rsidR="00E65A21" w:rsidRPr="00546856">
        <w:rPr>
          <w:rFonts w:ascii="Arial" w:hAnsi="Arial" w:cs="Arial"/>
        </w:rPr>
        <w:t>require</w:t>
      </w:r>
      <w:r w:rsidR="00F1400D" w:rsidRPr="00546856">
        <w:rPr>
          <w:rFonts w:ascii="Arial" w:hAnsi="Arial" w:cs="Arial"/>
        </w:rPr>
        <w:t xml:space="preserve"> dynamism in ext</w:t>
      </w:r>
      <w:r w:rsidR="00560D89" w:rsidRPr="00546856">
        <w:rPr>
          <w:rFonts w:ascii="Arial" w:hAnsi="Arial" w:cs="Arial"/>
        </w:rPr>
        <w:t xml:space="preserve">ension. This will </w:t>
      </w:r>
      <w:r w:rsidR="00A657E2" w:rsidRPr="00546856">
        <w:rPr>
          <w:rFonts w:ascii="Arial" w:hAnsi="Arial" w:cs="Arial"/>
        </w:rPr>
        <w:t>be covered</w:t>
      </w:r>
      <w:r w:rsidR="002E6FFF">
        <w:rPr>
          <w:rFonts w:ascii="Arial" w:hAnsi="Arial" w:cs="Arial"/>
        </w:rPr>
        <w:t xml:space="preserve"> </w:t>
      </w:r>
      <w:r w:rsidR="00F1400D" w:rsidRPr="00546856">
        <w:rPr>
          <w:rFonts w:ascii="Arial" w:hAnsi="Arial" w:cs="Arial"/>
        </w:rPr>
        <w:t>th</w:t>
      </w:r>
      <w:r w:rsidR="00422D09">
        <w:rPr>
          <w:rFonts w:ascii="Arial" w:hAnsi="Arial" w:cs="Arial"/>
        </w:rPr>
        <w:t>r</w:t>
      </w:r>
      <w:r w:rsidR="00F1400D" w:rsidRPr="00546856">
        <w:rPr>
          <w:rFonts w:ascii="Arial" w:hAnsi="Arial" w:cs="Arial"/>
        </w:rPr>
        <w:t>ough reading</w:t>
      </w:r>
      <w:r w:rsidR="00560D89" w:rsidRPr="00546856">
        <w:rPr>
          <w:rFonts w:ascii="Arial" w:hAnsi="Arial" w:cs="Arial"/>
        </w:rPr>
        <w:t>,</w:t>
      </w:r>
      <w:r w:rsidR="00F1400D" w:rsidRPr="00546856">
        <w:rPr>
          <w:rFonts w:ascii="Arial" w:hAnsi="Arial" w:cs="Arial"/>
        </w:rPr>
        <w:t xml:space="preserve"> discussions, video cases and assessments you will be doing. </w:t>
      </w:r>
    </w:p>
    <w:p w:rsidR="00546856" w:rsidRDefault="00546856" w:rsidP="00EB0062">
      <w:pPr>
        <w:spacing w:after="0" w:line="312" w:lineRule="auto"/>
        <w:rPr>
          <w:rFonts w:ascii="Arial" w:hAnsi="Arial" w:cs="Arial"/>
          <w:b/>
          <w:sz w:val="24"/>
          <w:szCs w:val="24"/>
        </w:rPr>
      </w:pPr>
    </w:p>
    <w:p w:rsidR="002E3B0A" w:rsidRPr="004A505B" w:rsidRDefault="000E1426" w:rsidP="00EB0062">
      <w:pPr>
        <w:spacing w:after="0" w:line="312" w:lineRule="auto"/>
        <w:rPr>
          <w:rFonts w:ascii="Arial" w:hAnsi="Arial" w:cs="Arial"/>
          <w:b/>
          <w:color w:val="4F81BD" w:themeColor="accent1"/>
          <w:sz w:val="24"/>
          <w:szCs w:val="24"/>
        </w:rPr>
      </w:pPr>
      <w:r w:rsidRPr="004A505B">
        <w:rPr>
          <w:rFonts w:ascii="Arial" w:hAnsi="Arial" w:cs="Arial"/>
          <w:b/>
          <w:color w:val="4F81BD" w:themeColor="accent1"/>
          <w:sz w:val="24"/>
          <w:szCs w:val="24"/>
        </w:rPr>
        <w:t>Learning o</w:t>
      </w:r>
      <w:r w:rsidR="004A505B" w:rsidRPr="004A505B">
        <w:rPr>
          <w:rFonts w:ascii="Arial" w:hAnsi="Arial" w:cs="Arial"/>
          <w:b/>
          <w:color w:val="4F81BD" w:themeColor="accent1"/>
          <w:sz w:val="24"/>
          <w:szCs w:val="24"/>
        </w:rPr>
        <w:t>bjective</w:t>
      </w:r>
    </w:p>
    <w:p w:rsidR="00930C39" w:rsidRPr="00B45F28" w:rsidRDefault="00930C39" w:rsidP="00C81CC7">
      <w:pPr>
        <w:spacing w:after="0" w:line="312" w:lineRule="auto"/>
        <w:jc w:val="both"/>
        <w:rPr>
          <w:rFonts w:ascii="Arial" w:hAnsi="Arial" w:cs="Arial"/>
          <w:b/>
        </w:rPr>
      </w:pPr>
      <w:r w:rsidRPr="00B45F28">
        <w:rPr>
          <w:rFonts w:ascii="Arial" w:hAnsi="Arial" w:cs="Arial"/>
        </w:rPr>
        <w:t>T</w:t>
      </w:r>
      <w:r w:rsidR="00B45F28">
        <w:rPr>
          <w:rFonts w:ascii="Arial" w:hAnsi="Arial" w:cs="Arial"/>
        </w:rPr>
        <w:t>he objective of this t</w:t>
      </w:r>
      <w:r w:rsidRPr="00B45F28">
        <w:rPr>
          <w:rFonts w:ascii="Arial" w:hAnsi="Arial" w:cs="Arial"/>
        </w:rPr>
        <w:t>o</w:t>
      </w:r>
      <w:r w:rsidR="00B45F28">
        <w:rPr>
          <w:rFonts w:ascii="Arial" w:hAnsi="Arial" w:cs="Arial"/>
        </w:rPr>
        <w:t>pic is to</w:t>
      </w:r>
      <w:r w:rsidRPr="00B45F28">
        <w:rPr>
          <w:rFonts w:ascii="Arial" w:hAnsi="Arial" w:cs="Arial"/>
        </w:rPr>
        <w:t xml:space="preserve"> enable </w:t>
      </w:r>
      <w:r w:rsidR="004A505B">
        <w:rPr>
          <w:rFonts w:ascii="Arial" w:hAnsi="Arial" w:cs="Arial"/>
        </w:rPr>
        <w:t>you</w:t>
      </w:r>
      <w:r w:rsidR="002E6FFF">
        <w:rPr>
          <w:rFonts w:ascii="Arial" w:hAnsi="Arial" w:cs="Arial"/>
        </w:rPr>
        <w:t xml:space="preserve"> </w:t>
      </w:r>
      <w:r w:rsidR="00B45F28">
        <w:rPr>
          <w:rFonts w:ascii="Arial" w:hAnsi="Arial" w:cs="Arial"/>
        </w:rPr>
        <w:t xml:space="preserve">to </w:t>
      </w:r>
      <w:r w:rsidRPr="00B45F28">
        <w:rPr>
          <w:rFonts w:ascii="Arial" w:hAnsi="Arial" w:cs="Arial"/>
        </w:rPr>
        <w:t>understand</w:t>
      </w:r>
      <w:r w:rsidR="00B45F28">
        <w:rPr>
          <w:rFonts w:ascii="Arial" w:hAnsi="Arial" w:cs="Arial"/>
        </w:rPr>
        <w:t xml:space="preserve"> the</w:t>
      </w:r>
      <w:r w:rsidRPr="00B45F28">
        <w:rPr>
          <w:rFonts w:ascii="Arial" w:hAnsi="Arial" w:cs="Arial"/>
        </w:rPr>
        <w:t xml:space="preserve"> implications of the locale-specific nature of farming systems and the effect of rapid development of information technology (IT) in extension</w:t>
      </w:r>
      <w:r w:rsidR="00B45F28">
        <w:rPr>
          <w:rFonts w:ascii="Arial" w:hAnsi="Arial" w:cs="Arial"/>
        </w:rPr>
        <w:t>.</w:t>
      </w:r>
    </w:p>
    <w:p w:rsidR="00B45F28" w:rsidRDefault="00B45F28" w:rsidP="00EB0062">
      <w:pPr>
        <w:spacing w:after="0" w:line="312" w:lineRule="auto"/>
        <w:rPr>
          <w:rFonts w:ascii="Arial" w:hAnsi="Arial" w:cs="Arial"/>
          <w:b/>
          <w:sz w:val="24"/>
          <w:szCs w:val="24"/>
        </w:rPr>
      </w:pPr>
    </w:p>
    <w:p w:rsidR="002E3B0A" w:rsidRPr="004A505B" w:rsidRDefault="000E1426" w:rsidP="00EB0062">
      <w:pPr>
        <w:spacing w:after="0" w:line="312" w:lineRule="auto"/>
        <w:rPr>
          <w:rFonts w:ascii="Arial" w:hAnsi="Arial" w:cs="Arial"/>
          <w:b/>
          <w:color w:val="4F81BD" w:themeColor="accent1"/>
          <w:sz w:val="24"/>
          <w:szCs w:val="24"/>
        </w:rPr>
      </w:pPr>
      <w:r w:rsidRPr="004A505B">
        <w:rPr>
          <w:rFonts w:ascii="Arial" w:hAnsi="Arial" w:cs="Arial"/>
          <w:b/>
          <w:color w:val="4F81BD" w:themeColor="accent1"/>
          <w:sz w:val="24"/>
          <w:szCs w:val="24"/>
        </w:rPr>
        <w:t>Learning o</w:t>
      </w:r>
      <w:r w:rsidR="002E3B0A" w:rsidRPr="004A505B">
        <w:rPr>
          <w:rFonts w:ascii="Arial" w:hAnsi="Arial" w:cs="Arial"/>
          <w:b/>
          <w:color w:val="4F81BD" w:themeColor="accent1"/>
          <w:sz w:val="24"/>
          <w:szCs w:val="24"/>
        </w:rPr>
        <w:t>utcome</w:t>
      </w:r>
    </w:p>
    <w:p w:rsidR="00930C39" w:rsidRDefault="00930C39" w:rsidP="00C81CC7">
      <w:pPr>
        <w:spacing w:after="0" w:line="312" w:lineRule="auto"/>
        <w:jc w:val="both"/>
        <w:rPr>
          <w:rFonts w:ascii="Arial" w:hAnsi="Arial" w:cs="Arial"/>
        </w:rPr>
      </w:pPr>
      <w:r w:rsidRPr="00B45F28">
        <w:rPr>
          <w:rFonts w:ascii="Arial" w:hAnsi="Arial" w:cs="Arial"/>
        </w:rPr>
        <w:t xml:space="preserve">At the end of the </w:t>
      </w:r>
      <w:r w:rsidR="00C5423E">
        <w:rPr>
          <w:rFonts w:ascii="Arial" w:hAnsi="Arial" w:cs="Arial"/>
        </w:rPr>
        <w:t xml:space="preserve">topic </w:t>
      </w:r>
      <w:r w:rsidR="00C5423E" w:rsidRPr="00B45F28">
        <w:rPr>
          <w:rFonts w:ascii="Arial" w:hAnsi="Arial" w:cs="Arial"/>
        </w:rPr>
        <w:t>you</w:t>
      </w:r>
      <w:r w:rsidRPr="00B45F28">
        <w:rPr>
          <w:rFonts w:ascii="Arial" w:hAnsi="Arial" w:cs="Arial"/>
        </w:rPr>
        <w:t xml:space="preserve"> should be able to </w:t>
      </w:r>
      <w:r w:rsidR="00F23204" w:rsidRPr="00B45F28">
        <w:rPr>
          <w:rFonts w:ascii="Arial" w:hAnsi="Arial" w:cs="Arial"/>
        </w:rPr>
        <w:t>analyse</w:t>
      </w:r>
      <w:r w:rsidRPr="00B45F28">
        <w:rPr>
          <w:rFonts w:ascii="Arial" w:hAnsi="Arial" w:cs="Arial"/>
        </w:rPr>
        <w:t xml:space="preserve"> how the specific nature of farming systems and </w:t>
      </w:r>
      <w:r w:rsidR="00B45F28" w:rsidRPr="00B45F28">
        <w:rPr>
          <w:rFonts w:ascii="Arial" w:hAnsi="Arial" w:cs="Arial"/>
        </w:rPr>
        <w:t xml:space="preserve">the </w:t>
      </w:r>
      <w:r w:rsidRPr="00B45F28">
        <w:rPr>
          <w:rFonts w:ascii="Arial" w:hAnsi="Arial" w:cs="Arial"/>
        </w:rPr>
        <w:t xml:space="preserve">development of information technology affect the kind of changes </w:t>
      </w:r>
      <w:r w:rsidR="00B45F28" w:rsidRPr="00B45F28">
        <w:rPr>
          <w:rFonts w:ascii="Arial" w:hAnsi="Arial" w:cs="Arial"/>
        </w:rPr>
        <w:t xml:space="preserve">required </w:t>
      </w:r>
      <w:r w:rsidRPr="00B45F28">
        <w:rPr>
          <w:rFonts w:ascii="Arial" w:hAnsi="Arial" w:cs="Arial"/>
        </w:rPr>
        <w:t>in extension services</w:t>
      </w:r>
      <w:r w:rsidR="00B45F28" w:rsidRPr="00B45F28">
        <w:rPr>
          <w:rFonts w:ascii="Arial" w:hAnsi="Arial" w:cs="Arial"/>
        </w:rPr>
        <w:t>.</w:t>
      </w:r>
    </w:p>
    <w:p w:rsidR="003570BD" w:rsidRDefault="003570BD" w:rsidP="003570BD">
      <w:pPr>
        <w:pStyle w:val="Caption"/>
      </w:pPr>
    </w:p>
    <w:p w:rsidR="003570BD" w:rsidRPr="003570BD" w:rsidRDefault="003570BD" w:rsidP="003570BD">
      <w:pPr>
        <w:pStyle w:val="Caption"/>
        <w:rPr>
          <w:rFonts w:ascii="Arial" w:hAnsi="Arial" w:cs="Arial"/>
          <w:sz w:val="20"/>
          <w:szCs w:val="20"/>
        </w:rPr>
      </w:pPr>
      <w:bookmarkStart w:id="37" w:name="_Toc315522829"/>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5</w:t>
      </w:r>
      <w:r w:rsidR="000B792A" w:rsidRPr="003570BD">
        <w:rPr>
          <w:rFonts w:ascii="Arial" w:hAnsi="Arial" w:cs="Arial"/>
          <w:sz w:val="20"/>
          <w:szCs w:val="20"/>
        </w:rPr>
        <w:fldChar w:fldCharType="end"/>
      </w:r>
      <w:r w:rsidRPr="003570BD">
        <w:rPr>
          <w:rFonts w:ascii="Arial" w:hAnsi="Arial" w:cs="Arial"/>
          <w:sz w:val="20"/>
          <w:szCs w:val="20"/>
        </w:rPr>
        <w:t>: Assessment for topic 3</w:t>
      </w:r>
      <w:bookmarkEnd w:id="37"/>
    </w:p>
    <w:p w:rsidR="002E3B0A"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63"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Pr>
          <w:rFonts w:ascii="Arial" w:hAnsi="Arial" w:cs="Arial"/>
          <w:b/>
          <w:color w:val="4F81BD" w:themeColor="accent1"/>
          <w:sz w:val="24"/>
          <w:szCs w:val="24"/>
        </w:rPr>
        <w:t xml:space="preserve"> </w:t>
      </w:r>
      <w:r w:rsidR="002E3B0A" w:rsidRPr="004A505B">
        <w:rPr>
          <w:rFonts w:ascii="Arial" w:hAnsi="Arial" w:cs="Arial"/>
          <w:b/>
          <w:color w:val="4F81BD" w:themeColor="accent1"/>
          <w:sz w:val="24"/>
          <w:szCs w:val="24"/>
        </w:rPr>
        <w:t xml:space="preserve">Assessment </w:t>
      </w:r>
    </w:p>
    <w:p w:rsidR="00407025" w:rsidRPr="004A505B" w:rsidRDefault="00407025" w:rsidP="00EB0062">
      <w:pPr>
        <w:spacing w:after="0" w:line="312" w:lineRule="auto"/>
        <w:rPr>
          <w:rFonts w:ascii="Arial" w:hAnsi="Arial" w:cs="Arial"/>
          <w:b/>
          <w:color w:val="4F81BD" w:themeColor="accent1"/>
          <w:sz w:val="24"/>
          <w:szCs w:val="24"/>
        </w:rPr>
      </w:pPr>
    </w:p>
    <w:tbl>
      <w:tblPr>
        <w:tblStyle w:val="LightList-Accent11"/>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610"/>
        <w:gridCol w:w="1080"/>
        <w:gridCol w:w="1890"/>
        <w:gridCol w:w="1530"/>
      </w:tblGrid>
      <w:tr w:rsidR="000548FF" w:rsidRPr="00FC1C8D" w:rsidTr="00857D51">
        <w:trPr>
          <w:cnfStyle w:val="100000000000"/>
          <w:trHeight w:val="655"/>
        </w:trPr>
        <w:tc>
          <w:tcPr>
            <w:cnfStyle w:val="001000000000"/>
            <w:tcW w:w="2088" w:type="dxa"/>
            <w:shd w:val="clear" w:color="auto" w:fill="D9D9D9" w:themeFill="background1" w:themeFillShade="D9"/>
          </w:tcPr>
          <w:p w:rsidR="000548FF" w:rsidRPr="00FC1C8D" w:rsidRDefault="000548FF" w:rsidP="00EB0062">
            <w:pPr>
              <w:autoSpaceDE w:val="0"/>
              <w:autoSpaceDN w:val="0"/>
              <w:adjustRightInd w:val="0"/>
              <w:spacing w:line="312" w:lineRule="auto"/>
              <w:rPr>
                <w:rFonts w:ascii="Arial" w:eastAsiaTheme="minorHAnsi" w:hAnsi="Arial" w:cs="Arial"/>
                <w:b w:val="0"/>
                <w:bCs w:val="0"/>
                <w:color w:val="auto"/>
              </w:rPr>
            </w:pPr>
            <w:r w:rsidRPr="00FC1C8D">
              <w:rPr>
                <w:rFonts w:ascii="Arial" w:eastAsiaTheme="minorHAnsi" w:hAnsi="Arial" w:cs="Arial"/>
                <w:color w:val="auto"/>
              </w:rPr>
              <w:t>Task</w:t>
            </w:r>
          </w:p>
        </w:tc>
        <w:tc>
          <w:tcPr>
            <w:tcW w:w="261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rPr>
                <w:rFonts w:ascii="Arial" w:eastAsiaTheme="minorHAnsi" w:hAnsi="Arial" w:cs="Arial"/>
                <w:b w:val="0"/>
                <w:bCs w:val="0"/>
                <w:color w:val="auto"/>
              </w:rPr>
            </w:pPr>
            <w:r w:rsidRPr="00FC1C8D">
              <w:rPr>
                <w:rFonts w:ascii="Arial" w:eastAsiaTheme="minorHAnsi" w:hAnsi="Arial" w:cs="Arial"/>
                <w:color w:val="auto"/>
              </w:rPr>
              <w:t>Description</w:t>
            </w:r>
          </w:p>
        </w:tc>
        <w:tc>
          <w:tcPr>
            <w:tcW w:w="108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rPr>
                <w:rFonts w:ascii="Arial" w:eastAsiaTheme="minorHAnsi" w:hAnsi="Arial" w:cs="Arial"/>
                <w:b w:val="0"/>
                <w:bCs w:val="0"/>
                <w:color w:val="auto"/>
              </w:rPr>
            </w:pPr>
            <w:r w:rsidRPr="00FC1C8D">
              <w:rPr>
                <w:rFonts w:ascii="Arial" w:eastAsiaTheme="minorHAnsi" w:hAnsi="Arial" w:cs="Arial"/>
                <w:color w:val="auto"/>
              </w:rPr>
              <w:t>Done by</w:t>
            </w:r>
          </w:p>
        </w:tc>
        <w:tc>
          <w:tcPr>
            <w:tcW w:w="189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rPr>
                <w:rFonts w:ascii="Arial" w:eastAsiaTheme="minorHAnsi" w:hAnsi="Arial" w:cs="Arial"/>
                <w:b w:val="0"/>
                <w:bCs w:val="0"/>
                <w:color w:val="auto"/>
              </w:rPr>
            </w:pPr>
            <w:r w:rsidRPr="00FC1C8D">
              <w:rPr>
                <w:rFonts w:ascii="Arial" w:eastAsiaTheme="minorHAnsi" w:hAnsi="Arial" w:cs="Arial"/>
                <w:color w:val="auto"/>
              </w:rPr>
              <w:t>Estimated time on task</w:t>
            </w:r>
          </w:p>
        </w:tc>
        <w:tc>
          <w:tcPr>
            <w:tcW w:w="1530" w:type="dxa"/>
            <w:shd w:val="clear" w:color="auto" w:fill="D9D9D9" w:themeFill="background1" w:themeFillShade="D9"/>
          </w:tcPr>
          <w:p w:rsidR="000548FF" w:rsidRPr="00FC1C8D" w:rsidRDefault="000548FF" w:rsidP="00EB0062">
            <w:pPr>
              <w:autoSpaceDE w:val="0"/>
              <w:autoSpaceDN w:val="0"/>
              <w:adjustRightInd w:val="0"/>
              <w:spacing w:line="312" w:lineRule="auto"/>
              <w:cnfStyle w:val="100000000000"/>
              <w:rPr>
                <w:rFonts w:ascii="Arial" w:eastAsiaTheme="minorHAnsi" w:hAnsi="Arial" w:cs="Arial"/>
                <w:b w:val="0"/>
                <w:bCs w:val="0"/>
                <w:color w:val="auto"/>
              </w:rPr>
            </w:pPr>
            <w:r w:rsidRPr="00FC1C8D">
              <w:rPr>
                <w:rFonts w:ascii="Arial" w:eastAsiaTheme="minorHAnsi" w:hAnsi="Arial" w:cs="Arial"/>
                <w:color w:val="auto"/>
              </w:rPr>
              <w:t>Mark Allocation</w:t>
            </w:r>
          </w:p>
        </w:tc>
      </w:tr>
      <w:tr w:rsidR="000548FF" w:rsidRPr="00FC1C8D" w:rsidTr="00857D51">
        <w:trPr>
          <w:cnfStyle w:val="000000100000"/>
          <w:trHeight w:val="925"/>
        </w:trPr>
        <w:tc>
          <w:tcPr>
            <w:cnfStyle w:val="001000000000"/>
            <w:tcW w:w="2088" w:type="dxa"/>
          </w:tcPr>
          <w:p w:rsidR="00F200FE" w:rsidRDefault="0046529E" w:rsidP="00857D51">
            <w:pPr>
              <w:autoSpaceDE w:val="0"/>
              <w:autoSpaceDN w:val="0"/>
              <w:adjustRightInd w:val="0"/>
              <w:spacing w:line="312" w:lineRule="auto"/>
              <w:rPr>
                <w:rFonts w:ascii="Arial" w:eastAsiaTheme="minorHAnsi" w:hAnsi="Arial" w:cs="Arial"/>
              </w:rPr>
            </w:pPr>
            <w:r w:rsidRPr="0046529E">
              <w:rPr>
                <w:rFonts w:ascii="Arial" w:eastAsiaTheme="minorHAnsi" w:hAnsi="Arial" w:cs="Arial"/>
                <w:noProof/>
                <w:lang w:val="en-US"/>
              </w:rPr>
              <w:drawing>
                <wp:inline distT="0" distB="0" distL="0" distR="0">
                  <wp:extent cx="295275" cy="295275"/>
                  <wp:effectExtent l="19050" t="0" r="9525" b="0"/>
                  <wp:docPr id="44"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32" cstate="print"/>
                          <a:stretch>
                            <a:fillRect/>
                          </a:stretch>
                        </pic:blipFill>
                        <pic:spPr>
                          <a:xfrm>
                            <a:off x="0" y="0"/>
                            <a:ext cx="294123" cy="294123"/>
                          </a:xfrm>
                          <a:prstGeom prst="rect">
                            <a:avLst/>
                          </a:prstGeom>
                        </pic:spPr>
                      </pic:pic>
                    </a:graphicData>
                  </a:graphic>
                </wp:inline>
              </w:drawing>
            </w:r>
          </w:p>
          <w:p w:rsidR="00F200FE" w:rsidRDefault="00F200FE" w:rsidP="00857D51">
            <w:pPr>
              <w:autoSpaceDE w:val="0"/>
              <w:autoSpaceDN w:val="0"/>
              <w:adjustRightInd w:val="0"/>
              <w:spacing w:line="312" w:lineRule="auto"/>
              <w:rPr>
                <w:rFonts w:ascii="Arial" w:eastAsiaTheme="minorHAnsi" w:hAnsi="Arial" w:cs="Arial"/>
              </w:rPr>
            </w:pPr>
            <w:hyperlink r:id="rId33" w:history="1">
              <w:r w:rsidRPr="00F200FE">
                <w:rPr>
                  <w:rStyle w:val="Hyperlink"/>
                  <w:rFonts w:ascii="Arial" w:eastAsiaTheme="minorHAnsi" w:hAnsi="Arial" w:cs="Arial"/>
                  <w:b w:val="0"/>
                  <w:bCs w:val="0"/>
                </w:rPr>
                <w:t>Video\</w:t>
              </w:r>
              <w:proofErr w:type="spellStart"/>
              <w:r w:rsidRPr="00F200FE">
                <w:rPr>
                  <w:rStyle w:val="Hyperlink"/>
                  <w:rFonts w:ascii="Arial" w:eastAsiaTheme="minorHAnsi" w:hAnsi="Arial" w:cs="Arial"/>
                  <w:b w:val="0"/>
                  <w:bCs w:val="0"/>
                </w:rPr>
                <w:t>Infrastructures.wmv</w:t>
              </w:r>
              <w:proofErr w:type="spellEnd"/>
            </w:hyperlink>
          </w:p>
          <w:p w:rsidR="000548FF" w:rsidRPr="00FC1C8D" w:rsidRDefault="000548FF" w:rsidP="00857D51">
            <w:pPr>
              <w:autoSpaceDE w:val="0"/>
              <w:autoSpaceDN w:val="0"/>
              <w:adjustRightInd w:val="0"/>
              <w:spacing w:line="312" w:lineRule="auto"/>
              <w:rPr>
                <w:rFonts w:ascii="Arial" w:eastAsiaTheme="minorHAnsi" w:hAnsi="Arial" w:cs="Arial"/>
                <w:bCs w:val="0"/>
              </w:rPr>
            </w:pPr>
            <w:r w:rsidRPr="00FC1C8D">
              <w:rPr>
                <w:rFonts w:ascii="Arial" w:eastAsiaTheme="minorHAnsi" w:hAnsi="Arial" w:cs="Arial"/>
              </w:rPr>
              <w:t>Reflection on video</w:t>
            </w:r>
          </w:p>
        </w:tc>
        <w:tc>
          <w:tcPr>
            <w:tcW w:w="2610" w:type="dxa"/>
          </w:tcPr>
          <w:p w:rsidR="000548FF" w:rsidRPr="00FC1C8D" w:rsidRDefault="000548FF" w:rsidP="00EB0062">
            <w:pPr>
              <w:autoSpaceDE w:val="0"/>
              <w:autoSpaceDN w:val="0"/>
              <w:adjustRightInd w:val="0"/>
              <w:spacing w:line="312" w:lineRule="auto"/>
              <w:cnfStyle w:val="000000100000"/>
              <w:rPr>
                <w:rFonts w:ascii="Arial" w:eastAsiaTheme="minorHAnsi" w:hAnsi="Arial" w:cs="Arial"/>
                <w:bCs/>
              </w:rPr>
            </w:pPr>
            <w:r w:rsidRPr="00FC1C8D">
              <w:rPr>
                <w:rFonts w:ascii="Arial" w:eastAsiaTheme="minorHAnsi" w:hAnsi="Arial" w:cs="Arial"/>
                <w:bCs/>
              </w:rPr>
              <w:t xml:space="preserve">A </w:t>
            </w:r>
            <w:r w:rsidR="00B43AB0" w:rsidRPr="00FC1C8D">
              <w:rPr>
                <w:rFonts w:ascii="Arial" w:eastAsiaTheme="minorHAnsi" w:hAnsi="Arial" w:cs="Arial"/>
                <w:bCs/>
              </w:rPr>
              <w:t>three</w:t>
            </w:r>
            <w:r w:rsidRPr="00FC1C8D">
              <w:rPr>
                <w:rFonts w:ascii="Arial" w:eastAsiaTheme="minorHAnsi" w:hAnsi="Arial" w:cs="Arial"/>
                <w:bCs/>
              </w:rPr>
              <w:t xml:space="preserve"> minute video will be shown </w:t>
            </w:r>
          </w:p>
        </w:tc>
        <w:tc>
          <w:tcPr>
            <w:tcW w:w="1080" w:type="dxa"/>
          </w:tcPr>
          <w:p w:rsidR="000548FF" w:rsidRPr="00FC1C8D" w:rsidRDefault="000548FF" w:rsidP="00EB0062">
            <w:pPr>
              <w:autoSpaceDE w:val="0"/>
              <w:autoSpaceDN w:val="0"/>
              <w:adjustRightInd w:val="0"/>
              <w:spacing w:line="312" w:lineRule="auto"/>
              <w:cnfStyle w:val="000000100000"/>
              <w:rPr>
                <w:rFonts w:ascii="Arial" w:eastAsiaTheme="minorHAnsi" w:hAnsi="Arial" w:cs="Arial"/>
                <w:bCs/>
              </w:rPr>
            </w:pPr>
            <w:r w:rsidRPr="00FC1C8D">
              <w:rPr>
                <w:rFonts w:ascii="Arial" w:eastAsiaTheme="minorHAnsi" w:hAnsi="Arial" w:cs="Arial"/>
                <w:bCs/>
              </w:rPr>
              <w:t xml:space="preserve">Group </w:t>
            </w:r>
          </w:p>
        </w:tc>
        <w:tc>
          <w:tcPr>
            <w:tcW w:w="1890" w:type="dxa"/>
          </w:tcPr>
          <w:p w:rsidR="000548FF" w:rsidRPr="00FC1C8D" w:rsidRDefault="000548FF" w:rsidP="00EB0062">
            <w:pPr>
              <w:autoSpaceDE w:val="0"/>
              <w:autoSpaceDN w:val="0"/>
              <w:adjustRightInd w:val="0"/>
              <w:spacing w:line="312" w:lineRule="auto"/>
              <w:cnfStyle w:val="000000100000"/>
              <w:rPr>
                <w:rFonts w:ascii="Arial" w:eastAsiaTheme="minorHAnsi" w:hAnsi="Arial" w:cs="Arial"/>
                <w:bCs/>
              </w:rPr>
            </w:pPr>
            <w:r w:rsidRPr="00FC1C8D">
              <w:rPr>
                <w:rFonts w:ascii="Arial" w:eastAsiaTheme="minorHAnsi" w:hAnsi="Arial" w:cs="Arial"/>
                <w:bCs/>
              </w:rPr>
              <w:t>1 h</w:t>
            </w:r>
            <w:r w:rsidR="00FC1C8D" w:rsidRPr="00FC1C8D">
              <w:rPr>
                <w:rFonts w:ascii="Arial" w:eastAsiaTheme="minorHAnsi" w:hAnsi="Arial" w:cs="Arial"/>
                <w:bCs/>
              </w:rPr>
              <w:t>our</w:t>
            </w:r>
          </w:p>
        </w:tc>
        <w:tc>
          <w:tcPr>
            <w:tcW w:w="1530" w:type="dxa"/>
          </w:tcPr>
          <w:p w:rsidR="000548FF" w:rsidRPr="00FC1C8D" w:rsidRDefault="00996874"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1</w:t>
            </w:r>
          </w:p>
        </w:tc>
      </w:tr>
      <w:tr w:rsidR="007C0017" w:rsidRPr="00FC1C8D" w:rsidTr="00857D51">
        <w:trPr>
          <w:trHeight w:val="673"/>
        </w:trPr>
        <w:tc>
          <w:tcPr>
            <w:cnfStyle w:val="001000000000"/>
            <w:tcW w:w="2088" w:type="dxa"/>
          </w:tcPr>
          <w:p w:rsidR="007C0017" w:rsidRPr="00FC1C8D" w:rsidRDefault="007C0017" w:rsidP="00CA15C2">
            <w:pPr>
              <w:autoSpaceDE w:val="0"/>
              <w:autoSpaceDN w:val="0"/>
              <w:adjustRightInd w:val="0"/>
              <w:spacing w:line="312" w:lineRule="auto"/>
              <w:rPr>
                <w:rFonts w:ascii="Arial" w:eastAsiaTheme="minorHAnsi" w:hAnsi="Arial" w:cs="Arial"/>
                <w:bCs w:val="0"/>
              </w:rPr>
            </w:pPr>
            <w:r>
              <w:rPr>
                <w:rFonts w:ascii="Arial" w:eastAsiaTheme="minorHAnsi" w:hAnsi="Arial" w:cs="Arial"/>
              </w:rPr>
              <w:t xml:space="preserve">Report </w:t>
            </w:r>
          </w:p>
        </w:tc>
        <w:tc>
          <w:tcPr>
            <w:tcW w:w="2610" w:type="dxa"/>
          </w:tcPr>
          <w:p w:rsidR="007C0017" w:rsidRPr="00FC1C8D" w:rsidRDefault="007C0017" w:rsidP="00CA15C2">
            <w:pPr>
              <w:autoSpaceDE w:val="0"/>
              <w:autoSpaceDN w:val="0"/>
              <w:adjustRightInd w:val="0"/>
              <w:spacing w:line="312" w:lineRule="auto"/>
              <w:cnfStyle w:val="000000000000"/>
              <w:rPr>
                <w:rFonts w:ascii="Arial" w:eastAsiaTheme="minorHAnsi" w:hAnsi="Arial" w:cs="Arial"/>
                <w:bCs/>
              </w:rPr>
            </w:pPr>
            <w:r w:rsidRPr="00FC1C8D">
              <w:rPr>
                <w:rFonts w:ascii="Arial" w:eastAsiaTheme="minorHAnsi" w:hAnsi="Arial" w:cs="Arial"/>
                <w:bCs/>
              </w:rPr>
              <w:t>A two page reflection report</w:t>
            </w:r>
            <w:r w:rsidR="00996874">
              <w:rPr>
                <w:rFonts w:ascii="Arial" w:eastAsiaTheme="minorHAnsi" w:hAnsi="Arial" w:cs="Arial"/>
                <w:bCs/>
              </w:rPr>
              <w:t xml:space="preserve"> on the lessons</w:t>
            </w:r>
          </w:p>
        </w:tc>
        <w:tc>
          <w:tcPr>
            <w:tcW w:w="1080" w:type="dxa"/>
          </w:tcPr>
          <w:p w:rsidR="007C0017" w:rsidRPr="00FC1C8D" w:rsidRDefault="007C0017" w:rsidP="00CA15C2">
            <w:pPr>
              <w:autoSpaceDE w:val="0"/>
              <w:autoSpaceDN w:val="0"/>
              <w:adjustRightInd w:val="0"/>
              <w:spacing w:line="312" w:lineRule="auto"/>
              <w:cnfStyle w:val="000000000000"/>
              <w:rPr>
                <w:rFonts w:ascii="Arial" w:eastAsiaTheme="minorHAnsi" w:hAnsi="Arial" w:cs="Arial"/>
                <w:bCs/>
              </w:rPr>
            </w:pPr>
          </w:p>
          <w:p w:rsidR="007C0017" w:rsidRPr="00FC1C8D" w:rsidRDefault="007C0017" w:rsidP="00CA15C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 xml:space="preserve">Group </w:t>
            </w:r>
          </w:p>
        </w:tc>
        <w:tc>
          <w:tcPr>
            <w:tcW w:w="1890" w:type="dxa"/>
          </w:tcPr>
          <w:p w:rsidR="007C0017" w:rsidRPr="00FC1C8D" w:rsidRDefault="00996874" w:rsidP="00996874">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1</w:t>
            </w:r>
            <w:r w:rsidRPr="00FC1C8D">
              <w:rPr>
                <w:rFonts w:ascii="Arial" w:eastAsiaTheme="minorHAnsi" w:hAnsi="Arial" w:cs="Arial"/>
                <w:bCs/>
              </w:rPr>
              <w:t xml:space="preserve"> </w:t>
            </w:r>
            <w:r>
              <w:rPr>
                <w:rFonts w:ascii="Arial" w:eastAsiaTheme="minorHAnsi" w:hAnsi="Arial" w:cs="Arial"/>
                <w:bCs/>
              </w:rPr>
              <w:t>hr1</w:t>
            </w:r>
            <w:r w:rsidR="007C0017" w:rsidRPr="00FC1C8D">
              <w:rPr>
                <w:rFonts w:ascii="Arial" w:eastAsiaTheme="minorHAnsi" w:hAnsi="Arial" w:cs="Arial"/>
                <w:bCs/>
              </w:rPr>
              <w:t>5</w:t>
            </w:r>
            <w:r>
              <w:rPr>
                <w:rFonts w:ascii="Arial" w:eastAsiaTheme="minorHAnsi" w:hAnsi="Arial" w:cs="Arial"/>
                <w:bCs/>
              </w:rPr>
              <w:t xml:space="preserve"> minutes </w:t>
            </w:r>
          </w:p>
        </w:tc>
        <w:tc>
          <w:tcPr>
            <w:tcW w:w="1530" w:type="dxa"/>
          </w:tcPr>
          <w:p w:rsidR="007C0017" w:rsidRPr="00FC1C8D" w:rsidRDefault="007C0017" w:rsidP="00CA15C2">
            <w:pPr>
              <w:autoSpaceDE w:val="0"/>
              <w:autoSpaceDN w:val="0"/>
              <w:adjustRightInd w:val="0"/>
              <w:spacing w:line="312" w:lineRule="auto"/>
              <w:cnfStyle w:val="000000000000"/>
              <w:rPr>
                <w:rFonts w:ascii="Arial" w:eastAsiaTheme="minorHAnsi" w:hAnsi="Arial" w:cs="Arial"/>
                <w:b/>
                <w:bCs/>
              </w:rPr>
            </w:pPr>
            <w:r>
              <w:rPr>
                <w:rFonts w:ascii="Arial" w:eastAsiaTheme="minorHAnsi" w:hAnsi="Arial" w:cs="Arial"/>
                <w:b/>
                <w:bCs/>
              </w:rPr>
              <w:t>2</w:t>
            </w:r>
          </w:p>
        </w:tc>
      </w:tr>
      <w:tr w:rsidR="000548FF" w:rsidRPr="00FC1C8D" w:rsidTr="00857D51">
        <w:trPr>
          <w:cnfStyle w:val="000000100000"/>
          <w:trHeight w:val="250"/>
        </w:trPr>
        <w:tc>
          <w:tcPr>
            <w:cnfStyle w:val="001000000000"/>
            <w:tcW w:w="7668" w:type="dxa"/>
            <w:gridSpan w:val="4"/>
            <w:tcBorders>
              <w:top w:val="none" w:sz="0" w:space="0" w:color="auto"/>
              <w:left w:val="none" w:sz="0" w:space="0" w:color="auto"/>
              <w:bottom w:val="none" w:sz="0" w:space="0" w:color="auto"/>
            </w:tcBorders>
          </w:tcPr>
          <w:p w:rsidR="000548FF" w:rsidRPr="00FC1C8D" w:rsidRDefault="000548FF" w:rsidP="00EB0062">
            <w:pPr>
              <w:autoSpaceDE w:val="0"/>
              <w:autoSpaceDN w:val="0"/>
              <w:adjustRightInd w:val="0"/>
              <w:spacing w:line="312" w:lineRule="auto"/>
              <w:rPr>
                <w:rFonts w:ascii="Arial" w:eastAsiaTheme="minorHAnsi" w:hAnsi="Arial" w:cs="Arial"/>
                <w:bCs w:val="0"/>
              </w:rPr>
            </w:pPr>
            <w:r w:rsidRPr="00FC1C8D">
              <w:rPr>
                <w:rFonts w:ascii="Arial" w:eastAsiaTheme="minorHAnsi" w:hAnsi="Arial" w:cs="Arial"/>
              </w:rPr>
              <w:t>TOTAL MARKS</w:t>
            </w:r>
          </w:p>
        </w:tc>
        <w:tc>
          <w:tcPr>
            <w:tcW w:w="1530" w:type="dxa"/>
            <w:tcBorders>
              <w:top w:val="none" w:sz="0" w:space="0" w:color="auto"/>
              <w:bottom w:val="none" w:sz="0" w:space="0" w:color="auto"/>
              <w:right w:val="none" w:sz="0" w:space="0" w:color="auto"/>
            </w:tcBorders>
          </w:tcPr>
          <w:p w:rsidR="000548FF" w:rsidRPr="00FC1C8D" w:rsidRDefault="00996874"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3</w:t>
            </w:r>
          </w:p>
        </w:tc>
      </w:tr>
    </w:tbl>
    <w:p w:rsidR="000C7BDF" w:rsidRPr="00B87D6D" w:rsidRDefault="000C7BDF" w:rsidP="00EB0062">
      <w:pPr>
        <w:spacing w:after="0" w:line="312" w:lineRule="auto"/>
        <w:rPr>
          <w:rFonts w:ascii="Arial" w:hAnsi="Arial" w:cs="Arial"/>
          <w:b/>
          <w:sz w:val="24"/>
          <w:szCs w:val="24"/>
        </w:rPr>
      </w:pPr>
    </w:p>
    <w:p w:rsidR="00F50888" w:rsidRPr="00B87D6D" w:rsidRDefault="00F50888" w:rsidP="00EB0062">
      <w:pPr>
        <w:spacing w:after="0" w:line="312" w:lineRule="auto"/>
        <w:rPr>
          <w:rFonts w:ascii="Arial" w:hAnsi="Arial" w:cs="Arial"/>
          <w:b/>
          <w:sz w:val="24"/>
          <w:szCs w:val="24"/>
        </w:rPr>
      </w:pPr>
    </w:p>
    <w:p w:rsidR="004A505B" w:rsidRDefault="004A505B">
      <w:pPr>
        <w:rPr>
          <w:rFonts w:ascii="Arial" w:eastAsia="Times New Roman" w:hAnsi="Arial" w:cs="Arial"/>
          <w:b/>
          <w:bCs/>
          <w:color w:val="000000" w:themeColor="text1"/>
          <w:sz w:val="24"/>
          <w:szCs w:val="24"/>
        </w:rPr>
      </w:pPr>
      <w:bookmarkStart w:id="38" w:name="_Toc310001421"/>
      <w:r>
        <w:rPr>
          <w:color w:val="000000" w:themeColor="text1"/>
          <w:sz w:val="24"/>
          <w:szCs w:val="24"/>
        </w:rPr>
        <w:br w:type="page"/>
      </w:r>
    </w:p>
    <w:p w:rsidR="00D22D7A" w:rsidRPr="00B87D6D" w:rsidRDefault="005A35CA" w:rsidP="00EB0062">
      <w:pPr>
        <w:pStyle w:val="Heading2"/>
        <w:spacing w:before="0" w:beforeAutospacing="0" w:after="0" w:afterAutospacing="0" w:line="312" w:lineRule="auto"/>
        <w:rPr>
          <w:color w:val="000000" w:themeColor="text1"/>
          <w:sz w:val="24"/>
          <w:szCs w:val="24"/>
        </w:rPr>
      </w:pPr>
      <w:bookmarkStart w:id="39" w:name="_Toc315522763"/>
      <w:r>
        <w:rPr>
          <w:color w:val="000000" w:themeColor="text1"/>
          <w:sz w:val="24"/>
          <w:szCs w:val="24"/>
        </w:rPr>
        <w:lastRenderedPageBreak/>
        <w:t>3.1</w:t>
      </w:r>
      <w:r>
        <w:rPr>
          <w:color w:val="000000" w:themeColor="text1"/>
          <w:sz w:val="24"/>
          <w:szCs w:val="24"/>
        </w:rPr>
        <w:tab/>
      </w:r>
      <w:r w:rsidR="00D22D7A" w:rsidRPr="00B87D6D">
        <w:rPr>
          <w:color w:val="000000" w:themeColor="text1"/>
          <w:sz w:val="24"/>
          <w:szCs w:val="24"/>
        </w:rPr>
        <w:t>Extens</w:t>
      </w:r>
      <w:r w:rsidR="00C5423E">
        <w:rPr>
          <w:color w:val="000000" w:themeColor="text1"/>
          <w:sz w:val="24"/>
          <w:szCs w:val="24"/>
        </w:rPr>
        <w:t>ion and Information Technology D</w:t>
      </w:r>
      <w:r w:rsidR="00D22D7A" w:rsidRPr="00B87D6D">
        <w:rPr>
          <w:color w:val="000000" w:themeColor="text1"/>
          <w:sz w:val="24"/>
          <w:szCs w:val="24"/>
        </w:rPr>
        <w:t>evelopment</w:t>
      </w:r>
      <w:bookmarkEnd w:id="38"/>
      <w:bookmarkEnd w:id="39"/>
    </w:p>
    <w:p w:rsidR="00D22D7A" w:rsidRPr="005A35CA" w:rsidRDefault="00D22D7A" w:rsidP="000717AC">
      <w:pPr>
        <w:spacing w:after="0" w:line="312" w:lineRule="auto"/>
        <w:jc w:val="both"/>
        <w:rPr>
          <w:rFonts w:ascii="Arial" w:hAnsi="Arial" w:cs="Arial"/>
        </w:rPr>
      </w:pPr>
      <w:r w:rsidRPr="005A35CA">
        <w:rPr>
          <w:rFonts w:ascii="Arial" w:hAnsi="Arial" w:cs="Arial"/>
        </w:rPr>
        <w:t>The continuing rapid development of telecommunications and computer-based information technology (IT) is probably the biggest factor for change in extension, one which will facilitate and reinforce other changes. There are many possibilities for the potential applications of the</w:t>
      </w:r>
      <w:r w:rsidR="005A35CA">
        <w:rPr>
          <w:rFonts w:ascii="Arial" w:hAnsi="Arial" w:cs="Arial"/>
        </w:rPr>
        <w:t>se</w:t>
      </w:r>
      <w:r w:rsidRPr="005A35CA">
        <w:rPr>
          <w:rFonts w:ascii="Arial" w:hAnsi="Arial" w:cs="Arial"/>
        </w:rPr>
        <w:t xml:space="preserve"> technolog</w:t>
      </w:r>
      <w:r w:rsidR="005A35CA">
        <w:rPr>
          <w:rFonts w:ascii="Arial" w:hAnsi="Arial" w:cs="Arial"/>
        </w:rPr>
        <w:t>ies</w:t>
      </w:r>
      <w:r w:rsidRPr="005A35CA">
        <w:rPr>
          <w:rFonts w:ascii="Arial" w:hAnsi="Arial" w:cs="Arial"/>
        </w:rPr>
        <w:t xml:space="preserve"> in agricultural extension. IT will bring new information services to rural areas </w:t>
      </w:r>
      <w:r w:rsidR="005A35CA">
        <w:rPr>
          <w:rFonts w:ascii="Arial" w:hAnsi="Arial" w:cs="Arial"/>
        </w:rPr>
        <w:t xml:space="preserve">and </w:t>
      </w:r>
      <w:r w:rsidR="00C5423E">
        <w:rPr>
          <w:rFonts w:ascii="Arial" w:hAnsi="Arial" w:cs="Arial"/>
        </w:rPr>
        <w:t xml:space="preserve">farmers </w:t>
      </w:r>
      <w:r w:rsidRPr="005A35CA">
        <w:rPr>
          <w:rFonts w:ascii="Arial" w:hAnsi="Arial" w:cs="Arial"/>
        </w:rPr>
        <w:t>as users</w:t>
      </w:r>
      <w:r w:rsidR="00C5423E">
        <w:rPr>
          <w:rFonts w:ascii="Arial" w:hAnsi="Arial" w:cs="Arial"/>
        </w:rPr>
        <w:t xml:space="preserve">. </w:t>
      </w:r>
      <w:r w:rsidRPr="005A35CA">
        <w:rPr>
          <w:rFonts w:ascii="Arial" w:hAnsi="Arial" w:cs="Arial"/>
        </w:rPr>
        <w:t>Even if every farmer does not have a computer terminal, these could become readily available at local information resource cent</w:t>
      </w:r>
      <w:r w:rsidR="007F4229" w:rsidRPr="005A35CA">
        <w:rPr>
          <w:rFonts w:ascii="Arial" w:hAnsi="Arial" w:cs="Arial"/>
        </w:rPr>
        <w:t>r</w:t>
      </w:r>
      <w:r w:rsidR="005A35CA">
        <w:rPr>
          <w:rFonts w:ascii="Arial" w:hAnsi="Arial" w:cs="Arial"/>
        </w:rPr>
        <w:t>es</w:t>
      </w:r>
      <w:r w:rsidRPr="005A35CA">
        <w:rPr>
          <w:rFonts w:ascii="Arial" w:hAnsi="Arial" w:cs="Arial"/>
        </w:rPr>
        <w:t xml:space="preserve">. </w:t>
      </w:r>
      <w:r w:rsidR="007F4229" w:rsidRPr="005A35CA">
        <w:rPr>
          <w:rFonts w:ascii="Arial" w:hAnsi="Arial" w:cs="Arial"/>
        </w:rPr>
        <w:t xml:space="preserve">Extension workers can be trained to help farmers </w:t>
      </w:r>
      <w:r w:rsidR="005A35CA">
        <w:rPr>
          <w:rFonts w:ascii="Arial" w:hAnsi="Arial" w:cs="Arial"/>
        </w:rPr>
        <w:t xml:space="preserve">to </w:t>
      </w:r>
      <w:r w:rsidR="007F4229" w:rsidRPr="005A35CA">
        <w:rPr>
          <w:rFonts w:ascii="Arial" w:hAnsi="Arial" w:cs="Arial"/>
        </w:rPr>
        <w:t>access computers</w:t>
      </w:r>
      <w:r w:rsidR="005A35CA">
        <w:rPr>
          <w:rFonts w:ascii="Arial" w:hAnsi="Arial" w:cs="Arial"/>
        </w:rPr>
        <w:t xml:space="preserve"> both</w:t>
      </w:r>
      <w:r w:rsidR="00996874">
        <w:rPr>
          <w:rFonts w:ascii="Arial" w:hAnsi="Arial" w:cs="Arial"/>
        </w:rPr>
        <w:t xml:space="preserve"> </w:t>
      </w:r>
      <w:r w:rsidRPr="005A35CA">
        <w:rPr>
          <w:rFonts w:ascii="Arial" w:hAnsi="Arial" w:cs="Arial"/>
        </w:rPr>
        <w:t>individually and in small groups</w:t>
      </w:r>
      <w:r w:rsidR="007F4229" w:rsidRPr="005A35CA">
        <w:rPr>
          <w:rFonts w:ascii="Arial" w:hAnsi="Arial" w:cs="Arial"/>
        </w:rPr>
        <w:t xml:space="preserve">. </w:t>
      </w:r>
      <w:r w:rsidRPr="005A35CA">
        <w:rPr>
          <w:rFonts w:ascii="Arial" w:hAnsi="Arial" w:cs="Arial"/>
        </w:rPr>
        <w:t xml:space="preserve">The future will </w:t>
      </w:r>
      <w:r w:rsidR="005A35CA">
        <w:rPr>
          <w:rFonts w:ascii="Arial" w:hAnsi="Arial" w:cs="Arial"/>
        </w:rPr>
        <w:t xml:space="preserve">thus </w:t>
      </w:r>
      <w:r w:rsidRPr="005A35CA">
        <w:rPr>
          <w:rFonts w:ascii="Arial" w:hAnsi="Arial" w:cs="Arial"/>
        </w:rPr>
        <w:t xml:space="preserve">call for more able, independent, client-oriented extension workers. The emphasis will be on the quality of interaction between agent and client rather than on the movement of "messages" through a hierarchical system. </w:t>
      </w:r>
    </w:p>
    <w:p w:rsidR="00BE7B11" w:rsidRDefault="00BE7B11" w:rsidP="00BE7B11">
      <w:pPr>
        <w:keepNext/>
        <w:spacing w:after="0" w:line="312" w:lineRule="auto"/>
        <w:jc w:val="center"/>
      </w:pPr>
      <w:r>
        <w:rPr>
          <w:rFonts w:ascii="Arial" w:hAnsi="Arial" w:cs="Arial"/>
          <w:noProof/>
          <w:sz w:val="24"/>
          <w:szCs w:val="24"/>
          <w:lang w:val="en-US"/>
        </w:rPr>
        <w:drawing>
          <wp:inline distT="0" distB="0" distL="0" distR="0">
            <wp:extent cx="2444189" cy="1828800"/>
            <wp:effectExtent l="19050" t="0" r="0" b="0"/>
            <wp:docPr id="93" name="Picture 2" descr="C:\Users\administrator\Desktop\electr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electricity.jpg"/>
                    <pic:cNvPicPr>
                      <a:picLocks noChangeAspect="1" noChangeArrowheads="1"/>
                    </pic:cNvPicPr>
                  </pic:nvPicPr>
                  <pic:blipFill>
                    <a:blip r:embed="rId34" cstate="print"/>
                    <a:srcRect/>
                    <a:stretch>
                      <a:fillRect/>
                    </a:stretch>
                  </pic:blipFill>
                  <pic:spPr bwMode="auto">
                    <a:xfrm>
                      <a:off x="0" y="0"/>
                      <a:ext cx="2450264" cy="1833345"/>
                    </a:xfrm>
                    <a:prstGeom prst="rect">
                      <a:avLst/>
                    </a:prstGeom>
                    <a:noFill/>
                    <a:ln w="9525">
                      <a:noFill/>
                      <a:miter lim="800000"/>
                      <a:headEnd/>
                      <a:tailEnd/>
                    </a:ln>
                  </pic:spPr>
                </pic:pic>
              </a:graphicData>
            </a:graphic>
          </wp:inline>
        </w:drawing>
      </w:r>
    </w:p>
    <w:p w:rsidR="00BE7B11" w:rsidRDefault="00BE7B11" w:rsidP="00BE7B11">
      <w:pPr>
        <w:pStyle w:val="Caption"/>
        <w:jc w:val="center"/>
      </w:pPr>
      <w:bookmarkStart w:id="40" w:name="_Toc315522839"/>
      <w:r>
        <w:t xml:space="preserve">Figure </w:t>
      </w:r>
      <w:fldSimple w:instr=" SEQ Figure \* ARABIC ">
        <w:r>
          <w:rPr>
            <w:noProof/>
          </w:rPr>
          <w:t>1</w:t>
        </w:r>
      </w:fldSimple>
      <w:r>
        <w:t xml:space="preserve">: </w:t>
      </w:r>
      <w:r w:rsidR="005B0D9D">
        <w:t xml:space="preserve">Rural </w:t>
      </w:r>
      <w:r>
        <w:t>Electricity and ICT</w:t>
      </w:r>
      <w:r w:rsidR="005B0D9D">
        <w:t xml:space="preserve"> could create</w:t>
      </w:r>
      <w:r>
        <w:t xml:space="preserve"> a new opportunity for future of extension</w:t>
      </w:r>
      <w:bookmarkEnd w:id="40"/>
    </w:p>
    <w:p w:rsidR="005A35CA" w:rsidRDefault="00BE7B11" w:rsidP="00BE7B11">
      <w:pPr>
        <w:spacing w:after="0" w:line="312" w:lineRule="auto"/>
        <w:jc w:val="center"/>
        <w:rPr>
          <w:rFonts w:ascii="Arial" w:hAnsi="Arial" w:cs="Arial"/>
          <w:sz w:val="24"/>
          <w:szCs w:val="24"/>
        </w:rPr>
      </w:pPr>
      <w:r>
        <w:rPr>
          <w:rFonts w:ascii="Arial" w:hAnsi="Arial" w:cs="Arial"/>
          <w:noProof/>
          <w:sz w:val="24"/>
          <w:szCs w:val="24"/>
          <w:lang w:val="en-US"/>
        </w:rPr>
        <w:drawing>
          <wp:inline distT="0" distB="0" distL="0" distR="0">
            <wp:extent cx="2315588" cy="1794850"/>
            <wp:effectExtent l="19050" t="0" r="8512" b="0"/>
            <wp:docPr id="92" name="Picture 1" descr="C:\Users\administrator\Desktop\tec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ecnology.jpg"/>
                    <pic:cNvPicPr>
                      <a:picLocks noChangeAspect="1" noChangeArrowheads="1"/>
                    </pic:cNvPicPr>
                  </pic:nvPicPr>
                  <pic:blipFill>
                    <a:blip r:embed="rId35" cstate="print"/>
                    <a:srcRect/>
                    <a:stretch>
                      <a:fillRect/>
                    </a:stretch>
                  </pic:blipFill>
                  <pic:spPr bwMode="auto">
                    <a:xfrm>
                      <a:off x="0" y="0"/>
                      <a:ext cx="2320568" cy="1798710"/>
                    </a:xfrm>
                    <a:prstGeom prst="rect">
                      <a:avLst/>
                    </a:prstGeom>
                    <a:noFill/>
                    <a:ln w="9525">
                      <a:noFill/>
                      <a:miter lim="800000"/>
                      <a:headEnd/>
                      <a:tailEnd/>
                    </a:ln>
                  </pic:spPr>
                </pic:pic>
              </a:graphicData>
            </a:graphic>
          </wp:inline>
        </w:drawing>
      </w:r>
    </w:p>
    <w:p w:rsidR="00BE7B11" w:rsidRDefault="00BE7B11" w:rsidP="00BE7B11">
      <w:pPr>
        <w:pStyle w:val="Caption"/>
        <w:jc w:val="center"/>
        <w:rPr>
          <w:rFonts w:ascii="Arial" w:hAnsi="Arial" w:cs="Arial"/>
          <w:sz w:val="24"/>
          <w:szCs w:val="24"/>
        </w:rPr>
      </w:pPr>
      <w:bookmarkStart w:id="41" w:name="_Toc315522840"/>
      <w:r>
        <w:t xml:space="preserve">Figure </w:t>
      </w:r>
      <w:fldSimple w:instr=" SEQ Figure \* ARABIC ">
        <w:r>
          <w:rPr>
            <w:noProof/>
          </w:rPr>
          <w:t>2</w:t>
        </w:r>
      </w:fldSimple>
      <w:r w:rsidR="0041750E">
        <w:t>: A Rural woma</w:t>
      </w:r>
      <w:r>
        <w:t>n using computers</w:t>
      </w:r>
      <w:bookmarkEnd w:id="41"/>
    </w:p>
    <w:p w:rsidR="00BE7B11" w:rsidRDefault="00BE7B11" w:rsidP="00EB0062">
      <w:pPr>
        <w:spacing w:after="0" w:line="312" w:lineRule="auto"/>
        <w:rPr>
          <w:rFonts w:ascii="Arial" w:hAnsi="Arial" w:cs="Arial"/>
          <w:sz w:val="24"/>
          <w:szCs w:val="24"/>
        </w:rPr>
      </w:pPr>
    </w:p>
    <w:p w:rsidR="00E65A21" w:rsidRPr="005A35CA" w:rsidRDefault="00E65A21" w:rsidP="00EA1EE4">
      <w:pPr>
        <w:spacing w:after="0" w:line="312" w:lineRule="auto"/>
        <w:jc w:val="both"/>
        <w:rPr>
          <w:rFonts w:ascii="Arial" w:hAnsi="Arial" w:cs="Arial"/>
        </w:rPr>
      </w:pPr>
      <w:r w:rsidRPr="005A35CA">
        <w:rPr>
          <w:rFonts w:ascii="Arial" w:hAnsi="Arial" w:cs="Arial"/>
        </w:rPr>
        <w:t xml:space="preserve">Recognition of the locale-specific nature of farming systems and the agricultural information systems support the </w:t>
      </w:r>
      <w:r w:rsidR="00D22D7A" w:rsidRPr="005A35CA">
        <w:rPr>
          <w:rFonts w:ascii="Arial" w:hAnsi="Arial" w:cs="Arial"/>
        </w:rPr>
        <w:t>decentralization and</w:t>
      </w:r>
      <w:r w:rsidRPr="005A35CA">
        <w:rPr>
          <w:rFonts w:ascii="Arial" w:hAnsi="Arial" w:cs="Arial"/>
        </w:rPr>
        <w:t xml:space="preserve"> devolution of extension services. This recognition also implies that extension workers and farmers </w:t>
      </w:r>
      <w:r w:rsidR="005A35CA">
        <w:rPr>
          <w:rFonts w:ascii="Arial" w:hAnsi="Arial" w:cs="Arial"/>
        </w:rPr>
        <w:t xml:space="preserve">can </w:t>
      </w:r>
      <w:r w:rsidRPr="005A35CA">
        <w:rPr>
          <w:rFonts w:ascii="Arial" w:hAnsi="Arial" w:cs="Arial"/>
        </w:rPr>
        <w:t xml:space="preserve">be jointly involved in the verification and adaptation of new technology, and thus that the extension workers </w:t>
      </w:r>
      <w:r w:rsidR="005A35CA">
        <w:rPr>
          <w:rFonts w:ascii="Arial" w:hAnsi="Arial" w:cs="Arial"/>
        </w:rPr>
        <w:t xml:space="preserve">acknowledge and </w:t>
      </w:r>
      <w:r w:rsidRPr="005A35CA">
        <w:rPr>
          <w:rFonts w:ascii="Arial" w:hAnsi="Arial" w:cs="Arial"/>
        </w:rPr>
        <w:t>respect farmers as experimenters, developers, and adapters of technology</w:t>
      </w:r>
      <w:r w:rsidR="005A35CA">
        <w:rPr>
          <w:rFonts w:ascii="Arial" w:hAnsi="Arial" w:cs="Arial"/>
        </w:rPr>
        <w:t>. They could thus devote</w:t>
      </w:r>
      <w:r w:rsidRPr="005A35CA">
        <w:rPr>
          <w:rFonts w:ascii="Arial" w:hAnsi="Arial" w:cs="Arial"/>
        </w:rPr>
        <w:t xml:space="preserve"> more energy on </w:t>
      </w:r>
      <w:r w:rsidR="005A35CA">
        <w:rPr>
          <w:rFonts w:ascii="Arial" w:hAnsi="Arial" w:cs="Arial"/>
        </w:rPr>
        <w:t xml:space="preserve">facilitating </w:t>
      </w:r>
      <w:r w:rsidRPr="005A35CA">
        <w:rPr>
          <w:rFonts w:ascii="Arial" w:hAnsi="Arial" w:cs="Arial"/>
        </w:rPr>
        <w:t xml:space="preserve">communication within their local areas. The devolution of extension services to become local organizations is a reasonable corollary of this. Developments in mass </w:t>
      </w:r>
      <w:r w:rsidRPr="005A35CA">
        <w:rPr>
          <w:rFonts w:ascii="Arial" w:hAnsi="Arial" w:cs="Arial"/>
        </w:rPr>
        <w:lastRenderedPageBreak/>
        <w:t xml:space="preserve">media technology, already apparent over a decade ago, will continue to support this localization of extension effort. </w:t>
      </w:r>
    </w:p>
    <w:p w:rsidR="00371C2C" w:rsidRPr="00B87D6D" w:rsidRDefault="00371C2C" w:rsidP="00EB0062">
      <w:pPr>
        <w:spacing w:after="0" w:line="312" w:lineRule="auto"/>
        <w:rPr>
          <w:rFonts w:ascii="Arial" w:hAnsi="Arial" w:cs="Arial"/>
          <w:sz w:val="24"/>
          <w:szCs w:val="24"/>
        </w:rPr>
      </w:pPr>
    </w:p>
    <w:p w:rsidR="002435A1" w:rsidRDefault="00371C2C" w:rsidP="00EA1EE4">
      <w:pPr>
        <w:spacing w:after="0" w:line="312" w:lineRule="auto"/>
        <w:jc w:val="both"/>
        <w:rPr>
          <w:rFonts w:ascii="Arial" w:hAnsi="Arial" w:cs="Arial"/>
        </w:rPr>
      </w:pPr>
      <w:r w:rsidRPr="00E64908">
        <w:rPr>
          <w:rFonts w:ascii="Arial" w:hAnsi="Arial" w:cs="Arial"/>
        </w:rPr>
        <w:t xml:space="preserve">ICT </w:t>
      </w:r>
      <w:r w:rsidR="00E64908" w:rsidRPr="00E64908">
        <w:rPr>
          <w:rFonts w:ascii="Arial" w:hAnsi="Arial" w:cs="Arial"/>
        </w:rPr>
        <w:t>refers to</w:t>
      </w:r>
      <w:r w:rsidR="002E6FFF">
        <w:rPr>
          <w:rFonts w:ascii="Arial" w:hAnsi="Arial" w:cs="Arial"/>
        </w:rPr>
        <w:t xml:space="preserve"> </w:t>
      </w:r>
      <w:r w:rsidR="00E64908" w:rsidRPr="00E64908">
        <w:rPr>
          <w:rFonts w:ascii="Arial" w:hAnsi="Arial" w:cs="Arial"/>
        </w:rPr>
        <w:t>technology which is used for</w:t>
      </w:r>
      <w:r w:rsidRPr="00E64908">
        <w:rPr>
          <w:rFonts w:ascii="Arial" w:hAnsi="Arial" w:cs="Arial"/>
        </w:rPr>
        <w:t xml:space="preserve"> the exchange of data through interaction or transmission. It ranges from radio to satellite, mobile phone. </w:t>
      </w:r>
      <w:r w:rsidR="00E64908" w:rsidRPr="00E64908">
        <w:rPr>
          <w:rFonts w:ascii="Arial" w:hAnsi="Arial" w:cs="Arial"/>
        </w:rPr>
        <w:t>Such tools have become more</w:t>
      </w:r>
      <w:r w:rsidRPr="00E64908">
        <w:rPr>
          <w:rFonts w:ascii="Arial" w:hAnsi="Arial" w:cs="Arial"/>
        </w:rPr>
        <w:t xml:space="preserve"> accessib</w:t>
      </w:r>
      <w:r w:rsidR="00E64908" w:rsidRPr="00E64908">
        <w:rPr>
          <w:rFonts w:ascii="Arial" w:hAnsi="Arial" w:cs="Arial"/>
        </w:rPr>
        <w:t>le</w:t>
      </w:r>
      <w:r w:rsidRPr="00E64908">
        <w:rPr>
          <w:rFonts w:ascii="Arial" w:hAnsi="Arial" w:cs="Arial"/>
        </w:rPr>
        <w:t xml:space="preserve"> and affordab</w:t>
      </w:r>
      <w:r w:rsidR="00E64908" w:rsidRPr="00E64908">
        <w:rPr>
          <w:rFonts w:ascii="Arial" w:hAnsi="Arial" w:cs="Arial"/>
        </w:rPr>
        <w:t>le for the</w:t>
      </w:r>
      <w:r w:rsidRPr="00E64908">
        <w:rPr>
          <w:rFonts w:ascii="Arial" w:hAnsi="Arial" w:cs="Arial"/>
        </w:rPr>
        <w:t xml:space="preserve"> holder farmer today. ICT enabled extension services are useful </w:t>
      </w:r>
      <w:r w:rsidR="00E64908" w:rsidRPr="00E64908">
        <w:rPr>
          <w:rFonts w:ascii="Arial" w:hAnsi="Arial" w:cs="Arial"/>
        </w:rPr>
        <w:t>for</w:t>
      </w:r>
      <w:r w:rsidRPr="00E64908">
        <w:rPr>
          <w:rFonts w:ascii="Arial" w:hAnsi="Arial" w:cs="Arial"/>
        </w:rPr>
        <w:t xml:space="preserve"> improving the capacity and livelihoods of poor smallholders.  One of the best examples of these serv</w:t>
      </w:r>
      <w:r w:rsidR="00E64908" w:rsidRPr="00E64908">
        <w:rPr>
          <w:rFonts w:ascii="Arial" w:hAnsi="Arial" w:cs="Arial"/>
        </w:rPr>
        <w:t>ices is the use of the mobile phone</w:t>
      </w:r>
      <w:r w:rsidR="002E6FFF">
        <w:rPr>
          <w:rFonts w:ascii="Arial" w:hAnsi="Arial" w:cs="Arial"/>
        </w:rPr>
        <w:t xml:space="preserve"> </w:t>
      </w:r>
      <w:r w:rsidR="00E64908" w:rsidRPr="00E64908">
        <w:rPr>
          <w:rFonts w:ascii="Arial" w:hAnsi="Arial" w:cs="Arial"/>
        </w:rPr>
        <w:t>short messaging system (</w:t>
      </w:r>
      <w:r w:rsidRPr="00E64908">
        <w:rPr>
          <w:rFonts w:ascii="Arial" w:hAnsi="Arial" w:cs="Arial"/>
        </w:rPr>
        <w:t>SMS</w:t>
      </w:r>
      <w:r w:rsidR="00E64908" w:rsidRPr="00E64908">
        <w:rPr>
          <w:rFonts w:ascii="Arial" w:hAnsi="Arial" w:cs="Arial"/>
        </w:rPr>
        <w:t>)</w:t>
      </w:r>
      <w:r w:rsidRPr="00E64908">
        <w:rPr>
          <w:rFonts w:ascii="Arial" w:hAnsi="Arial" w:cs="Arial"/>
        </w:rPr>
        <w:t xml:space="preserve"> to provide livestock price information in Et</w:t>
      </w:r>
      <w:r w:rsidR="00E64908">
        <w:rPr>
          <w:rFonts w:ascii="Arial" w:hAnsi="Arial" w:cs="Arial"/>
        </w:rPr>
        <w:t>hiopia. This can be expanded in</w:t>
      </w:r>
      <w:r w:rsidRPr="00E64908">
        <w:rPr>
          <w:rFonts w:ascii="Arial" w:hAnsi="Arial" w:cs="Arial"/>
        </w:rPr>
        <w:t>to providing information to farmers about commodity prices, and other advisory services from a database with information</w:t>
      </w:r>
      <w:r w:rsidR="00E64908">
        <w:rPr>
          <w:rFonts w:ascii="Arial" w:hAnsi="Arial" w:cs="Arial"/>
        </w:rPr>
        <w:t>.</w:t>
      </w:r>
      <w:r w:rsidRPr="00E64908">
        <w:rPr>
          <w:rFonts w:ascii="Arial" w:hAnsi="Arial" w:cs="Arial"/>
        </w:rPr>
        <w:t xml:space="preserve"> ICT-enabled extension services can </w:t>
      </w:r>
      <w:r w:rsidR="00E64908">
        <w:rPr>
          <w:rFonts w:ascii="Arial" w:hAnsi="Arial" w:cs="Arial"/>
        </w:rPr>
        <w:t xml:space="preserve">also </w:t>
      </w:r>
      <w:r w:rsidRPr="00E64908">
        <w:rPr>
          <w:rFonts w:ascii="Arial" w:hAnsi="Arial" w:cs="Arial"/>
        </w:rPr>
        <w:t xml:space="preserve">be a tool to provide information on local weather forecasts for farmers and pastoralists. </w:t>
      </w:r>
    </w:p>
    <w:p w:rsidR="002435A1" w:rsidRDefault="002435A1" w:rsidP="00EB0062">
      <w:pPr>
        <w:spacing w:after="0" w:line="312" w:lineRule="auto"/>
        <w:rPr>
          <w:rFonts w:ascii="Arial" w:hAnsi="Arial" w:cs="Arial"/>
        </w:rPr>
      </w:pPr>
    </w:p>
    <w:p w:rsidR="00371C2C" w:rsidRPr="00E64908" w:rsidRDefault="00371C2C" w:rsidP="00EA1EE4">
      <w:pPr>
        <w:spacing w:after="0" w:line="312" w:lineRule="auto"/>
        <w:jc w:val="both"/>
        <w:rPr>
          <w:rFonts w:ascii="Arial" w:hAnsi="Arial" w:cs="Arial"/>
        </w:rPr>
      </w:pPr>
      <w:r w:rsidRPr="00E64908">
        <w:rPr>
          <w:rFonts w:ascii="Arial" w:hAnsi="Arial" w:cs="Arial"/>
        </w:rPr>
        <w:t xml:space="preserve">In resource-constrained environments </w:t>
      </w:r>
      <w:r w:rsidR="00E64908">
        <w:rPr>
          <w:rFonts w:ascii="Arial" w:hAnsi="Arial" w:cs="Arial"/>
        </w:rPr>
        <w:t xml:space="preserve">one can use </w:t>
      </w:r>
      <w:r w:rsidRPr="00E64908">
        <w:rPr>
          <w:rFonts w:ascii="Arial" w:hAnsi="Arial" w:cs="Arial"/>
        </w:rPr>
        <w:t>satellites or remote sensors (to gather temperature data), Internet (to store large amounts of data), and mobile phones (to disseminate temperature information to remote farmers cheaply)</w:t>
      </w:r>
      <w:r w:rsidR="00E64908">
        <w:rPr>
          <w:rFonts w:ascii="Arial" w:hAnsi="Arial" w:cs="Arial"/>
        </w:rPr>
        <w:t xml:space="preserve">. This would help </w:t>
      </w:r>
      <w:r w:rsidRPr="00E64908">
        <w:rPr>
          <w:rFonts w:ascii="Arial" w:hAnsi="Arial" w:cs="Arial"/>
        </w:rPr>
        <w:t>to prevent crop losses and mitigate effects from natural adversit</w:t>
      </w:r>
      <w:r w:rsidR="00E64908">
        <w:rPr>
          <w:rFonts w:ascii="Arial" w:hAnsi="Arial" w:cs="Arial"/>
        </w:rPr>
        <w:t>y</w:t>
      </w:r>
      <w:r w:rsidRPr="00E64908">
        <w:rPr>
          <w:rFonts w:ascii="Arial" w:hAnsi="Arial" w:cs="Arial"/>
        </w:rPr>
        <w:t xml:space="preserve">. Software can be used to support financial management for cooperatives </w:t>
      </w:r>
      <w:r w:rsidR="00E64908">
        <w:rPr>
          <w:rFonts w:ascii="Arial" w:hAnsi="Arial" w:cs="Arial"/>
        </w:rPr>
        <w:t xml:space="preserve">a practice </w:t>
      </w:r>
      <w:r w:rsidRPr="00E64908">
        <w:rPr>
          <w:rFonts w:ascii="Arial" w:hAnsi="Arial" w:cs="Arial"/>
        </w:rPr>
        <w:t xml:space="preserve">which is becoming more relevant in smallholder farming. Simple accounting software has allowed cooperatives to manage production, aggregation, and sales with increased accuracy. </w:t>
      </w:r>
    </w:p>
    <w:p w:rsidR="002435A1" w:rsidRPr="00E64908" w:rsidRDefault="002435A1" w:rsidP="00EB0062">
      <w:pPr>
        <w:pStyle w:val="Heading2"/>
        <w:spacing w:before="0" w:beforeAutospacing="0" w:after="0" w:afterAutospacing="0" w:line="312" w:lineRule="auto"/>
        <w:rPr>
          <w:color w:val="000000" w:themeColor="text1"/>
          <w:sz w:val="22"/>
          <w:szCs w:val="22"/>
        </w:rPr>
      </w:pPr>
      <w:bookmarkStart w:id="42" w:name="_Toc310001422"/>
    </w:p>
    <w:p w:rsidR="00C75E03" w:rsidRPr="00B87D6D" w:rsidRDefault="00F50888" w:rsidP="00EB0062">
      <w:pPr>
        <w:pStyle w:val="Heading2"/>
        <w:spacing w:before="0" w:beforeAutospacing="0" w:after="0" w:afterAutospacing="0" w:line="312" w:lineRule="auto"/>
        <w:rPr>
          <w:color w:val="000000" w:themeColor="text1"/>
          <w:sz w:val="24"/>
          <w:szCs w:val="24"/>
        </w:rPr>
      </w:pPr>
      <w:bookmarkStart w:id="43" w:name="_Toc315522764"/>
      <w:r w:rsidRPr="00B87D6D">
        <w:rPr>
          <w:color w:val="000000" w:themeColor="text1"/>
          <w:sz w:val="24"/>
          <w:szCs w:val="24"/>
        </w:rPr>
        <w:t xml:space="preserve">3.2 </w:t>
      </w:r>
      <w:r w:rsidR="00AC0AAC">
        <w:rPr>
          <w:color w:val="000000" w:themeColor="text1"/>
          <w:sz w:val="24"/>
          <w:szCs w:val="24"/>
        </w:rPr>
        <w:tab/>
      </w:r>
      <w:r w:rsidR="00C75E03" w:rsidRPr="00B87D6D">
        <w:rPr>
          <w:color w:val="000000" w:themeColor="text1"/>
          <w:sz w:val="24"/>
          <w:szCs w:val="24"/>
        </w:rPr>
        <w:t>ICT as a tool for Extension</w:t>
      </w:r>
      <w:bookmarkEnd w:id="42"/>
      <w:bookmarkEnd w:id="43"/>
    </w:p>
    <w:p w:rsidR="00B16C24" w:rsidRPr="00AC0AAC" w:rsidRDefault="00AC0AAC" w:rsidP="00EA1EE4">
      <w:pPr>
        <w:spacing w:after="0" w:line="312" w:lineRule="auto"/>
        <w:jc w:val="both"/>
        <w:rPr>
          <w:rFonts w:ascii="Arial" w:hAnsi="Arial" w:cs="Arial"/>
        </w:rPr>
      </w:pPr>
      <w:r w:rsidRPr="00AC0AAC">
        <w:rPr>
          <w:rFonts w:ascii="Arial" w:hAnsi="Arial" w:cs="Arial"/>
        </w:rPr>
        <w:t>The d</w:t>
      </w:r>
      <w:r w:rsidR="002A3ABA" w:rsidRPr="00AC0AAC">
        <w:rPr>
          <w:rFonts w:ascii="Arial" w:hAnsi="Arial" w:cs="Arial"/>
        </w:rPr>
        <w:t>eveloped world has well developed ICT infrastructure which contribute</w:t>
      </w:r>
      <w:r>
        <w:rPr>
          <w:rFonts w:ascii="Arial" w:hAnsi="Arial" w:cs="Arial"/>
        </w:rPr>
        <w:t>s</w:t>
      </w:r>
      <w:r w:rsidR="002A3ABA" w:rsidRPr="00AC0AAC">
        <w:rPr>
          <w:rFonts w:ascii="Arial" w:hAnsi="Arial" w:cs="Arial"/>
        </w:rPr>
        <w:t xml:space="preserve"> to agricultural information knowledge sharing and linkage. However in Ethiopia and similar countries ICT de</w:t>
      </w:r>
      <w:r>
        <w:rPr>
          <w:rFonts w:ascii="Arial" w:hAnsi="Arial" w:cs="Arial"/>
        </w:rPr>
        <w:t>velopment in rural areas is still in its early stages</w:t>
      </w:r>
      <w:r w:rsidR="002A3ABA" w:rsidRPr="00AC0AAC">
        <w:rPr>
          <w:rFonts w:ascii="Arial" w:hAnsi="Arial" w:cs="Arial"/>
        </w:rPr>
        <w:t xml:space="preserve"> to heavily depend on it for extension even if it is beginning </w:t>
      </w:r>
      <w:r>
        <w:rPr>
          <w:rFonts w:ascii="Arial" w:hAnsi="Arial" w:cs="Arial"/>
        </w:rPr>
        <w:t>to be used in</w:t>
      </w:r>
      <w:r w:rsidR="002A3ABA" w:rsidRPr="00AC0AAC">
        <w:rPr>
          <w:rFonts w:ascii="Arial" w:hAnsi="Arial" w:cs="Arial"/>
        </w:rPr>
        <w:t xml:space="preserve"> various capacity building programs. </w:t>
      </w:r>
      <w:r>
        <w:rPr>
          <w:rFonts w:ascii="Arial" w:hAnsi="Arial" w:cs="Arial"/>
        </w:rPr>
        <w:t>ICT</w:t>
      </w:r>
      <w:r w:rsidR="002A3ABA" w:rsidRPr="00AC0AAC">
        <w:rPr>
          <w:rFonts w:ascii="Arial" w:hAnsi="Arial" w:cs="Arial"/>
        </w:rPr>
        <w:t xml:space="preserve"> can be applied in </w:t>
      </w:r>
      <w:r w:rsidR="008468AC" w:rsidRPr="00AC0AAC">
        <w:rPr>
          <w:rFonts w:ascii="Arial" w:hAnsi="Arial" w:cs="Arial"/>
        </w:rPr>
        <w:t xml:space="preserve">extension by </w:t>
      </w:r>
      <w:r w:rsidR="002A3ABA" w:rsidRPr="00AC0AAC">
        <w:rPr>
          <w:rFonts w:ascii="Arial" w:hAnsi="Arial" w:cs="Arial"/>
        </w:rPr>
        <w:t xml:space="preserve">creating online extension services for </w:t>
      </w:r>
      <w:r w:rsidR="008468AC" w:rsidRPr="00AC0AAC">
        <w:rPr>
          <w:rFonts w:ascii="Arial" w:hAnsi="Arial" w:cs="Arial"/>
        </w:rPr>
        <w:t>diagnosis of production problems, provi</w:t>
      </w:r>
      <w:r>
        <w:rPr>
          <w:rFonts w:ascii="Arial" w:hAnsi="Arial" w:cs="Arial"/>
        </w:rPr>
        <w:t xml:space="preserve">sion of </w:t>
      </w:r>
      <w:r w:rsidR="008468AC" w:rsidRPr="00AC0AAC">
        <w:rPr>
          <w:rFonts w:ascii="Arial" w:hAnsi="Arial" w:cs="Arial"/>
        </w:rPr>
        <w:t>information on new technologies and marketing etc</w:t>
      </w:r>
      <w:r>
        <w:rPr>
          <w:rFonts w:ascii="Arial" w:hAnsi="Arial" w:cs="Arial"/>
        </w:rPr>
        <w:t>.</w:t>
      </w:r>
      <w:r w:rsidR="008468AC" w:rsidRPr="00AC0AAC">
        <w:rPr>
          <w:rFonts w:ascii="Arial" w:hAnsi="Arial" w:cs="Arial"/>
        </w:rPr>
        <w:t>, continu</w:t>
      </w:r>
      <w:r>
        <w:rPr>
          <w:rFonts w:ascii="Arial" w:hAnsi="Arial" w:cs="Arial"/>
        </w:rPr>
        <w:t>ous</w:t>
      </w:r>
      <w:r w:rsidR="008468AC" w:rsidRPr="00AC0AAC">
        <w:rPr>
          <w:rFonts w:ascii="Arial" w:hAnsi="Arial" w:cs="Arial"/>
        </w:rPr>
        <w:t xml:space="preserve"> learning for extension workers, </w:t>
      </w:r>
      <w:r>
        <w:rPr>
          <w:rFonts w:ascii="Arial" w:hAnsi="Arial" w:cs="Arial"/>
        </w:rPr>
        <w:t>facilitation of</w:t>
      </w:r>
      <w:r w:rsidR="008468AC" w:rsidRPr="00AC0AAC">
        <w:rPr>
          <w:rFonts w:ascii="Arial" w:hAnsi="Arial" w:cs="Arial"/>
        </w:rPr>
        <w:t xml:space="preserve"> networking, interactive communication and partnership among the extension and research system among </w:t>
      </w:r>
      <w:r>
        <w:rPr>
          <w:rFonts w:ascii="Arial" w:hAnsi="Arial" w:cs="Arial"/>
        </w:rPr>
        <w:t>others</w:t>
      </w:r>
      <w:r w:rsidR="008468AC" w:rsidRPr="00AC0AAC">
        <w:rPr>
          <w:rFonts w:ascii="Arial" w:hAnsi="Arial" w:cs="Arial"/>
        </w:rPr>
        <w:t>.</w:t>
      </w:r>
    </w:p>
    <w:p w:rsidR="00B16C24" w:rsidRPr="00AC0AAC" w:rsidRDefault="00B16C24" w:rsidP="00EA1EE4">
      <w:pPr>
        <w:spacing w:after="0" w:line="312" w:lineRule="auto"/>
        <w:jc w:val="both"/>
        <w:rPr>
          <w:rFonts w:ascii="Arial" w:hAnsi="Arial" w:cs="Arial"/>
        </w:rPr>
      </w:pPr>
    </w:p>
    <w:p w:rsidR="008468AC" w:rsidRPr="00AC0AAC" w:rsidRDefault="00B16C24" w:rsidP="00EA1EE4">
      <w:pPr>
        <w:spacing w:after="0" w:line="312" w:lineRule="auto"/>
        <w:jc w:val="both"/>
        <w:rPr>
          <w:rFonts w:ascii="Arial" w:hAnsi="Arial" w:cs="Arial"/>
        </w:rPr>
      </w:pPr>
      <w:r w:rsidRPr="00AC0AAC">
        <w:rPr>
          <w:rFonts w:ascii="Arial" w:hAnsi="Arial" w:cs="Arial"/>
        </w:rPr>
        <w:t xml:space="preserve">Internet </w:t>
      </w:r>
      <w:r w:rsidR="00AC0AAC" w:rsidRPr="00AC0AAC">
        <w:rPr>
          <w:rFonts w:ascii="Arial" w:hAnsi="Arial" w:cs="Arial"/>
        </w:rPr>
        <w:t xml:space="preserve">speeds </w:t>
      </w:r>
      <w:r w:rsidRPr="00AC0AAC">
        <w:rPr>
          <w:rFonts w:ascii="Arial" w:hAnsi="Arial" w:cs="Arial"/>
        </w:rPr>
        <w:t xml:space="preserve">and cell phone coverage is </w:t>
      </w:r>
      <w:r w:rsidR="00AC0AAC" w:rsidRPr="00AC0AAC">
        <w:rPr>
          <w:rFonts w:ascii="Arial" w:hAnsi="Arial" w:cs="Arial"/>
        </w:rPr>
        <w:t>increasing rapidly</w:t>
      </w:r>
      <w:r w:rsidRPr="00AC0AAC">
        <w:rPr>
          <w:rFonts w:ascii="Arial" w:hAnsi="Arial" w:cs="Arial"/>
        </w:rPr>
        <w:t xml:space="preserve"> in Ethiopia </w:t>
      </w:r>
      <w:r w:rsidR="00AC0AAC" w:rsidRPr="00AC0AAC">
        <w:rPr>
          <w:rFonts w:ascii="Arial" w:hAnsi="Arial" w:cs="Arial"/>
        </w:rPr>
        <w:t xml:space="preserve">where </w:t>
      </w:r>
      <w:r w:rsidRPr="00AC0AAC">
        <w:rPr>
          <w:rFonts w:ascii="Arial" w:hAnsi="Arial" w:cs="Arial"/>
        </w:rPr>
        <w:t xml:space="preserve">even rural areas people are using it </w:t>
      </w:r>
      <w:r w:rsidR="00AC0AAC" w:rsidRPr="00AC0AAC">
        <w:rPr>
          <w:rFonts w:ascii="Arial" w:hAnsi="Arial" w:cs="Arial"/>
        </w:rPr>
        <w:t>to access</w:t>
      </w:r>
      <w:r w:rsidRPr="00AC0AAC">
        <w:rPr>
          <w:rFonts w:ascii="Arial" w:hAnsi="Arial" w:cs="Arial"/>
        </w:rPr>
        <w:t xml:space="preserve"> marke</w:t>
      </w:r>
      <w:r w:rsidR="00AC0AAC" w:rsidRPr="00AC0AAC">
        <w:rPr>
          <w:rFonts w:ascii="Arial" w:hAnsi="Arial" w:cs="Arial"/>
        </w:rPr>
        <w:t>t information for their produce</w:t>
      </w:r>
      <w:r w:rsidRPr="00AC0AAC">
        <w:rPr>
          <w:rFonts w:ascii="Arial" w:hAnsi="Arial" w:cs="Arial"/>
        </w:rPr>
        <w:t xml:space="preserve">. In addition the </w:t>
      </w:r>
      <w:r w:rsidR="00AC0AAC" w:rsidRPr="00AC0AAC">
        <w:rPr>
          <w:rFonts w:ascii="Arial" w:hAnsi="Arial" w:cs="Arial"/>
        </w:rPr>
        <w:t xml:space="preserve">connecting of communities to electricity </w:t>
      </w:r>
      <w:r w:rsidRPr="00AC0AAC">
        <w:rPr>
          <w:rFonts w:ascii="Arial" w:hAnsi="Arial" w:cs="Arial"/>
        </w:rPr>
        <w:t xml:space="preserve">is expanding into rural areas. </w:t>
      </w:r>
      <w:r w:rsidR="00AC0AAC" w:rsidRPr="00AC0AAC">
        <w:rPr>
          <w:rFonts w:ascii="Arial" w:hAnsi="Arial" w:cs="Arial"/>
        </w:rPr>
        <w:t>This c</w:t>
      </w:r>
      <w:r w:rsidRPr="00AC0AAC">
        <w:rPr>
          <w:rFonts w:ascii="Arial" w:hAnsi="Arial" w:cs="Arial"/>
        </w:rPr>
        <w:t xml:space="preserve">oupled with </w:t>
      </w:r>
      <w:r w:rsidR="00AC0AAC" w:rsidRPr="00AC0AAC">
        <w:rPr>
          <w:rFonts w:ascii="Arial" w:hAnsi="Arial" w:cs="Arial"/>
        </w:rPr>
        <w:t xml:space="preserve">the </w:t>
      </w:r>
      <w:r w:rsidRPr="00AC0AAC">
        <w:rPr>
          <w:rFonts w:ascii="Arial" w:hAnsi="Arial" w:cs="Arial"/>
        </w:rPr>
        <w:t>emerging of rural towns and expansion of the road infrastructure is expanding the opportunit</w:t>
      </w:r>
      <w:r w:rsidR="00AC0AAC" w:rsidRPr="00AC0AAC">
        <w:rPr>
          <w:rFonts w:ascii="Arial" w:hAnsi="Arial" w:cs="Arial"/>
        </w:rPr>
        <w:t>ies</w:t>
      </w:r>
      <w:r w:rsidRPr="00AC0AAC">
        <w:rPr>
          <w:rFonts w:ascii="Arial" w:hAnsi="Arial" w:cs="Arial"/>
        </w:rPr>
        <w:t xml:space="preserve"> for use of ICT in extension. </w:t>
      </w:r>
      <w:r w:rsidR="00AC0AAC" w:rsidRPr="00AC0AAC">
        <w:rPr>
          <w:rFonts w:ascii="Arial" w:hAnsi="Arial" w:cs="Arial"/>
        </w:rPr>
        <w:t xml:space="preserve">More </w:t>
      </w:r>
      <w:r w:rsidR="000C4581" w:rsidRPr="00AC0AAC">
        <w:rPr>
          <w:rFonts w:ascii="Arial" w:hAnsi="Arial" w:cs="Arial"/>
        </w:rPr>
        <w:t>recently social media ha</w:t>
      </w:r>
      <w:r w:rsidR="00AC0AAC" w:rsidRPr="00AC0AAC">
        <w:rPr>
          <w:rFonts w:ascii="Arial" w:hAnsi="Arial" w:cs="Arial"/>
        </w:rPr>
        <w:t>ve been found to have</w:t>
      </w:r>
      <w:r w:rsidR="000C4581" w:rsidRPr="00AC0AAC">
        <w:rPr>
          <w:rFonts w:ascii="Arial" w:hAnsi="Arial" w:cs="Arial"/>
        </w:rPr>
        <w:t xml:space="preserve"> great potential </w:t>
      </w:r>
      <w:r w:rsidR="00AC0AAC" w:rsidRPr="00AC0AAC">
        <w:rPr>
          <w:rFonts w:ascii="Arial" w:hAnsi="Arial" w:cs="Arial"/>
        </w:rPr>
        <w:t xml:space="preserve">and can be </w:t>
      </w:r>
      <w:r w:rsidR="000C4581" w:rsidRPr="00AC0AAC">
        <w:rPr>
          <w:rFonts w:ascii="Arial" w:hAnsi="Arial" w:cs="Arial"/>
        </w:rPr>
        <w:t xml:space="preserve">used for </w:t>
      </w:r>
      <w:r w:rsidR="00AC0AAC" w:rsidRPr="00AC0AAC">
        <w:rPr>
          <w:rFonts w:ascii="Arial" w:hAnsi="Arial" w:cs="Arial"/>
        </w:rPr>
        <w:t xml:space="preserve">the facilitation of </w:t>
      </w:r>
      <w:r w:rsidR="000C4581" w:rsidRPr="00AC0AAC">
        <w:rPr>
          <w:rFonts w:ascii="Arial" w:hAnsi="Arial" w:cs="Arial"/>
        </w:rPr>
        <w:t>knowledge sharing and collaboration in agriculture.</w:t>
      </w:r>
    </w:p>
    <w:p w:rsidR="00AC6B0C" w:rsidRPr="00B87D6D" w:rsidRDefault="00AC6B0C" w:rsidP="00EB0062">
      <w:pPr>
        <w:autoSpaceDE w:val="0"/>
        <w:autoSpaceDN w:val="0"/>
        <w:adjustRightInd w:val="0"/>
        <w:spacing w:after="0" w:line="312" w:lineRule="auto"/>
        <w:rPr>
          <w:rFonts w:ascii="Arial" w:hAnsi="Arial" w:cs="Arial"/>
          <w:sz w:val="24"/>
          <w:szCs w:val="24"/>
        </w:rPr>
      </w:pPr>
    </w:p>
    <w:p w:rsidR="004A505B" w:rsidRDefault="004A505B">
      <w:pPr>
        <w:rPr>
          <w:rFonts w:ascii="Arial" w:hAnsi="Arial" w:cs="Arial"/>
          <w:b/>
          <w:caps/>
          <w:sz w:val="24"/>
          <w:szCs w:val="24"/>
          <w:u w:val="single"/>
        </w:rPr>
      </w:pPr>
      <w:r>
        <w:rPr>
          <w:rFonts w:ascii="Arial" w:hAnsi="Arial" w:cs="Arial"/>
          <w:b/>
          <w:caps/>
          <w:sz w:val="24"/>
          <w:szCs w:val="24"/>
          <w:u w:val="single"/>
        </w:rPr>
        <w:br w:type="page"/>
      </w:r>
    </w:p>
    <w:p w:rsidR="004A505B" w:rsidRDefault="00407025" w:rsidP="00EB0062">
      <w:pPr>
        <w:autoSpaceDE w:val="0"/>
        <w:autoSpaceDN w:val="0"/>
        <w:adjustRightInd w:val="0"/>
        <w:spacing w:after="0" w:line="312" w:lineRule="auto"/>
        <w:rPr>
          <w:rFonts w:ascii="Arial" w:hAnsi="Arial" w:cs="Arial"/>
          <w:color w:val="4F81BD" w:themeColor="accent1"/>
          <w:sz w:val="24"/>
          <w:szCs w:val="24"/>
        </w:rPr>
      </w:pPr>
      <w:r w:rsidRPr="00407025">
        <w:rPr>
          <w:rFonts w:ascii="Arial" w:hAnsi="Arial" w:cs="Arial"/>
          <w:b/>
          <w:caps/>
          <w:noProof/>
          <w:color w:val="4F81BD" w:themeColor="accent1"/>
          <w:sz w:val="24"/>
          <w:szCs w:val="24"/>
          <w:lang w:val="en-US"/>
        </w:rPr>
        <w:lastRenderedPageBreak/>
        <w:drawing>
          <wp:inline distT="0" distB="0" distL="0" distR="0">
            <wp:extent cx="438150" cy="438150"/>
            <wp:effectExtent l="0" t="0" r="0" b="0"/>
            <wp:docPr id="68"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2435A1" w:rsidRPr="004A505B">
        <w:rPr>
          <w:rFonts w:ascii="Arial" w:hAnsi="Arial" w:cs="Arial"/>
          <w:b/>
          <w:caps/>
          <w:color w:val="4F81BD" w:themeColor="accent1"/>
          <w:sz w:val="24"/>
          <w:szCs w:val="24"/>
        </w:rPr>
        <w:t>Assessment tasks for Topic Three</w:t>
      </w:r>
    </w:p>
    <w:p w:rsidR="00AC6B0C" w:rsidRPr="004A505B" w:rsidRDefault="000B792A" w:rsidP="00EA1EE4">
      <w:pPr>
        <w:autoSpaceDE w:val="0"/>
        <w:autoSpaceDN w:val="0"/>
        <w:adjustRightInd w:val="0"/>
        <w:spacing w:after="0" w:line="312" w:lineRule="auto"/>
        <w:jc w:val="both"/>
        <w:rPr>
          <w:rFonts w:ascii="Arial" w:hAnsi="Arial" w:cs="Arial"/>
          <w:i/>
        </w:rPr>
      </w:pPr>
      <w:hyperlink r:id="rId36" w:history="1">
        <w:r w:rsidR="00296385" w:rsidRPr="00CB0976">
          <w:rPr>
            <w:rStyle w:val="Hyperlink"/>
            <w:rFonts w:ascii="Arial" w:hAnsi="Arial" w:cs="Arial"/>
            <w:i/>
          </w:rPr>
          <w:t>(</w:t>
        </w:r>
        <w:r w:rsidR="002435A1" w:rsidRPr="00CB0976">
          <w:rPr>
            <w:rStyle w:val="Hyperlink"/>
            <w:rFonts w:ascii="Arial" w:hAnsi="Arial" w:cs="Arial"/>
            <w:i/>
          </w:rPr>
          <w:t>Click on th</w:t>
        </w:r>
        <w:r w:rsidR="004A505B" w:rsidRPr="00CB0976">
          <w:rPr>
            <w:rStyle w:val="Hyperlink"/>
            <w:rFonts w:ascii="Arial" w:hAnsi="Arial" w:cs="Arial"/>
            <w:i/>
          </w:rPr>
          <w:t>is</w:t>
        </w:r>
        <w:r w:rsidR="002E6FFF" w:rsidRPr="00CB0976">
          <w:rPr>
            <w:rStyle w:val="Hyperlink"/>
            <w:rFonts w:ascii="Arial" w:hAnsi="Arial" w:cs="Arial"/>
            <w:i/>
          </w:rPr>
          <w:t xml:space="preserve"> </w:t>
        </w:r>
        <w:r w:rsidR="002435A1" w:rsidRPr="00CB0976">
          <w:rPr>
            <w:rStyle w:val="Hyperlink"/>
            <w:rFonts w:ascii="Arial" w:hAnsi="Arial" w:cs="Arial"/>
            <w:b/>
            <w:i/>
          </w:rPr>
          <w:t>hyperlink</w:t>
        </w:r>
        <w:r w:rsidR="002435A1" w:rsidRPr="00CB0976">
          <w:rPr>
            <w:rStyle w:val="Hyperlink"/>
            <w:rFonts w:ascii="Arial" w:hAnsi="Arial" w:cs="Arial"/>
            <w:i/>
          </w:rPr>
          <w:t xml:space="preserve"> to see the mark allocation)</w:t>
        </w:r>
      </w:hyperlink>
    </w:p>
    <w:p w:rsidR="002435A1" w:rsidRPr="00BD0ACB" w:rsidRDefault="002435A1" w:rsidP="00EB0062">
      <w:pPr>
        <w:autoSpaceDE w:val="0"/>
        <w:autoSpaceDN w:val="0"/>
        <w:adjustRightInd w:val="0"/>
        <w:spacing w:after="0" w:line="312" w:lineRule="auto"/>
        <w:rPr>
          <w:rFonts w:ascii="Arial" w:hAnsi="Arial" w:cs="Arial"/>
          <w:b/>
          <w:sz w:val="24"/>
          <w:szCs w:val="24"/>
          <w:u w:val="single"/>
        </w:rPr>
      </w:pPr>
    </w:p>
    <w:p w:rsidR="000548FF" w:rsidRPr="004D270E" w:rsidRDefault="000548FF" w:rsidP="004D270E">
      <w:pPr>
        <w:spacing w:after="0" w:line="312" w:lineRule="auto"/>
        <w:rPr>
          <w:rFonts w:ascii="Arial" w:eastAsia="Times New Roman" w:hAnsi="Arial" w:cs="Arial"/>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Objective of the </w:t>
      </w:r>
      <w:r w:rsidR="0082384A" w:rsidRPr="004D270E">
        <w:rPr>
          <w:rFonts w:ascii="Arial" w:eastAsia="Times New Roman" w:hAnsi="Arial" w:cs="Arial"/>
          <w:b/>
          <w:bCs/>
          <w:color w:val="4F81BD" w:themeColor="accent1"/>
          <w:sz w:val="24"/>
          <w:szCs w:val="24"/>
          <w:lang w:eastAsia="en-ZA"/>
        </w:rPr>
        <w:t>assessment</w:t>
      </w:r>
      <w:r w:rsidR="004A505B" w:rsidRPr="004D270E">
        <w:rPr>
          <w:rFonts w:ascii="Arial" w:eastAsia="Times New Roman" w:hAnsi="Arial" w:cs="Arial"/>
          <w:b/>
          <w:bCs/>
          <w:color w:val="4F81BD" w:themeColor="accent1"/>
          <w:sz w:val="24"/>
          <w:szCs w:val="24"/>
          <w:lang w:eastAsia="en-ZA"/>
        </w:rPr>
        <w:t xml:space="preserve"> tasks</w:t>
      </w:r>
    </w:p>
    <w:p w:rsidR="000548FF" w:rsidRPr="005824B6" w:rsidRDefault="000548FF" w:rsidP="00EA1EE4">
      <w:pPr>
        <w:spacing w:after="0" w:line="312" w:lineRule="auto"/>
        <w:jc w:val="both"/>
        <w:rPr>
          <w:rFonts w:ascii="Arial" w:hAnsi="Arial" w:cs="Arial"/>
        </w:rPr>
      </w:pPr>
      <w:r w:rsidRPr="005824B6">
        <w:rPr>
          <w:rFonts w:ascii="Arial" w:eastAsia="Times New Roman" w:hAnsi="Arial" w:cs="Arial"/>
          <w:color w:val="000000"/>
          <w:lang w:eastAsia="en-ZA"/>
        </w:rPr>
        <w:t xml:space="preserve">To </w:t>
      </w:r>
      <w:r w:rsidR="00C20CD2" w:rsidRPr="005824B6">
        <w:rPr>
          <w:rFonts w:ascii="Arial" w:eastAsia="Times New Roman" w:hAnsi="Arial" w:cs="Arial"/>
          <w:color w:val="000000"/>
          <w:lang w:eastAsia="en-ZA"/>
        </w:rPr>
        <w:t xml:space="preserve">enhance </w:t>
      </w:r>
      <w:r w:rsidR="004A505B">
        <w:rPr>
          <w:rFonts w:ascii="Arial" w:eastAsia="Times New Roman" w:hAnsi="Arial" w:cs="Arial"/>
          <w:color w:val="000000"/>
          <w:lang w:eastAsia="en-ZA"/>
        </w:rPr>
        <w:t xml:space="preserve">your </w:t>
      </w:r>
      <w:r w:rsidRPr="005824B6">
        <w:rPr>
          <w:rFonts w:ascii="Arial" w:eastAsia="Times New Roman" w:hAnsi="Arial" w:cs="Arial"/>
          <w:color w:val="000000"/>
          <w:lang w:eastAsia="en-ZA"/>
        </w:rPr>
        <w:t xml:space="preserve">understanding with respect to </w:t>
      </w:r>
      <w:r w:rsidR="005824B6">
        <w:rPr>
          <w:rFonts w:ascii="Arial" w:eastAsia="Times New Roman" w:hAnsi="Arial" w:cs="Arial"/>
          <w:color w:val="000000"/>
          <w:lang w:eastAsia="en-ZA"/>
        </w:rPr>
        <w:t>s</w:t>
      </w:r>
      <w:r w:rsidR="00C20CD2" w:rsidRPr="005824B6">
        <w:rPr>
          <w:rFonts w:ascii="Arial" w:hAnsi="Arial" w:cs="Arial"/>
        </w:rPr>
        <w:t xml:space="preserve">ocietal </w:t>
      </w:r>
      <w:r w:rsidR="005824B6">
        <w:rPr>
          <w:rFonts w:ascii="Arial" w:hAnsi="Arial" w:cs="Arial"/>
        </w:rPr>
        <w:t>c</w:t>
      </w:r>
      <w:r w:rsidR="00C20CD2" w:rsidRPr="005824B6">
        <w:rPr>
          <w:rFonts w:ascii="Arial" w:hAnsi="Arial" w:cs="Arial"/>
        </w:rPr>
        <w:t xml:space="preserve">hanges </w:t>
      </w:r>
      <w:r w:rsidR="005824B6">
        <w:rPr>
          <w:rFonts w:ascii="Arial" w:hAnsi="Arial" w:cs="Arial"/>
        </w:rPr>
        <w:t>that require</w:t>
      </w:r>
      <w:r w:rsidR="001F3DFE">
        <w:rPr>
          <w:rFonts w:ascii="Arial" w:hAnsi="Arial" w:cs="Arial"/>
        </w:rPr>
        <w:t>s</w:t>
      </w:r>
      <w:r w:rsidR="00C20CD2" w:rsidRPr="005824B6">
        <w:rPr>
          <w:rFonts w:ascii="Arial" w:hAnsi="Arial" w:cs="Arial"/>
        </w:rPr>
        <w:t xml:space="preserve"> changes in the </w:t>
      </w:r>
      <w:r w:rsidR="005824B6">
        <w:rPr>
          <w:rFonts w:ascii="Arial" w:hAnsi="Arial" w:cs="Arial"/>
        </w:rPr>
        <w:t xml:space="preserve">use of the more </w:t>
      </w:r>
      <w:r w:rsidR="00C20CD2" w:rsidRPr="005824B6">
        <w:rPr>
          <w:rFonts w:ascii="Arial" w:hAnsi="Arial" w:cs="Arial"/>
        </w:rPr>
        <w:t xml:space="preserve">conventional methods and techniques of agricultural Extension </w:t>
      </w:r>
    </w:p>
    <w:p w:rsidR="00F94F64" w:rsidRPr="00D07F29" w:rsidRDefault="00F94F64" w:rsidP="00EB0062">
      <w:pPr>
        <w:spacing w:after="0" w:line="312" w:lineRule="auto"/>
        <w:rPr>
          <w:rFonts w:ascii="Arial" w:eastAsia="Times New Roman" w:hAnsi="Arial" w:cs="Arial"/>
          <w:b/>
          <w:bCs/>
          <w:color w:val="4F81BD" w:themeColor="accent1"/>
          <w:sz w:val="24"/>
          <w:szCs w:val="24"/>
          <w:lang w:eastAsia="en-ZA"/>
        </w:rPr>
      </w:pPr>
    </w:p>
    <w:p w:rsidR="000548FF" w:rsidRPr="004D270E" w:rsidRDefault="004D270E" w:rsidP="00EA1EE4">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2E6FFF">
        <w:rPr>
          <w:rFonts w:ascii="Arial" w:eastAsia="Times New Roman" w:hAnsi="Arial" w:cs="Arial"/>
          <w:b/>
          <w:bCs/>
          <w:color w:val="4F81BD" w:themeColor="accent1"/>
          <w:sz w:val="24"/>
          <w:szCs w:val="24"/>
          <w:lang w:eastAsia="en-ZA"/>
        </w:rPr>
        <w:t xml:space="preserve"> </w:t>
      </w:r>
      <w:r w:rsidR="001F3DFE" w:rsidRPr="004D270E">
        <w:rPr>
          <w:rFonts w:ascii="Arial" w:eastAsia="Times New Roman" w:hAnsi="Arial" w:cs="Arial"/>
          <w:bCs/>
          <w:color w:val="4F81BD" w:themeColor="accent1"/>
          <w:sz w:val="24"/>
          <w:szCs w:val="24"/>
          <w:lang w:eastAsia="en-ZA"/>
        </w:rPr>
        <w:t xml:space="preserve">do it? </w:t>
      </w:r>
      <w:r w:rsidR="001F3DFE" w:rsidRPr="004D270E">
        <w:rPr>
          <w:rFonts w:ascii="Arial" w:eastAsia="Times New Roman" w:hAnsi="Arial" w:cs="Arial"/>
          <w:bCs/>
          <w:lang w:eastAsia="en-ZA"/>
        </w:rPr>
        <w:t>(</w:t>
      </w:r>
      <w:r w:rsidR="000548FF" w:rsidRPr="004D270E">
        <w:rPr>
          <w:rFonts w:ascii="Arial" w:eastAsia="Times New Roman" w:hAnsi="Arial" w:cs="Arial"/>
          <w:bCs/>
          <w:lang w:eastAsia="en-ZA"/>
        </w:rPr>
        <w:t>Motivation for</w:t>
      </w:r>
      <w:r w:rsidR="001F3DFE" w:rsidRPr="004D270E">
        <w:rPr>
          <w:rFonts w:ascii="Arial" w:eastAsia="Times New Roman" w:hAnsi="Arial" w:cs="Arial"/>
          <w:bCs/>
          <w:lang w:eastAsia="en-ZA"/>
        </w:rPr>
        <w:t xml:space="preserve"> doing the</w:t>
      </w:r>
      <w:r w:rsidR="000548FF" w:rsidRPr="004D270E">
        <w:rPr>
          <w:rFonts w:ascii="Arial" w:eastAsia="Times New Roman" w:hAnsi="Arial" w:cs="Arial"/>
          <w:bCs/>
          <w:lang w:eastAsia="en-ZA"/>
        </w:rPr>
        <w:t xml:space="preserve"> activity</w:t>
      </w:r>
      <w:r w:rsidR="001F3DFE" w:rsidRPr="004D270E">
        <w:rPr>
          <w:rFonts w:ascii="Arial" w:eastAsia="Times New Roman" w:hAnsi="Arial" w:cs="Arial"/>
          <w:bCs/>
          <w:lang w:eastAsia="en-ZA"/>
        </w:rPr>
        <w:t>)</w:t>
      </w:r>
    </w:p>
    <w:p w:rsidR="00C20CD2" w:rsidRPr="005824B6" w:rsidRDefault="00C20CD2" w:rsidP="00EA1EE4">
      <w:pPr>
        <w:spacing w:after="0" w:line="312" w:lineRule="auto"/>
        <w:jc w:val="both"/>
        <w:rPr>
          <w:rFonts w:ascii="Arial" w:eastAsia="Times New Roman" w:hAnsi="Arial" w:cs="Arial"/>
          <w:color w:val="000000"/>
          <w:lang w:eastAsia="en-ZA"/>
        </w:rPr>
      </w:pPr>
      <w:r w:rsidRPr="005824B6">
        <w:rPr>
          <w:rFonts w:ascii="Arial" w:eastAsia="Times New Roman" w:hAnsi="Arial" w:cs="Arial"/>
          <w:color w:val="000000"/>
          <w:lang w:eastAsia="en-ZA"/>
        </w:rPr>
        <w:t>T</w:t>
      </w:r>
      <w:r w:rsidR="005824B6">
        <w:rPr>
          <w:rFonts w:ascii="Arial" w:eastAsia="Times New Roman" w:hAnsi="Arial" w:cs="Arial"/>
          <w:color w:val="000000"/>
          <w:lang w:eastAsia="en-ZA"/>
        </w:rPr>
        <w:t xml:space="preserve">here is a need </w:t>
      </w:r>
      <w:r w:rsidR="004A505B">
        <w:rPr>
          <w:rFonts w:ascii="Arial" w:eastAsia="Times New Roman" w:hAnsi="Arial" w:cs="Arial"/>
          <w:color w:val="000000"/>
          <w:lang w:eastAsia="en-ZA"/>
        </w:rPr>
        <w:t xml:space="preserve">for you </w:t>
      </w:r>
      <w:r w:rsidR="005824B6">
        <w:rPr>
          <w:rFonts w:ascii="Arial" w:eastAsia="Times New Roman" w:hAnsi="Arial" w:cs="Arial"/>
          <w:color w:val="000000"/>
          <w:lang w:eastAsia="en-ZA"/>
        </w:rPr>
        <w:t>t</w:t>
      </w:r>
      <w:r w:rsidRPr="005824B6">
        <w:rPr>
          <w:rFonts w:ascii="Arial" w:eastAsia="Times New Roman" w:hAnsi="Arial" w:cs="Arial"/>
          <w:color w:val="000000"/>
          <w:lang w:eastAsia="en-ZA"/>
        </w:rPr>
        <w:t xml:space="preserve">o develop </w:t>
      </w:r>
      <w:r w:rsidR="005824B6">
        <w:rPr>
          <w:rFonts w:ascii="Arial" w:eastAsia="Times New Roman" w:hAnsi="Arial" w:cs="Arial"/>
          <w:color w:val="000000"/>
          <w:lang w:eastAsia="en-ZA"/>
        </w:rPr>
        <w:t xml:space="preserve">a </w:t>
      </w:r>
      <w:r w:rsidR="002C6705" w:rsidRPr="005824B6">
        <w:rPr>
          <w:rFonts w:ascii="Arial" w:eastAsia="Times New Roman" w:hAnsi="Arial" w:cs="Arial"/>
          <w:color w:val="000000"/>
          <w:lang w:eastAsia="en-ZA"/>
        </w:rPr>
        <w:t>common understanding</w:t>
      </w:r>
      <w:r w:rsidR="000548FF" w:rsidRPr="005824B6">
        <w:rPr>
          <w:rFonts w:ascii="Arial" w:eastAsia="Times New Roman" w:hAnsi="Arial" w:cs="Arial"/>
          <w:color w:val="000000"/>
          <w:lang w:eastAsia="en-ZA"/>
        </w:rPr>
        <w:t xml:space="preserve"> on </w:t>
      </w:r>
      <w:r w:rsidR="0056561C" w:rsidRPr="005824B6">
        <w:rPr>
          <w:rFonts w:ascii="Arial" w:eastAsia="Times New Roman" w:hAnsi="Arial" w:cs="Arial"/>
          <w:color w:val="000000"/>
          <w:lang w:eastAsia="en-ZA"/>
        </w:rPr>
        <w:t>t</w:t>
      </w:r>
      <w:r w:rsidR="005824B6">
        <w:rPr>
          <w:rFonts w:ascii="Arial" w:eastAsia="Times New Roman" w:hAnsi="Arial" w:cs="Arial"/>
          <w:color w:val="000000"/>
          <w:lang w:eastAsia="en-ZA"/>
        </w:rPr>
        <w:t>he</w:t>
      </w:r>
      <w:r w:rsidR="002E6FFF">
        <w:rPr>
          <w:rFonts w:ascii="Arial" w:eastAsia="Times New Roman" w:hAnsi="Arial" w:cs="Arial"/>
          <w:color w:val="000000"/>
          <w:lang w:eastAsia="en-ZA"/>
        </w:rPr>
        <w:t xml:space="preserve"> </w:t>
      </w:r>
      <w:r w:rsidR="005824B6">
        <w:rPr>
          <w:rFonts w:ascii="Arial" w:hAnsi="Arial" w:cs="Arial"/>
        </w:rPr>
        <w:t>c</w:t>
      </w:r>
      <w:r w:rsidR="002C6705" w:rsidRPr="005824B6">
        <w:rPr>
          <w:rFonts w:ascii="Arial" w:hAnsi="Arial" w:cs="Arial"/>
        </w:rPr>
        <w:t xml:space="preserve">hanges </w:t>
      </w:r>
      <w:r w:rsidR="005824B6">
        <w:rPr>
          <w:rFonts w:ascii="Arial" w:hAnsi="Arial" w:cs="Arial"/>
        </w:rPr>
        <w:t>required</w:t>
      </w:r>
      <w:r w:rsidR="002C6705" w:rsidRPr="005824B6">
        <w:rPr>
          <w:rFonts w:ascii="Arial" w:hAnsi="Arial" w:cs="Arial"/>
        </w:rPr>
        <w:t xml:space="preserve"> in the conventional methods and techniques of agricultural </w:t>
      </w:r>
      <w:r w:rsidR="005824B6">
        <w:rPr>
          <w:rFonts w:ascii="Arial" w:hAnsi="Arial" w:cs="Arial"/>
        </w:rPr>
        <w:t>e</w:t>
      </w:r>
      <w:r w:rsidR="002C6705" w:rsidRPr="005824B6">
        <w:rPr>
          <w:rFonts w:ascii="Arial" w:hAnsi="Arial" w:cs="Arial"/>
        </w:rPr>
        <w:t>xtension with</w:t>
      </w:r>
      <w:r w:rsidR="005824B6">
        <w:rPr>
          <w:rFonts w:ascii="Arial" w:hAnsi="Arial" w:cs="Arial"/>
        </w:rPr>
        <w:t>in the current context of societal change</w:t>
      </w:r>
      <w:r w:rsidR="002C6705" w:rsidRPr="005824B6">
        <w:rPr>
          <w:rFonts w:ascii="Arial" w:hAnsi="Arial" w:cs="Arial"/>
        </w:rPr>
        <w:t xml:space="preserve">. </w:t>
      </w:r>
    </w:p>
    <w:p w:rsidR="000548FF" w:rsidRPr="00B87D6D" w:rsidRDefault="000548FF" w:rsidP="00EA1EE4">
      <w:pPr>
        <w:spacing w:after="0" w:line="312" w:lineRule="auto"/>
        <w:jc w:val="both"/>
        <w:rPr>
          <w:rFonts w:ascii="Arial" w:eastAsia="Times New Roman" w:hAnsi="Arial" w:cs="Arial"/>
          <w:color w:val="000000"/>
          <w:sz w:val="24"/>
          <w:szCs w:val="24"/>
          <w:lang w:eastAsia="en-ZA"/>
        </w:rPr>
      </w:pPr>
    </w:p>
    <w:p w:rsidR="000548FF" w:rsidRPr="004D270E" w:rsidRDefault="00A578FA" w:rsidP="00EA1EE4">
      <w:pPr>
        <w:spacing w:after="0" w:line="312" w:lineRule="auto"/>
        <w:jc w:val="both"/>
        <w:rPr>
          <w:rFonts w:ascii="Arial" w:eastAsia="Times New Roman" w:hAnsi="Arial" w:cs="Arial"/>
          <w:bCs/>
          <w:sz w:val="24"/>
          <w:szCs w:val="24"/>
          <w:lang w:eastAsia="en-ZA"/>
        </w:rPr>
      </w:pPr>
      <w:r w:rsidRPr="004D270E">
        <w:rPr>
          <w:rFonts w:ascii="Arial" w:eastAsia="Times New Roman" w:hAnsi="Arial" w:cs="Arial"/>
          <w:b/>
          <w:bCs/>
          <w:color w:val="4F81BD" w:themeColor="accent1"/>
          <w:sz w:val="24"/>
          <w:szCs w:val="24"/>
          <w:lang w:eastAsia="en-ZA"/>
        </w:rPr>
        <w:t xml:space="preserve">WHAT </w:t>
      </w:r>
      <w:r w:rsidRPr="004D270E">
        <w:rPr>
          <w:rFonts w:ascii="Arial" w:eastAsia="Times New Roman" w:hAnsi="Arial" w:cs="Arial"/>
          <w:bCs/>
          <w:sz w:val="24"/>
          <w:szCs w:val="24"/>
          <w:lang w:eastAsia="en-ZA"/>
        </w:rPr>
        <w:t>(to do)</w:t>
      </w:r>
    </w:p>
    <w:p w:rsidR="001F3DFE" w:rsidRPr="00424547" w:rsidRDefault="001F3DFE" w:rsidP="00EA1EE4">
      <w:pPr>
        <w:spacing w:after="0" w:line="312" w:lineRule="auto"/>
        <w:jc w:val="both"/>
        <w:rPr>
          <w:rFonts w:ascii="Arial" w:eastAsia="Times New Roman" w:hAnsi="Arial" w:cs="Arial"/>
          <w:color w:val="000000"/>
          <w:lang w:eastAsia="en-ZA"/>
        </w:rPr>
      </w:pPr>
      <w:r w:rsidRPr="00424547">
        <w:rPr>
          <w:rFonts w:ascii="Arial" w:eastAsia="Times New Roman" w:hAnsi="Arial" w:cs="Arial"/>
          <w:color w:val="000000"/>
          <w:lang w:eastAsia="en-ZA"/>
        </w:rPr>
        <w:t xml:space="preserve">Form a small group in </w:t>
      </w:r>
      <w:r w:rsidR="004F5E32">
        <w:rPr>
          <w:rFonts w:ascii="Arial" w:eastAsia="Times New Roman" w:hAnsi="Arial" w:cs="Arial"/>
          <w:color w:val="000000"/>
          <w:lang w:eastAsia="en-ZA"/>
        </w:rPr>
        <w:t>a semi-circular</w:t>
      </w:r>
      <w:r w:rsidR="002E6FFF">
        <w:rPr>
          <w:rFonts w:ascii="Arial" w:eastAsia="Times New Roman" w:hAnsi="Arial" w:cs="Arial"/>
          <w:color w:val="000000"/>
          <w:lang w:eastAsia="en-ZA"/>
        </w:rPr>
        <w:t xml:space="preserve"> </w:t>
      </w:r>
      <w:r w:rsidR="004A505B">
        <w:rPr>
          <w:rFonts w:ascii="Arial" w:eastAsia="Times New Roman" w:hAnsi="Arial" w:cs="Arial"/>
          <w:color w:val="000000"/>
          <w:lang w:eastAsia="en-ZA"/>
        </w:rPr>
        <w:t>seating</w:t>
      </w:r>
      <w:r w:rsidRPr="00424547">
        <w:rPr>
          <w:rFonts w:ascii="Arial" w:eastAsia="Times New Roman" w:hAnsi="Arial" w:cs="Arial"/>
          <w:color w:val="000000"/>
          <w:lang w:eastAsia="en-ZA"/>
        </w:rPr>
        <w:t xml:space="preserve"> arrangement and </w:t>
      </w:r>
      <w:r>
        <w:rPr>
          <w:rFonts w:ascii="Arial" w:eastAsia="Times New Roman" w:hAnsi="Arial" w:cs="Arial"/>
          <w:color w:val="000000"/>
          <w:lang w:eastAsia="en-ZA"/>
        </w:rPr>
        <w:t>complete the following tasks:</w:t>
      </w:r>
    </w:p>
    <w:p w:rsidR="001F3DFE" w:rsidRPr="001F3DFE" w:rsidRDefault="001F3DFE" w:rsidP="00EA1EE4">
      <w:pPr>
        <w:spacing w:after="0" w:line="312" w:lineRule="auto"/>
        <w:jc w:val="both"/>
        <w:rPr>
          <w:rFonts w:ascii="Arial" w:eastAsia="Times New Roman" w:hAnsi="Arial" w:cs="Arial"/>
          <w:sz w:val="24"/>
          <w:szCs w:val="24"/>
          <w:lang w:eastAsia="en-ZA"/>
        </w:rPr>
      </w:pPr>
    </w:p>
    <w:p w:rsidR="00BF410F" w:rsidRPr="00BF410F" w:rsidRDefault="002C6705"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301B65">
        <w:rPr>
          <w:rFonts w:ascii="Arial" w:hAnsi="Arial" w:cs="Arial"/>
          <w:b/>
        </w:rPr>
        <w:t>Watch a video film</w:t>
      </w:r>
      <w:r w:rsidR="00FE1631">
        <w:rPr>
          <w:rFonts w:ascii="Arial" w:hAnsi="Arial" w:cs="Arial"/>
          <w:b/>
        </w:rPr>
        <w:t xml:space="preserve"> </w:t>
      </w:r>
      <w:proofErr w:type="gramStart"/>
      <w:r w:rsidR="00FE1631">
        <w:rPr>
          <w:rFonts w:ascii="Arial" w:hAnsi="Arial" w:cs="Arial"/>
          <w:b/>
        </w:rPr>
        <w:t>(</w:t>
      </w:r>
      <w:r w:rsidR="007853CC">
        <w:rPr>
          <w:rFonts w:ascii="Arial" w:hAnsi="Arial" w:cs="Arial"/>
          <w:b/>
        </w:rPr>
        <w:t xml:space="preserve"> </w:t>
      </w:r>
      <w:proofErr w:type="gramEnd"/>
      <w:r w:rsidR="00FE1631">
        <w:rPr>
          <w:rFonts w:ascii="Arial" w:hAnsi="Arial" w:cs="Arial"/>
          <w:b/>
        </w:rPr>
        <w:fldChar w:fldCharType="begin"/>
      </w:r>
      <w:r w:rsidR="00FE1631">
        <w:rPr>
          <w:rFonts w:ascii="Arial" w:hAnsi="Arial" w:cs="Arial"/>
          <w:b/>
        </w:rPr>
        <w:instrText xml:space="preserve"> HYPERLINK "Video/Infrastructures.wmv" </w:instrText>
      </w:r>
      <w:r w:rsidR="00FE1631">
        <w:rPr>
          <w:rFonts w:ascii="Arial" w:hAnsi="Arial" w:cs="Arial"/>
          <w:b/>
        </w:rPr>
      </w:r>
      <w:r w:rsidR="00FE1631">
        <w:rPr>
          <w:rFonts w:ascii="Arial" w:hAnsi="Arial" w:cs="Arial"/>
          <w:b/>
        </w:rPr>
        <w:fldChar w:fldCharType="separate"/>
      </w:r>
      <w:r w:rsidR="00FE1631" w:rsidRPr="00FE1631">
        <w:rPr>
          <w:rStyle w:val="Hyperlink"/>
          <w:rFonts w:ascii="Arial" w:hAnsi="Arial" w:cs="Arial"/>
          <w:b/>
        </w:rPr>
        <w:t>Video\</w:t>
      </w:r>
      <w:proofErr w:type="spellStart"/>
      <w:r w:rsidR="00FE1631" w:rsidRPr="00FE1631">
        <w:rPr>
          <w:rStyle w:val="Hyperlink"/>
          <w:rFonts w:ascii="Arial" w:hAnsi="Arial" w:cs="Arial"/>
          <w:b/>
        </w:rPr>
        <w:t>Infrastructures.wmv</w:t>
      </w:r>
      <w:proofErr w:type="spellEnd"/>
      <w:r w:rsidR="00FE1631">
        <w:rPr>
          <w:rFonts w:ascii="Arial" w:hAnsi="Arial" w:cs="Arial"/>
          <w:b/>
        </w:rPr>
        <w:fldChar w:fldCharType="end"/>
      </w:r>
      <w:r w:rsidR="00FE1631">
        <w:rPr>
          <w:rFonts w:ascii="Arial" w:hAnsi="Arial" w:cs="Arial"/>
        </w:rPr>
        <w:t xml:space="preserve">) </w:t>
      </w:r>
      <w:r w:rsidRPr="00BF410F">
        <w:rPr>
          <w:rFonts w:ascii="Arial" w:hAnsi="Arial" w:cs="Arial"/>
        </w:rPr>
        <w:t xml:space="preserve">about changes in the rural society brought </w:t>
      </w:r>
      <w:r w:rsidR="005824B6" w:rsidRPr="00BF410F">
        <w:rPr>
          <w:rFonts w:ascii="Arial" w:hAnsi="Arial" w:cs="Arial"/>
        </w:rPr>
        <w:t xml:space="preserve">about </w:t>
      </w:r>
      <w:r w:rsidR="00407025">
        <w:rPr>
          <w:rFonts w:ascii="Arial" w:hAnsi="Arial" w:cs="Arial"/>
        </w:rPr>
        <w:t xml:space="preserve">due to infrastructural </w:t>
      </w:r>
      <w:r w:rsidR="00657C1D">
        <w:rPr>
          <w:rFonts w:ascii="Arial" w:hAnsi="Arial" w:cs="Arial"/>
        </w:rPr>
        <w:t>d</w:t>
      </w:r>
      <w:r w:rsidRPr="00BF410F">
        <w:rPr>
          <w:rFonts w:ascii="Arial" w:hAnsi="Arial" w:cs="Arial"/>
        </w:rPr>
        <w:t xml:space="preserve">evelopment. </w:t>
      </w:r>
    </w:p>
    <w:p w:rsidR="00BF410F" w:rsidRPr="00BF410F" w:rsidRDefault="002C6705"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hAnsi="Arial" w:cs="Arial"/>
        </w:rPr>
        <w:t xml:space="preserve">Based on </w:t>
      </w:r>
      <w:r w:rsidR="005824B6" w:rsidRPr="00BF410F">
        <w:rPr>
          <w:rFonts w:ascii="Arial" w:hAnsi="Arial" w:cs="Arial"/>
        </w:rPr>
        <w:t>what you learned through</w:t>
      </w:r>
      <w:r w:rsidRPr="00BF410F">
        <w:rPr>
          <w:rFonts w:ascii="Arial" w:hAnsi="Arial" w:cs="Arial"/>
        </w:rPr>
        <w:t xml:space="preserve"> watch</w:t>
      </w:r>
      <w:r w:rsidR="005824B6" w:rsidRPr="00BF410F">
        <w:rPr>
          <w:rFonts w:ascii="Arial" w:hAnsi="Arial" w:cs="Arial"/>
        </w:rPr>
        <w:t xml:space="preserve">ing </w:t>
      </w:r>
      <w:r w:rsidRPr="00BF410F">
        <w:rPr>
          <w:rFonts w:ascii="Arial" w:hAnsi="Arial" w:cs="Arial"/>
        </w:rPr>
        <w:t xml:space="preserve">the video, </w:t>
      </w:r>
      <w:r w:rsidR="002435A1" w:rsidRPr="00BF410F">
        <w:rPr>
          <w:rFonts w:ascii="Arial" w:hAnsi="Arial" w:cs="Arial"/>
        </w:rPr>
        <w:t xml:space="preserve">as a group </w:t>
      </w:r>
      <w:r w:rsidRPr="00301B65">
        <w:rPr>
          <w:rFonts w:ascii="Arial" w:hAnsi="Arial" w:cs="Arial"/>
          <w:b/>
        </w:rPr>
        <w:t>discuss</w:t>
      </w:r>
      <w:r w:rsidRPr="00BF410F">
        <w:rPr>
          <w:rFonts w:ascii="Arial" w:hAnsi="Arial" w:cs="Arial"/>
        </w:rPr>
        <w:t xml:space="preserve"> the changes that you think should occur in agricultural e</w:t>
      </w:r>
      <w:r w:rsidR="005824B6" w:rsidRPr="00BF410F">
        <w:rPr>
          <w:rFonts w:ascii="Arial" w:hAnsi="Arial" w:cs="Arial"/>
        </w:rPr>
        <w:t>xtension methods and techniques.</w:t>
      </w:r>
    </w:p>
    <w:p w:rsidR="00BF410F" w:rsidRPr="00BF410F" w:rsidRDefault="002C6705"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eastAsia="Times New Roman" w:hAnsi="Arial" w:cs="Arial"/>
          <w:bCs/>
          <w:lang w:eastAsia="en-ZA"/>
        </w:rPr>
        <w:t xml:space="preserve">What are the lessons </w:t>
      </w:r>
      <w:r w:rsidR="005824B6" w:rsidRPr="00BF410F">
        <w:rPr>
          <w:rFonts w:ascii="Arial" w:eastAsia="Times New Roman" w:hAnsi="Arial" w:cs="Arial"/>
          <w:bCs/>
          <w:lang w:eastAsia="en-ZA"/>
        </w:rPr>
        <w:t xml:space="preserve">you learned </w:t>
      </w:r>
      <w:r w:rsidRPr="00BF410F">
        <w:rPr>
          <w:rFonts w:ascii="Arial" w:eastAsia="Times New Roman" w:hAnsi="Arial" w:cs="Arial"/>
          <w:bCs/>
          <w:lang w:eastAsia="en-ZA"/>
        </w:rPr>
        <w:t xml:space="preserve">from the video? </w:t>
      </w:r>
      <w:r w:rsidR="002435A1" w:rsidRPr="00301B65">
        <w:rPr>
          <w:rFonts w:ascii="Arial" w:eastAsia="Times New Roman" w:hAnsi="Arial" w:cs="Arial"/>
          <w:b/>
          <w:bCs/>
          <w:lang w:eastAsia="en-ZA"/>
        </w:rPr>
        <w:t>Discuss</w:t>
      </w:r>
      <w:r w:rsidR="002435A1" w:rsidRPr="00BF410F">
        <w:rPr>
          <w:rFonts w:ascii="Arial" w:eastAsia="Times New Roman" w:hAnsi="Arial" w:cs="Arial"/>
          <w:bCs/>
          <w:lang w:eastAsia="en-ZA"/>
        </w:rPr>
        <w:t xml:space="preserve"> this with your group </w:t>
      </w:r>
      <w:r w:rsidR="001F3DFE" w:rsidRPr="00BF410F">
        <w:rPr>
          <w:rFonts w:ascii="Arial" w:eastAsia="Times New Roman" w:hAnsi="Arial" w:cs="Arial"/>
          <w:color w:val="000000"/>
          <w:lang w:eastAsia="en-ZA"/>
        </w:rPr>
        <w:t>(</w:t>
      </w:r>
      <w:r w:rsidR="001F3DFE" w:rsidRPr="00301B65">
        <w:rPr>
          <w:rFonts w:ascii="Arial" w:eastAsia="Times New Roman" w:hAnsi="Arial" w:cs="Arial"/>
          <w:i/>
          <w:color w:val="000000"/>
          <w:lang w:eastAsia="en-ZA"/>
        </w:rPr>
        <w:t>45 minutes</w:t>
      </w:r>
      <w:r w:rsidR="001F3DFE" w:rsidRPr="00BF410F">
        <w:rPr>
          <w:rFonts w:ascii="Arial" w:eastAsia="Times New Roman" w:hAnsi="Arial" w:cs="Arial"/>
          <w:color w:val="000000"/>
          <w:lang w:eastAsia="en-ZA"/>
        </w:rPr>
        <w:t>)</w:t>
      </w:r>
    </w:p>
    <w:p w:rsidR="00BF410F" w:rsidRPr="00BF410F" w:rsidRDefault="004E782A"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eastAsia="Times New Roman" w:hAnsi="Arial" w:cs="Arial"/>
          <w:color w:val="000000"/>
          <w:lang w:eastAsia="en-ZA"/>
        </w:rPr>
        <w:t>Based on your group responses</w:t>
      </w:r>
      <w:r w:rsidR="002E6FFF">
        <w:rPr>
          <w:rFonts w:ascii="Arial" w:eastAsia="Times New Roman" w:hAnsi="Arial" w:cs="Arial"/>
          <w:color w:val="000000"/>
          <w:lang w:eastAsia="en-ZA"/>
        </w:rPr>
        <w:t xml:space="preserve"> </w:t>
      </w:r>
      <w:r w:rsidR="000548FF" w:rsidRPr="00BF410F">
        <w:rPr>
          <w:rFonts w:ascii="Arial" w:hAnsi="Arial" w:cs="Arial"/>
        </w:rPr>
        <w:t>prepare a</w:t>
      </w:r>
      <w:r w:rsidR="00113B72" w:rsidRPr="00BF410F">
        <w:rPr>
          <w:rFonts w:ascii="Arial" w:hAnsi="Arial" w:cs="Arial"/>
        </w:rPr>
        <w:t xml:space="preserve">nd deliver </w:t>
      </w:r>
      <w:r w:rsidR="000548FF" w:rsidRPr="00BF410F">
        <w:rPr>
          <w:rFonts w:ascii="Arial" w:hAnsi="Arial" w:cs="Arial"/>
          <w:b/>
          <w:i/>
        </w:rPr>
        <w:t xml:space="preserve">10 minute </w:t>
      </w:r>
      <w:r w:rsidR="00AD0AAA">
        <w:rPr>
          <w:rFonts w:ascii="Arial" w:hAnsi="Arial" w:cs="Arial"/>
          <w:b/>
          <w:i/>
        </w:rPr>
        <w:t xml:space="preserve">PowerPoint </w:t>
      </w:r>
      <w:r w:rsidR="000548FF" w:rsidRPr="00BF410F">
        <w:rPr>
          <w:rFonts w:ascii="Arial" w:hAnsi="Arial" w:cs="Arial"/>
          <w:b/>
          <w:i/>
        </w:rPr>
        <w:t>presentation</w:t>
      </w:r>
      <w:r w:rsidR="000548FF" w:rsidRPr="00BF410F">
        <w:rPr>
          <w:rFonts w:ascii="Arial" w:hAnsi="Arial" w:cs="Arial"/>
        </w:rPr>
        <w:t xml:space="preserve"> to the entire class</w:t>
      </w:r>
      <w:r w:rsidR="000548FF" w:rsidRPr="00BF410F">
        <w:rPr>
          <w:rFonts w:ascii="Arial" w:eastAsia="Times New Roman" w:hAnsi="Arial" w:cs="Arial"/>
          <w:color w:val="000000"/>
          <w:lang w:eastAsia="en-ZA"/>
        </w:rPr>
        <w:t xml:space="preserve"> (</w:t>
      </w:r>
      <w:r w:rsidR="00113B72" w:rsidRPr="00301B65">
        <w:rPr>
          <w:rFonts w:ascii="Arial" w:eastAsia="Times New Roman" w:hAnsi="Arial" w:cs="Arial"/>
          <w:i/>
          <w:color w:val="000000"/>
          <w:lang w:eastAsia="en-ZA"/>
        </w:rPr>
        <w:t>20</w:t>
      </w:r>
      <w:r w:rsidR="006F5C38" w:rsidRPr="00301B65">
        <w:rPr>
          <w:rFonts w:ascii="Arial" w:eastAsia="Times New Roman" w:hAnsi="Arial" w:cs="Arial"/>
          <w:i/>
          <w:color w:val="000000"/>
          <w:lang w:eastAsia="en-ZA"/>
        </w:rPr>
        <w:t>minutes</w:t>
      </w:r>
      <w:r w:rsidR="000548FF" w:rsidRPr="00BF410F">
        <w:rPr>
          <w:rFonts w:ascii="Arial" w:eastAsia="Times New Roman" w:hAnsi="Arial" w:cs="Arial"/>
          <w:color w:val="000000"/>
          <w:lang w:eastAsia="en-ZA"/>
        </w:rPr>
        <w:t>)</w:t>
      </w:r>
    </w:p>
    <w:p w:rsidR="00BF410F" w:rsidRPr="00BF410F" w:rsidRDefault="00BF410F" w:rsidP="00EA1EE4">
      <w:pPr>
        <w:pStyle w:val="ListParagraph"/>
        <w:numPr>
          <w:ilvl w:val="0"/>
          <w:numId w:val="24"/>
        </w:numPr>
        <w:spacing w:after="0" w:line="312" w:lineRule="auto"/>
        <w:ind w:left="714" w:hanging="357"/>
        <w:jc w:val="both"/>
        <w:rPr>
          <w:rFonts w:ascii="Arial" w:eastAsia="Times New Roman" w:hAnsi="Arial" w:cs="Arial"/>
          <w:color w:val="000000"/>
          <w:lang w:eastAsia="en-ZA"/>
        </w:rPr>
      </w:pPr>
      <w:r w:rsidRPr="00BF410F">
        <w:rPr>
          <w:rFonts w:ascii="Arial" w:eastAsia="Times New Roman" w:hAnsi="Arial" w:cs="Arial"/>
          <w:color w:val="000000"/>
          <w:lang w:eastAsia="en-ZA"/>
        </w:rPr>
        <w:t xml:space="preserve">After each group presentation there should be further </w:t>
      </w:r>
      <w:r w:rsidRPr="00BF410F">
        <w:rPr>
          <w:rFonts w:ascii="Arial" w:eastAsia="Times New Roman" w:hAnsi="Arial" w:cs="Arial"/>
          <w:b/>
          <w:i/>
          <w:color w:val="000000"/>
          <w:lang w:eastAsia="en-ZA"/>
        </w:rPr>
        <w:t>group discussion</w:t>
      </w:r>
      <w:r w:rsidRPr="00BF410F">
        <w:rPr>
          <w:rFonts w:ascii="Arial" w:eastAsia="Times New Roman" w:hAnsi="Arial" w:cs="Arial"/>
          <w:color w:val="000000"/>
          <w:lang w:eastAsia="en-ZA"/>
        </w:rPr>
        <w:t xml:space="preserve"> in which you reflect on the lessons learnt (</w:t>
      </w:r>
      <w:r w:rsidRPr="00301B65">
        <w:rPr>
          <w:rFonts w:ascii="Arial" w:eastAsia="Times New Roman" w:hAnsi="Arial" w:cs="Arial"/>
          <w:i/>
          <w:color w:val="000000"/>
          <w:lang w:eastAsia="en-ZA"/>
        </w:rPr>
        <w:t>1 hour</w:t>
      </w:r>
      <w:r w:rsidRPr="00BF410F">
        <w:rPr>
          <w:rFonts w:ascii="Arial" w:eastAsia="Times New Roman" w:hAnsi="Arial" w:cs="Arial"/>
          <w:color w:val="000000"/>
          <w:lang w:eastAsia="en-ZA"/>
        </w:rPr>
        <w:t>)</w:t>
      </w:r>
    </w:p>
    <w:p w:rsidR="00BF410F" w:rsidRPr="00BF410F" w:rsidRDefault="00BF410F" w:rsidP="00EA1EE4">
      <w:pPr>
        <w:pStyle w:val="ListParagraph"/>
        <w:numPr>
          <w:ilvl w:val="0"/>
          <w:numId w:val="24"/>
        </w:numPr>
        <w:spacing w:after="0" w:line="312" w:lineRule="auto"/>
        <w:ind w:left="714" w:hanging="357"/>
        <w:jc w:val="both"/>
        <w:rPr>
          <w:rFonts w:ascii="Arial" w:eastAsia="Times New Roman" w:hAnsi="Arial" w:cs="Arial"/>
          <w:bCs/>
          <w:lang w:eastAsia="en-ZA"/>
        </w:rPr>
      </w:pPr>
      <w:r w:rsidRPr="00BF410F">
        <w:rPr>
          <w:rFonts w:ascii="Arial" w:eastAsia="Times New Roman" w:hAnsi="Arial" w:cs="Arial"/>
          <w:color w:val="000000"/>
          <w:lang w:eastAsia="en-ZA"/>
        </w:rPr>
        <w:t>Prepare and s</w:t>
      </w:r>
      <w:r w:rsidR="004E782A" w:rsidRPr="00BF410F">
        <w:rPr>
          <w:rFonts w:ascii="Arial" w:eastAsia="Times New Roman" w:hAnsi="Arial" w:cs="Arial"/>
          <w:color w:val="000000"/>
          <w:lang w:eastAsia="en-ZA"/>
        </w:rPr>
        <w:t xml:space="preserve">ubmit a </w:t>
      </w:r>
      <w:r w:rsidR="004E782A" w:rsidRPr="00BF410F">
        <w:rPr>
          <w:rFonts w:ascii="Arial" w:eastAsia="Times New Roman" w:hAnsi="Arial" w:cs="Arial"/>
          <w:b/>
          <w:i/>
          <w:color w:val="000000"/>
          <w:lang w:eastAsia="en-ZA"/>
        </w:rPr>
        <w:t>two page group report</w:t>
      </w:r>
      <w:r w:rsidR="004E782A" w:rsidRPr="00BF410F">
        <w:rPr>
          <w:rFonts w:ascii="Arial" w:eastAsia="Times New Roman" w:hAnsi="Arial" w:cs="Arial"/>
          <w:color w:val="000000"/>
          <w:lang w:eastAsia="en-ZA"/>
        </w:rPr>
        <w:t xml:space="preserve"> </w:t>
      </w:r>
      <w:r w:rsidR="00996874">
        <w:rPr>
          <w:rFonts w:ascii="Arial" w:eastAsia="Times New Roman" w:hAnsi="Arial" w:cs="Arial"/>
          <w:color w:val="000000"/>
          <w:lang w:eastAsia="en-ZA"/>
        </w:rPr>
        <w:t xml:space="preserve">  on the lessons </w:t>
      </w:r>
      <w:r w:rsidR="004E782A" w:rsidRPr="00BF410F">
        <w:rPr>
          <w:rFonts w:ascii="Arial" w:eastAsia="Times New Roman" w:hAnsi="Arial" w:cs="Arial"/>
          <w:color w:val="000000"/>
          <w:lang w:eastAsia="en-ZA"/>
        </w:rPr>
        <w:t>to your instructor</w:t>
      </w:r>
      <w:r w:rsidRPr="00BF410F">
        <w:rPr>
          <w:rFonts w:ascii="Arial" w:eastAsia="Times New Roman" w:hAnsi="Arial" w:cs="Arial"/>
          <w:color w:val="000000"/>
          <w:lang w:eastAsia="en-ZA"/>
        </w:rPr>
        <w:t>.</w:t>
      </w:r>
    </w:p>
    <w:p w:rsidR="00BF410F" w:rsidRPr="00BF410F" w:rsidRDefault="00BF410F" w:rsidP="00EA1EE4">
      <w:pPr>
        <w:pStyle w:val="ListParagraph"/>
        <w:spacing w:after="0" w:line="312" w:lineRule="auto"/>
        <w:ind w:left="360"/>
        <w:jc w:val="both"/>
        <w:rPr>
          <w:rFonts w:ascii="Arial" w:eastAsia="Times New Roman" w:hAnsi="Arial" w:cs="Arial"/>
          <w:bCs/>
          <w:lang w:eastAsia="en-ZA"/>
        </w:rPr>
      </w:pPr>
    </w:p>
    <w:p w:rsidR="004E782A" w:rsidRPr="00BF410F" w:rsidRDefault="00BF410F" w:rsidP="00EA1EE4">
      <w:pPr>
        <w:spacing w:after="0" w:line="312" w:lineRule="auto"/>
        <w:jc w:val="both"/>
        <w:rPr>
          <w:rFonts w:ascii="Arial" w:eastAsia="Times New Roman" w:hAnsi="Arial" w:cs="Arial"/>
          <w:bCs/>
          <w:lang w:eastAsia="en-ZA"/>
        </w:rPr>
      </w:pPr>
      <w:r w:rsidRPr="00BF410F">
        <w:rPr>
          <w:rFonts w:ascii="Arial" w:eastAsia="Times New Roman" w:hAnsi="Arial" w:cs="Arial"/>
          <w:b/>
          <w:color w:val="000000"/>
          <w:lang w:eastAsia="en-ZA"/>
        </w:rPr>
        <w:t xml:space="preserve">Please note: </w:t>
      </w:r>
      <w:r w:rsidRPr="00BF410F">
        <w:rPr>
          <w:rFonts w:ascii="Arial" w:eastAsia="Times New Roman" w:hAnsi="Arial" w:cs="Arial"/>
          <w:color w:val="000000"/>
          <w:lang w:eastAsia="en-ZA"/>
        </w:rPr>
        <w:t>M</w:t>
      </w:r>
      <w:r w:rsidR="004E782A" w:rsidRPr="00BF410F">
        <w:rPr>
          <w:rFonts w:ascii="Arial" w:eastAsia="Times New Roman" w:hAnsi="Arial" w:cs="Arial"/>
          <w:color w:val="000000"/>
          <w:lang w:eastAsia="en-ZA"/>
        </w:rPr>
        <w:t xml:space="preserve">ake sure that you include the </w:t>
      </w:r>
      <w:r w:rsidR="004E782A" w:rsidRPr="00BF410F">
        <w:rPr>
          <w:rFonts w:ascii="Arial" w:eastAsia="Times New Roman" w:hAnsi="Arial" w:cs="Arial"/>
          <w:b/>
          <w:i/>
          <w:color w:val="000000"/>
          <w:lang w:eastAsia="en-ZA"/>
        </w:rPr>
        <w:t>names of ALL the group members</w:t>
      </w:r>
      <w:r w:rsidR="004E782A" w:rsidRPr="00BF410F">
        <w:rPr>
          <w:rFonts w:ascii="Arial" w:eastAsia="Times New Roman" w:hAnsi="Arial" w:cs="Arial"/>
          <w:color w:val="000000"/>
          <w:lang w:eastAsia="en-ZA"/>
        </w:rPr>
        <w:t xml:space="preserve"> at the top of your submission</w:t>
      </w:r>
    </w:p>
    <w:p w:rsidR="004D270E" w:rsidRDefault="004D270E" w:rsidP="00EA1EE4">
      <w:pPr>
        <w:spacing w:after="0" w:line="312" w:lineRule="auto"/>
        <w:jc w:val="both"/>
        <w:rPr>
          <w:rFonts w:ascii="Arial" w:eastAsia="Times New Roman" w:hAnsi="Arial" w:cs="Arial"/>
          <w:color w:val="000000"/>
          <w:sz w:val="24"/>
          <w:szCs w:val="24"/>
          <w:lang w:eastAsia="en-ZA"/>
        </w:rPr>
      </w:pPr>
    </w:p>
    <w:p w:rsidR="00960F9F" w:rsidRPr="004D270E" w:rsidRDefault="00960F9F" w:rsidP="00EA1EE4">
      <w:pPr>
        <w:spacing w:after="0" w:line="312" w:lineRule="auto"/>
        <w:jc w:val="both"/>
        <w:rPr>
          <w:rFonts w:ascii="Arial" w:eastAsia="Times New Roman" w:hAnsi="Arial" w:cs="Arial"/>
          <w:b/>
          <w:color w:val="4F81BD" w:themeColor="accent1"/>
          <w:sz w:val="24"/>
          <w:szCs w:val="24"/>
          <w:lang w:eastAsia="en-ZA"/>
        </w:rPr>
      </w:pPr>
      <w:r w:rsidRPr="004D270E">
        <w:rPr>
          <w:rFonts w:ascii="Arial" w:eastAsia="Times New Roman" w:hAnsi="Arial" w:cs="Arial"/>
          <w:b/>
          <w:bCs/>
          <w:color w:val="4F81BD" w:themeColor="accent1"/>
          <w:sz w:val="24"/>
          <w:szCs w:val="24"/>
          <w:lang w:eastAsia="en-ZA"/>
        </w:rPr>
        <w:t xml:space="preserve">Feedback </w:t>
      </w:r>
      <w:r w:rsidRPr="004D270E">
        <w:rPr>
          <w:rFonts w:ascii="Arial" w:eastAsia="Times New Roman" w:hAnsi="Arial" w:cs="Arial"/>
          <w:b/>
          <w:color w:val="4F81BD" w:themeColor="accent1"/>
          <w:sz w:val="24"/>
          <w:szCs w:val="24"/>
          <w:lang w:eastAsia="en-ZA"/>
        </w:rPr>
        <w:t xml:space="preserve">from the group / facilitators </w:t>
      </w:r>
    </w:p>
    <w:p w:rsidR="000548FF" w:rsidRPr="004E782A" w:rsidRDefault="000548FF" w:rsidP="00EA1EE4">
      <w:pPr>
        <w:spacing w:after="0" w:line="312" w:lineRule="auto"/>
        <w:jc w:val="both"/>
        <w:rPr>
          <w:rFonts w:ascii="Arial" w:eastAsia="Times New Roman" w:hAnsi="Arial" w:cs="Arial"/>
          <w:color w:val="000000"/>
          <w:lang w:eastAsia="en-ZA"/>
        </w:rPr>
      </w:pPr>
      <w:r w:rsidRPr="004E782A">
        <w:rPr>
          <w:rFonts w:ascii="Arial" w:eastAsia="Times New Roman" w:hAnsi="Arial" w:cs="Arial"/>
          <w:color w:val="000000"/>
          <w:lang w:eastAsia="en-ZA"/>
        </w:rPr>
        <w:t>On conclusion of the activi</w:t>
      </w:r>
      <w:r w:rsidR="00EB5AD8" w:rsidRPr="004E782A">
        <w:rPr>
          <w:rFonts w:ascii="Arial" w:eastAsia="Times New Roman" w:hAnsi="Arial" w:cs="Arial"/>
          <w:color w:val="000000"/>
          <w:lang w:eastAsia="en-ZA"/>
        </w:rPr>
        <w:t>t</w:t>
      </w:r>
      <w:r w:rsidR="004E782A">
        <w:rPr>
          <w:rFonts w:ascii="Arial" w:eastAsia="Times New Roman" w:hAnsi="Arial" w:cs="Arial"/>
          <w:color w:val="000000"/>
          <w:lang w:eastAsia="en-ZA"/>
        </w:rPr>
        <w:t>ies</w:t>
      </w:r>
      <w:r w:rsidR="00EB5AD8" w:rsidRPr="004E782A">
        <w:rPr>
          <w:rFonts w:ascii="Arial" w:eastAsia="Times New Roman" w:hAnsi="Arial" w:cs="Arial"/>
          <w:color w:val="000000"/>
          <w:lang w:eastAsia="en-ZA"/>
        </w:rPr>
        <w:t xml:space="preserve"> we will share and discuss</w:t>
      </w:r>
      <w:r w:rsidRPr="004E782A">
        <w:rPr>
          <w:rFonts w:ascii="Arial" w:eastAsia="Times New Roman" w:hAnsi="Arial" w:cs="Arial"/>
          <w:color w:val="000000"/>
          <w:lang w:eastAsia="en-ZA"/>
        </w:rPr>
        <w:t xml:space="preserve"> </w:t>
      </w:r>
      <w:r w:rsidR="00280C63">
        <w:rPr>
          <w:rFonts w:ascii="Arial" w:eastAsia="Times New Roman" w:hAnsi="Arial" w:cs="Arial"/>
          <w:color w:val="000000"/>
          <w:lang w:eastAsia="en-ZA"/>
        </w:rPr>
        <w:t xml:space="preserve">on </w:t>
      </w:r>
      <w:r w:rsidRPr="004E782A">
        <w:rPr>
          <w:rFonts w:ascii="Arial" w:eastAsia="Times New Roman" w:hAnsi="Arial" w:cs="Arial"/>
          <w:color w:val="000000"/>
          <w:lang w:eastAsia="en-ZA"/>
        </w:rPr>
        <w:t xml:space="preserve">the presentations </w:t>
      </w:r>
      <w:r w:rsidR="004E782A">
        <w:rPr>
          <w:rFonts w:ascii="Arial" w:eastAsia="Times New Roman" w:hAnsi="Arial" w:cs="Arial"/>
          <w:color w:val="000000"/>
          <w:lang w:eastAsia="en-ZA"/>
        </w:rPr>
        <w:t>made</w:t>
      </w:r>
      <w:r w:rsidRPr="004E782A">
        <w:rPr>
          <w:rFonts w:ascii="Arial" w:eastAsia="Times New Roman" w:hAnsi="Arial" w:cs="Arial"/>
          <w:color w:val="000000"/>
          <w:lang w:eastAsia="en-ZA"/>
        </w:rPr>
        <w:t xml:space="preserve"> and work toward a common understanding</w:t>
      </w:r>
      <w:r w:rsidR="00280C63">
        <w:rPr>
          <w:rFonts w:ascii="Arial" w:eastAsia="Times New Roman" w:hAnsi="Arial" w:cs="Arial"/>
          <w:color w:val="000000"/>
          <w:lang w:eastAsia="en-ZA"/>
        </w:rPr>
        <w:t xml:space="preserve">. </w:t>
      </w:r>
      <w:r w:rsidRPr="004E782A">
        <w:rPr>
          <w:rFonts w:ascii="Arial" w:eastAsia="Times New Roman" w:hAnsi="Arial" w:cs="Arial"/>
          <w:color w:val="000000"/>
          <w:lang w:eastAsia="en-ZA"/>
        </w:rPr>
        <w:t xml:space="preserve"> </w:t>
      </w:r>
    </w:p>
    <w:p w:rsidR="00113B72" w:rsidRDefault="00113B72" w:rsidP="00EB0062">
      <w:pPr>
        <w:spacing w:after="0" w:line="312" w:lineRule="auto"/>
        <w:rPr>
          <w:rFonts w:ascii="Arial" w:hAnsi="Arial" w:cs="Arial"/>
          <w:b/>
          <w:sz w:val="24"/>
          <w:szCs w:val="24"/>
        </w:rPr>
      </w:pPr>
    </w:p>
    <w:p w:rsidR="006E580C" w:rsidRDefault="006E580C" w:rsidP="00EB0062">
      <w:pPr>
        <w:spacing w:after="0" w:line="312" w:lineRule="auto"/>
        <w:rPr>
          <w:rFonts w:ascii="Arial" w:hAnsi="Arial" w:cs="Arial"/>
          <w:b/>
          <w:sz w:val="24"/>
          <w:szCs w:val="24"/>
        </w:rPr>
      </w:pPr>
    </w:p>
    <w:p w:rsidR="006E580C" w:rsidRDefault="006E580C" w:rsidP="00EB0062">
      <w:pPr>
        <w:spacing w:after="0" w:line="312" w:lineRule="auto"/>
        <w:rPr>
          <w:rFonts w:ascii="Arial" w:hAnsi="Arial" w:cs="Arial"/>
          <w:b/>
          <w:sz w:val="24"/>
          <w:szCs w:val="24"/>
        </w:rPr>
      </w:pPr>
    </w:p>
    <w:p w:rsidR="00960F9F" w:rsidRPr="004D270E" w:rsidRDefault="00960F9F" w:rsidP="00EB0062">
      <w:pPr>
        <w:spacing w:after="0" w:line="312" w:lineRule="auto"/>
        <w:rPr>
          <w:rFonts w:ascii="Arial" w:hAnsi="Arial" w:cs="Arial"/>
          <w:b/>
          <w:color w:val="4F81BD" w:themeColor="accent1"/>
          <w:sz w:val="24"/>
          <w:szCs w:val="24"/>
        </w:rPr>
      </w:pPr>
      <w:r w:rsidRPr="004D270E">
        <w:rPr>
          <w:rFonts w:ascii="Arial" w:hAnsi="Arial" w:cs="Arial"/>
          <w:b/>
          <w:color w:val="4F81BD" w:themeColor="accent1"/>
          <w:sz w:val="24"/>
          <w:szCs w:val="24"/>
        </w:rPr>
        <w:lastRenderedPageBreak/>
        <w:t>Summary of the topic</w:t>
      </w:r>
    </w:p>
    <w:p w:rsidR="00B75989" w:rsidRPr="004E782A" w:rsidRDefault="00B75989" w:rsidP="00EA1EE4">
      <w:pPr>
        <w:spacing w:after="0" w:line="312" w:lineRule="auto"/>
        <w:jc w:val="both"/>
        <w:rPr>
          <w:rFonts w:ascii="Arial" w:hAnsi="Arial" w:cs="Arial"/>
        </w:rPr>
      </w:pPr>
      <w:r w:rsidRPr="004E782A">
        <w:rPr>
          <w:rFonts w:ascii="Arial" w:hAnsi="Arial" w:cs="Arial"/>
        </w:rPr>
        <w:t>This topic argues that</w:t>
      </w:r>
      <w:r w:rsidR="006558ED">
        <w:rPr>
          <w:rFonts w:ascii="Arial" w:hAnsi="Arial" w:cs="Arial"/>
        </w:rPr>
        <w:t xml:space="preserve"> </w:t>
      </w:r>
      <w:r w:rsidRPr="004E782A">
        <w:rPr>
          <w:rFonts w:ascii="Arial" w:hAnsi="Arial" w:cs="Arial"/>
        </w:rPr>
        <w:t xml:space="preserve">the condition of </w:t>
      </w:r>
      <w:r w:rsidR="00113B72" w:rsidRPr="004E782A">
        <w:rPr>
          <w:rFonts w:ascii="Arial" w:hAnsi="Arial" w:cs="Arial"/>
        </w:rPr>
        <w:t>ICT</w:t>
      </w:r>
      <w:r w:rsidRPr="004E782A">
        <w:rPr>
          <w:rFonts w:ascii="Arial" w:hAnsi="Arial" w:cs="Arial"/>
        </w:rPr>
        <w:t xml:space="preserve"> infrastructure rural areas </w:t>
      </w:r>
      <w:r w:rsidR="00CD48F6">
        <w:rPr>
          <w:rFonts w:ascii="Arial" w:hAnsi="Arial" w:cs="Arial"/>
        </w:rPr>
        <w:t>continues to improve</w:t>
      </w:r>
      <w:r w:rsidRPr="004E782A">
        <w:rPr>
          <w:rFonts w:ascii="Arial" w:hAnsi="Arial" w:cs="Arial"/>
        </w:rPr>
        <w:t xml:space="preserve"> in Ethiopia and elsewhere in Africa.  Give</w:t>
      </w:r>
      <w:r w:rsidR="00113B72" w:rsidRPr="004E782A">
        <w:rPr>
          <w:rFonts w:ascii="Arial" w:hAnsi="Arial" w:cs="Arial"/>
        </w:rPr>
        <w:t xml:space="preserve">n </w:t>
      </w:r>
      <w:r w:rsidR="00CD48F6">
        <w:rPr>
          <w:rFonts w:ascii="Arial" w:hAnsi="Arial" w:cs="Arial"/>
        </w:rPr>
        <w:t>these developments</w:t>
      </w:r>
      <w:r w:rsidR="00113B72" w:rsidRPr="004E782A">
        <w:rPr>
          <w:rFonts w:ascii="Arial" w:hAnsi="Arial" w:cs="Arial"/>
        </w:rPr>
        <w:t>, extension has to look in</w:t>
      </w:r>
      <w:r w:rsidRPr="004E782A">
        <w:rPr>
          <w:rFonts w:ascii="Arial" w:hAnsi="Arial" w:cs="Arial"/>
        </w:rPr>
        <w:t>to exploiting the available opport</w:t>
      </w:r>
      <w:r w:rsidR="00113B72" w:rsidRPr="004E782A">
        <w:rPr>
          <w:rFonts w:ascii="Arial" w:hAnsi="Arial" w:cs="Arial"/>
        </w:rPr>
        <w:t>unit</w:t>
      </w:r>
      <w:r w:rsidR="00CD48F6">
        <w:rPr>
          <w:rFonts w:ascii="Arial" w:hAnsi="Arial" w:cs="Arial"/>
        </w:rPr>
        <w:t>ies</w:t>
      </w:r>
      <w:r w:rsidR="00113B72" w:rsidRPr="004E782A">
        <w:rPr>
          <w:rFonts w:ascii="Arial" w:hAnsi="Arial" w:cs="Arial"/>
        </w:rPr>
        <w:t xml:space="preserve"> for e-extension. This </w:t>
      </w:r>
      <w:r w:rsidR="00CD48F6">
        <w:rPr>
          <w:rFonts w:ascii="Arial" w:hAnsi="Arial" w:cs="Arial"/>
        </w:rPr>
        <w:t xml:space="preserve">approach </w:t>
      </w:r>
      <w:r w:rsidR="00113B72" w:rsidRPr="004E782A">
        <w:rPr>
          <w:rFonts w:ascii="Arial" w:hAnsi="Arial" w:cs="Arial"/>
        </w:rPr>
        <w:t xml:space="preserve">implies the increased need for </w:t>
      </w:r>
      <w:r w:rsidRPr="004E782A">
        <w:rPr>
          <w:rFonts w:ascii="Arial" w:hAnsi="Arial" w:cs="Arial"/>
        </w:rPr>
        <w:t xml:space="preserve">capacity building in the area of infrastructure and human resources development.  </w:t>
      </w:r>
    </w:p>
    <w:p w:rsidR="00B75989" w:rsidRPr="004E782A" w:rsidRDefault="00B75989" w:rsidP="00EB0062">
      <w:pPr>
        <w:spacing w:after="0" w:line="312" w:lineRule="auto"/>
        <w:rPr>
          <w:rFonts w:ascii="Arial" w:hAnsi="Arial" w:cs="Arial"/>
          <w:b/>
        </w:rPr>
      </w:pPr>
    </w:p>
    <w:p w:rsidR="00301B65" w:rsidRDefault="00301B65">
      <w:pPr>
        <w:rPr>
          <w:rFonts w:ascii="Arial" w:hAnsi="Arial" w:cs="Arial"/>
          <w:b/>
          <w:bCs/>
          <w:caps/>
          <w:color w:val="4F81BD" w:themeColor="accent1"/>
          <w:sz w:val="24"/>
          <w:szCs w:val="24"/>
        </w:rPr>
      </w:pPr>
      <w:r>
        <w:rPr>
          <w:rFonts w:ascii="Arial" w:hAnsi="Arial" w:cs="Arial"/>
          <w:b/>
          <w:bCs/>
          <w:caps/>
          <w:color w:val="4F81BD" w:themeColor="accent1"/>
          <w:sz w:val="24"/>
          <w:szCs w:val="24"/>
        </w:rPr>
        <w:br w:type="page"/>
      </w:r>
    </w:p>
    <w:p w:rsidR="00C509A0" w:rsidRPr="00301B65"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301B65">
        <w:rPr>
          <w:rFonts w:ascii="Arial" w:hAnsi="Arial" w:cs="Arial"/>
          <w:b/>
          <w:bCs/>
          <w:caps/>
          <w:color w:val="4F81BD" w:themeColor="accent1"/>
          <w:sz w:val="24"/>
          <w:szCs w:val="24"/>
        </w:rPr>
        <w:lastRenderedPageBreak/>
        <w:t>References and</w:t>
      </w:r>
      <w:r w:rsidRPr="00301B65">
        <w:rPr>
          <w:rFonts w:ascii="Arial" w:hAnsi="Arial" w:cs="Arial"/>
          <w:b/>
          <w:caps/>
          <w:color w:val="4F81BD" w:themeColor="accent1"/>
          <w:sz w:val="24"/>
          <w:szCs w:val="24"/>
        </w:rPr>
        <w:t xml:space="preserve"> further reading materials </w:t>
      </w:r>
    </w:p>
    <w:p w:rsidR="00C509A0" w:rsidRPr="00C509A0" w:rsidRDefault="00C509A0" w:rsidP="00C62DFB">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301B65">
        <w:rPr>
          <w:rFonts w:ascii="Arial" w:hAnsi="Arial" w:cs="Arial"/>
          <w:b/>
          <w:i/>
        </w:rPr>
        <w:t>clicking on the hyperlinks</w:t>
      </w:r>
      <w:r w:rsidRPr="00C509A0">
        <w:rPr>
          <w:rFonts w:ascii="Arial" w:hAnsi="Arial" w:cs="Arial"/>
          <w:i/>
        </w:rPr>
        <w:t xml:space="preserve"> or can be found </w:t>
      </w:r>
      <w:r w:rsidRPr="00301B65">
        <w:rPr>
          <w:rFonts w:ascii="Arial" w:hAnsi="Arial" w:cs="Arial"/>
          <w:b/>
          <w:i/>
        </w:rPr>
        <w:t>in the library</w:t>
      </w:r>
      <w:r w:rsidRPr="00C509A0">
        <w:rPr>
          <w:rFonts w:ascii="Arial" w:hAnsi="Arial" w:cs="Arial"/>
          <w:i/>
        </w:rPr>
        <w:t xml:space="preserve"> at your institution.</w:t>
      </w:r>
    </w:p>
    <w:p w:rsidR="00CD48F6" w:rsidRDefault="00CD48F6" w:rsidP="00C62DFB">
      <w:pPr>
        <w:pStyle w:val="NormalWeb"/>
        <w:spacing w:before="0" w:beforeAutospacing="0" w:after="0" w:afterAutospacing="0" w:line="312" w:lineRule="auto"/>
        <w:jc w:val="both"/>
        <w:rPr>
          <w:rFonts w:ascii="Arial" w:hAnsi="Arial" w:cs="Arial"/>
        </w:rPr>
      </w:pPr>
    </w:p>
    <w:p w:rsidR="009E169F" w:rsidRDefault="000C7BDF" w:rsidP="00C62DFB">
      <w:pPr>
        <w:pStyle w:val="NormalWeb"/>
        <w:numPr>
          <w:ilvl w:val="0"/>
          <w:numId w:val="22"/>
        </w:numPr>
        <w:spacing w:before="0" w:beforeAutospacing="0" w:after="0" w:afterAutospacing="0" w:line="312" w:lineRule="auto"/>
        <w:ind w:left="714" w:hanging="357"/>
        <w:jc w:val="both"/>
        <w:rPr>
          <w:rFonts w:ascii="Arial" w:hAnsi="Arial" w:cs="Arial"/>
          <w:sz w:val="22"/>
          <w:szCs w:val="22"/>
        </w:rPr>
      </w:pPr>
      <w:r w:rsidRPr="00CD48F6">
        <w:rPr>
          <w:rFonts w:ascii="Arial" w:hAnsi="Arial" w:cs="Arial"/>
          <w:sz w:val="22"/>
          <w:szCs w:val="22"/>
        </w:rPr>
        <w:t>F</w:t>
      </w:r>
      <w:r w:rsidR="00407025">
        <w:rPr>
          <w:rFonts w:ascii="Arial" w:hAnsi="Arial" w:cs="Arial"/>
          <w:sz w:val="22"/>
          <w:szCs w:val="22"/>
        </w:rPr>
        <w:t>AO 1993</w:t>
      </w:r>
      <w:r w:rsidRPr="00CD48F6">
        <w:rPr>
          <w:rFonts w:ascii="Arial" w:hAnsi="Arial" w:cs="Arial"/>
          <w:sz w:val="22"/>
          <w:szCs w:val="22"/>
        </w:rPr>
        <w:t xml:space="preserve">. </w:t>
      </w:r>
      <w:r w:rsidRPr="00CD48F6">
        <w:rPr>
          <w:rFonts w:ascii="Arial" w:hAnsi="Arial" w:cs="Arial"/>
          <w:i/>
          <w:iCs/>
          <w:sz w:val="22"/>
          <w:szCs w:val="22"/>
        </w:rPr>
        <w:t>The potentials of microcomputers in support of agricultural extension, education and training.</w:t>
      </w:r>
      <w:r w:rsidRPr="00CD48F6">
        <w:rPr>
          <w:rFonts w:ascii="Arial" w:hAnsi="Arial" w:cs="Arial"/>
          <w:sz w:val="22"/>
          <w:szCs w:val="22"/>
        </w:rPr>
        <w:t xml:space="preserve"> Rome: FAO. </w:t>
      </w:r>
    </w:p>
    <w:p w:rsidR="009E169F" w:rsidRDefault="009E169F" w:rsidP="00C62DFB">
      <w:pPr>
        <w:pStyle w:val="NormalWeb"/>
        <w:spacing w:before="0" w:beforeAutospacing="0" w:after="0" w:afterAutospacing="0" w:line="312" w:lineRule="auto"/>
        <w:ind w:left="714" w:hanging="357"/>
        <w:jc w:val="both"/>
        <w:rPr>
          <w:rFonts w:ascii="Arial" w:hAnsi="Arial" w:cs="Arial"/>
          <w:sz w:val="22"/>
          <w:szCs w:val="22"/>
        </w:rPr>
      </w:pPr>
    </w:p>
    <w:p w:rsidR="00CD48F6" w:rsidRPr="00C62DFB" w:rsidRDefault="00CD48F6" w:rsidP="00C62DFB">
      <w:pPr>
        <w:pStyle w:val="NormalWeb"/>
        <w:numPr>
          <w:ilvl w:val="0"/>
          <w:numId w:val="22"/>
        </w:numPr>
        <w:spacing w:before="0" w:beforeAutospacing="0" w:after="0" w:afterAutospacing="0" w:line="312" w:lineRule="auto"/>
        <w:ind w:left="714" w:hanging="357"/>
        <w:jc w:val="both"/>
        <w:rPr>
          <w:rFonts w:ascii="Arial" w:hAnsi="Arial" w:cs="Arial"/>
          <w:sz w:val="22"/>
          <w:szCs w:val="22"/>
        </w:rPr>
      </w:pPr>
      <w:r w:rsidRPr="00C62DFB">
        <w:rPr>
          <w:rFonts w:ascii="Arial" w:hAnsi="Arial" w:cs="Arial"/>
          <w:sz w:val="22"/>
          <w:szCs w:val="22"/>
        </w:rPr>
        <w:t xml:space="preserve">ICT in Agriculture Sourcebook: </w:t>
      </w:r>
      <w:r w:rsidRPr="00C62DFB">
        <w:rPr>
          <w:rStyle w:val="Emphasis"/>
          <w:rFonts w:ascii="Arial" w:hAnsi="Arial" w:cs="Arial"/>
          <w:b/>
          <w:sz w:val="22"/>
          <w:szCs w:val="22"/>
        </w:rPr>
        <w:t>Connecting Smallholders to Knowledge, Networks, and Institutions. Found at</w:t>
      </w:r>
      <w:r w:rsidR="00407025" w:rsidRPr="00C62DFB">
        <w:rPr>
          <w:rStyle w:val="Emphasis"/>
          <w:rFonts w:ascii="Arial" w:hAnsi="Arial" w:cs="Arial"/>
          <w:b/>
          <w:sz w:val="22"/>
          <w:szCs w:val="22"/>
        </w:rPr>
        <w:t xml:space="preserve"> </w:t>
      </w:r>
      <w:r w:rsidRPr="00C62DFB">
        <w:rPr>
          <w:rStyle w:val="Emphasis"/>
          <w:rFonts w:ascii="Arial" w:hAnsi="Arial" w:cs="Arial"/>
          <w:b/>
          <w:sz w:val="22"/>
          <w:szCs w:val="22"/>
        </w:rPr>
        <w:t>:</w:t>
      </w:r>
      <w:hyperlink r:id="rId37" w:history="1">
        <w:r w:rsidR="00FE1631" w:rsidRPr="0077161D">
          <w:rPr>
            <w:rStyle w:val="Hyperlink"/>
            <w:rFonts w:ascii="Arial" w:hAnsi="Arial" w:cs="Arial"/>
            <w:b/>
            <w:sz w:val="22"/>
            <w:szCs w:val="22"/>
          </w:rPr>
          <w:t>http://www.ictinagriculture.org/ictinag/node/105</w:t>
        </w:r>
      </w:hyperlink>
    </w:p>
    <w:p w:rsidR="00FE0EB7" w:rsidRPr="00CD48F6" w:rsidRDefault="00FE0EB7" w:rsidP="00C62DFB">
      <w:pPr>
        <w:pStyle w:val="Heading4"/>
        <w:tabs>
          <w:tab w:val="left" w:pos="3929"/>
        </w:tabs>
        <w:spacing w:before="0" w:line="312" w:lineRule="auto"/>
        <w:rPr>
          <w:rFonts w:ascii="Arial" w:hAnsi="Arial" w:cs="Arial"/>
          <w:u w:val="single"/>
        </w:rPr>
      </w:pPr>
    </w:p>
    <w:p w:rsidR="00F94F64" w:rsidRPr="0002016A" w:rsidRDefault="000B792A" w:rsidP="00EB0062">
      <w:pPr>
        <w:spacing w:after="0" w:line="312" w:lineRule="auto"/>
        <w:rPr>
          <w:rFonts w:ascii="Arial" w:hAnsi="Arial" w:cs="Arial"/>
          <w:sz w:val="24"/>
          <w:szCs w:val="24"/>
        </w:rPr>
      </w:pPr>
      <w:hyperlink r:id="rId38" w:history="1">
        <w:r w:rsidR="00AD0AAA" w:rsidRPr="0002016A">
          <w:rPr>
            <w:rStyle w:val="Hyperlink"/>
            <w:rFonts w:ascii="Arial" w:hAnsi="Arial" w:cs="Arial"/>
            <w:sz w:val="24"/>
            <w:szCs w:val="24"/>
          </w:rPr>
          <w:t xml:space="preserve">PowerPoint </w:t>
        </w:r>
        <w:r w:rsidR="004D11EF" w:rsidRPr="0002016A">
          <w:rPr>
            <w:rStyle w:val="Hyperlink"/>
            <w:rFonts w:ascii="Arial" w:hAnsi="Arial" w:cs="Arial"/>
            <w:sz w:val="24"/>
            <w:szCs w:val="24"/>
          </w:rPr>
          <w:t>presentation</w:t>
        </w:r>
        <w:r w:rsidR="00D34902" w:rsidRPr="0002016A">
          <w:rPr>
            <w:rStyle w:val="Hyperlink"/>
            <w:rFonts w:ascii="Arial" w:hAnsi="Arial" w:cs="Arial"/>
          </w:rPr>
          <w:t xml:space="preserve"> is attached here</w:t>
        </w:r>
      </w:hyperlink>
    </w:p>
    <w:p w:rsidR="00F94F64" w:rsidRPr="00B87D6D" w:rsidRDefault="00F94F64" w:rsidP="00EB0062">
      <w:pPr>
        <w:spacing w:after="0" w:line="312" w:lineRule="auto"/>
        <w:rPr>
          <w:rFonts w:ascii="Arial" w:hAnsi="Arial" w:cs="Arial"/>
          <w:b/>
          <w:sz w:val="24"/>
          <w:szCs w:val="24"/>
        </w:rPr>
      </w:pPr>
    </w:p>
    <w:p w:rsidR="00113B72" w:rsidRDefault="00113B72" w:rsidP="00EB0062">
      <w:pPr>
        <w:rPr>
          <w:rFonts w:ascii="Arial" w:eastAsiaTheme="majorEastAsia" w:hAnsi="Arial" w:cs="Arial"/>
          <w:b/>
          <w:bCs/>
          <w:color w:val="000000" w:themeColor="text1"/>
          <w:sz w:val="24"/>
          <w:szCs w:val="24"/>
        </w:rPr>
      </w:pPr>
      <w:bookmarkStart w:id="44" w:name="_Toc287213520"/>
      <w:bookmarkStart w:id="45" w:name="_Toc289190408"/>
      <w:bookmarkStart w:id="46" w:name="_Toc310001424"/>
      <w:r>
        <w:rPr>
          <w:rFonts w:cs="Arial"/>
          <w:color w:val="000000" w:themeColor="text1"/>
          <w:sz w:val="24"/>
          <w:szCs w:val="24"/>
        </w:rPr>
        <w:br w:type="page"/>
      </w:r>
    </w:p>
    <w:p w:rsidR="00A657E2" w:rsidRPr="00F07330" w:rsidRDefault="00301B65" w:rsidP="00F07330">
      <w:pPr>
        <w:pStyle w:val="Heading1"/>
      </w:pPr>
      <w:bookmarkStart w:id="47" w:name="_Toc315522765"/>
      <w:r w:rsidRPr="00CD1E6C">
        <w:lastRenderedPageBreak/>
        <w:t>Topic Four:</w:t>
      </w:r>
      <w:r w:rsidRPr="00CD1E6C">
        <w:tab/>
      </w:r>
      <w:r w:rsidR="00A657E2" w:rsidRPr="00CD1E6C">
        <w:t>Extension Methods and Approaches</w:t>
      </w:r>
      <w:bookmarkEnd w:id="44"/>
      <w:bookmarkEnd w:id="45"/>
      <w:bookmarkEnd w:id="46"/>
      <w:bookmarkEnd w:id="47"/>
    </w:p>
    <w:p w:rsidR="00F50888" w:rsidRPr="00B87D6D" w:rsidRDefault="00F50888" w:rsidP="00EB0062">
      <w:pPr>
        <w:spacing w:after="0" w:line="312" w:lineRule="auto"/>
        <w:rPr>
          <w:rFonts w:ascii="Arial" w:hAnsi="Arial" w:cs="Arial"/>
        </w:rPr>
      </w:pPr>
    </w:p>
    <w:p w:rsidR="00A657E2" w:rsidRPr="00FE7FCD" w:rsidRDefault="00165128" w:rsidP="00C62DFB">
      <w:pPr>
        <w:spacing w:after="0" w:line="312" w:lineRule="auto"/>
        <w:jc w:val="both"/>
        <w:rPr>
          <w:rFonts w:ascii="Arial" w:hAnsi="Arial" w:cs="Arial"/>
        </w:rPr>
      </w:pPr>
      <w:r w:rsidRPr="00FE7FCD">
        <w:rPr>
          <w:rFonts w:ascii="Arial" w:hAnsi="Arial" w:cs="Arial"/>
        </w:rPr>
        <w:t>I</w:t>
      </w:r>
      <w:r w:rsidR="00A657E2" w:rsidRPr="00FE7FCD">
        <w:rPr>
          <w:rFonts w:ascii="Arial" w:hAnsi="Arial" w:cs="Arial"/>
        </w:rPr>
        <w:t xml:space="preserve">n the previous topic we discussed about how the conditions of </w:t>
      </w:r>
      <w:r w:rsidR="00113B72" w:rsidRPr="00FE7FCD">
        <w:rPr>
          <w:rFonts w:ascii="Arial" w:hAnsi="Arial" w:cs="Arial"/>
        </w:rPr>
        <w:t>ICT</w:t>
      </w:r>
      <w:r w:rsidR="00A657E2" w:rsidRPr="00FE7FCD">
        <w:rPr>
          <w:rFonts w:ascii="Arial" w:hAnsi="Arial" w:cs="Arial"/>
        </w:rPr>
        <w:t xml:space="preserve"> infrastructure</w:t>
      </w:r>
      <w:r w:rsidRPr="00FE7FCD">
        <w:rPr>
          <w:rFonts w:ascii="Arial" w:hAnsi="Arial" w:cs="Arial"/>
        </w:rPr>
        <w:t xml:space="preserve"> in</w:t>
      </w:r>
      <w:r w:rsidR="00A657E2" w:rsidRPr="00FE7FCD">
        <w:rPr>
          <w:rFonts w:ascii="Arial" w:hAnsi="Arial" w:cs="Arial"/>
        </w:rPr>
        <w:t xml:space="preserve"> rural areas is improving in Ethiopia and elsewhere in Africa</w:t>
      </w:r>
      <w:r w:rsidR="00280C63">
        <w:rPr>
          <w:rFonts w:ascii="Arial" w:hAnsi="Arial" w:cs="Arial"/>
        </w:rPr>
        <w:t xml:space="preserve"> and </w:t>
      </w:r>
      <w:r w:rsidR="00A657E2" w:rsidRPr="00FE7FCD">
        <w:rPr>
          <w:rFonts w:ascii="Arial" w:hAnsi="Arial" w:cs="Arial"/>
        </w:rPr>
        <w:t xml:space="preserve"> how to exploit the available opportunity for e-extension.  Now under this topic we are going</w:t>
      </w:r>
      <w:r w:rsidR="00280C63">
        <w:rPr>
          <w:rFonts w:ascii="Arial" w:hAnsi="Arial" w:cs="Arial"/>
        </w:rPr>
        <w:t xml:space="preserve"> to discuss about the alternative approaches of </w:t>
      </w:r>
      <w:r w:rsidR="00A657E2" w:rsidRPr="00FE7FCD">
        <w:rPr>
          <w:rFonts w:ascii="Arial" w:hAnsi="Arial" w:cs="Arial"/>
        </w:rPr>
        <w:t xml:space="preserve">extension, alternative ways of organizing </w:t>
      </w:r>
      <w:r w:rsidR="00280C63">
        <w:rPr>
          <w:rFonts w:ascii="Arial" w:hAnsi="Arial" w:cs="Arial"/>
        </w:rPr>
        <w:t>it</w:t>
      </w:r>
      <w:r w:rsidR="00A657E2" w:rsidRPr="00FE7FCD">
        <w:rPr>
          <w:rFonts w:ascii="Arial" w:hAnsi="Arial" w:cs="Arial"/>
        </w:rPr>
        <w:t xml:space="preserve">, and main approaches so far used globally. </w:t>
      </w:r>
    </w:p>
    <w:p w:rsidR="00FE7FCD" w:rsidRDefault="00FE7FCD" w:rsidP="00EB0062">
      <w:pPr>
        <w:spacing w:after="0" w:line="312" w:lineRule="auto"/>
        <w:rPr>
          <w:rFonts w:ascii="Arial" w:hAnsi="Arial" w:cs="Arial"/>
          <w:b/>
          <w:sz w:val="24"/>
          <w:szCs w:val="24"/>
        </w:rPr>
      </w:pPr>
    </w:p>
    <w:p w:rsidR="00A657E2" w:rsidRPr="00301B65" w:rsidRDefault="007037F7" w:rsidP="00EB0062">
      <w:pPr>
        <w:spacing w:after="0" w:line="312" w:lineRule="auto"/>
        <w:rPr>
          <w:rFonts w:ascii="Arial" w:hAnsi="Arial" w:cs="Arial"/>
          <w:b/>
          <w:color w:val="4F81BD" w:themeColor="accent1"/>
          <w:sz w:val="24"/>
          <w:szCs w:val="24"/>
        </w:rPr>
      </w:pPr>
      <w:r w:rsidRPr="00301B65">
        <w:rPr>
          <w:rFonts w:ascii="Arial" w:hAnsi="Arial" w:cs="Arial"/>
          <w:b/>
          <w:color w:val="4F81BD" w:themeColor="accent1"/>
          <w:sz w:val="24"/>
          <w:szCs w:val="24"/>
        </w:rPr>
        <w:t>Learning o</w:t>
      </w:r>
      <w:r w:rsidR="00301B65" w:rsidRPr="00301B65">
        <w:rPr>
          <w:rFonts w:ascii="Arial" w:hAnsi="Arial" w:cs="Arial"/>
          <w:b/>
          <w:color w:val="4F81BD" w:themeColor="accent1"/>
          <w:sz w:val="24"/>
          <w:szCs w:val="24"/>
        </w:rPr>
        <w:t>bjective</w:t>
      </w:r>
    </w:p>
    <w:p w:rsidR="00930C39" w:rsidRPr="007B730D" w:rsidRDefault="00930C39" w:rsidP="00C62DFB">
      <w:pPr>
        <w:spacing w:after="0" w:line="312" w:lineRule="auto"/>
        <w:jc w:val="both"/>
        <w:rPr>
          <w:rFonts w:ascii="Arial" w:hAnsi="Arial" w:cs="Arial"/>
        </w:rPr>
      </w:pPr>
      <w:r w:rsidRPr="007B730D">
        <w:rPr>
          <w:rFonts w:ascii="Arial" w:hAnsi="Arial" w:cs="Arial"/>
        </w:rPr>
        <w:t xml:space="preserve">To enable </w:t>
      </w:r>
      <w:r w:rsidR="00BD0ACB">
        <w:rPr>
          <w:rFonts w:ascii="Arial" w:hAnsi="Arial" w:cs="Arial"/>
        </w:rPr>
        <w:t>you to</w:t>
      </w:r>
      <w:r w:rsidRPr="007B730D">
        <w:rPr>
          <w:rFonts w:ascii="Arial" w:hAnsi="Arial" w:cs="Arial"/>
        </w:rPr>
        <w:t xml:space="preserve"> understand major goals and alternative ways of organizing extension services</w:t>
      </w:r>
      <w:r w:rsidR="007B730D">
        <w:rPr>
          <w:rFonts w:ascii="Arial" w:hAnsi="Arial" w:cs="Arial"/>
        </w:rPr>
        <w:t>.</w:t>
      </w:r>
    </w:p>
    <w:p w:rsidR="00A657E2" w:rsidRPr="00301B65" w:rsidRDefault="007037F7" w:rsidP="00EB0062">
      <w:pPr>
        <w:spacing w:after="0" w:line="312" w:lineRule="auto"/>
        <w:rPr>
          <w:rFonts w:ascii="Arial" w:hAnsi="Arial" w:cs="Arial"/>
          <w:b/>
          <w:color w:val="4F81BD" w:themeColor="accent1"/>
          <w:sz w:val="24"/>
          <w:szCs w:val="24"/>
        </w:rPr>
      </w:pPr>
      <w:r w:rsidRPr="00301B65">
        <w:rPr>
          <w:rFonts w:ascii="Arial" w:hAnsi="Arial" w:cs="Arial"/>
          <w:b/>
          <w:color w:val="4F81BD" w:themeColor="accent1"/>
          <w:sz w:val="24"/>
          <w:szCs w:val="24"/>
        </w:rPr>
        <w:t>Learning o</w:t>
      </w:r>
      <w:r w:rsidR="00A657E2" w:rsidRPr="00301B65">
        <w:rPr>
          <w:rFonts w:ascii="Arial" w:hAnsi="Arial" w:cs="Arial"/>
          <w:b/>
          <w:color w:val="4F81BD" w:themeColor="accent1"/>
          <w:sz w:val="24"/>
          <w:szCs w:val="24"/>
        </w:rPr>
        <w:t>utcome</w:t>
      </w:r>
    </w:p>
    <w:p w:rsidR="00930C39" w:rsidRDefault="00930C39" w:rsidP="00C62DFB">
      <w:pPr>
        <w:spacing w:after="0" w:line="312" w:lineRule="auto"/>
        <w:jc w:val="both"/>
        <w:rPr>
          <w:rFonts w:ascii="Arial" w:hAnsi="Arial" w:cs="Arial"/>
        </w:rPr>
      </w:pPr>
      <w:r w:rsidRPr="007B730D">
        <w:rPr>
          <w:rFonts w:ascii="Arial" w:hAnsi="Arial" w:cs="Arial"/>
        </w:rPr>
        <w:t>At</w:t>
      </w:r>
      <w:r w:rsidR="00996874">
        <w:rPr>
          <w:rFonts w:ascii="Arial" w:hAnsi="Arial" w:cs="Arial"/>
        </w:rPr>
        <w:t xml:space="preserve"> </w:t>
      </w:r>
      <w:r w:rsidRPr="007B730D">
        <w:rPr>
          <w:rFonts w:ascii="Arial" w:hAnsi="Arial" w:cs="Arial"/>
        </w:rPr>
        <w:t xml:space="preserve">the end of this topic </w:t>
      </w:r>
      <w:r w:rsidR="00BD0ACB">
        <w:rPr>
          <w:rFonts w:ascii="Arial" w:hAnsi="Arial" w:cs="Arial"/>
        </w:rPr>
        <w:t>you</w:t>
      </w:r>
      <w:r w:rsidRPr="007B730D">
        <w:rPr>
          <w:rFonts w:ascii="Arial" w:hAnsi="Arial" w:cs="Arial"/>
        </w:rPr>
        <w:t xml:space="preserve"> should be able to </w:t>
      </w:r>
      <w:r w:rsidR="008C1552">
        <w:rPr>
          <w:rFonts w:ascii="Arial" w:hAnsi="Arial" w:cs="Arial"/>
        </w:rPr>
        <w:t>re</w:t>
      </w:r>
      <w:r w:rsidRPr="007B730D">
        <w:rPr>
          <w:rFonts w:ascii="Arial" w:hAnsi="Arial" w:cs="Arial"/>
        </w:rPr>
        <w:t>organize alternative extension services of the different approaches</w:t>
      </w:r>
      <w:r w:rsidR="007B730D">
        <w:rPr>
          <w:rFonts w:ascii="Arial" w:hAnsi="Arial" w:cs="Arial"/>
        </w:rPr>
        <w:t>.</w:t>
      </w:r>
    </w:p>
    <w:p w:rsidR="003570BD" w:rsidRDefault="003570BD" w:rsidP="003570BD">
      <w:pPr>
        <w:pStyle w:val="Caption"/>
        <w:rPr>
          <w:rFonts w:ascii="Arial" w:hAnsi="Arial" w:cs="Arial"/>
          <w:sz w:val="20"/>
          <w:szCs w:val="20"/>
        </w:rPr>
      </w:pPr>
    </w:p>
    <w:p w:rsidR="003570BD" w:rsidRPr="003570BD" w:rsidRDefault="003570BD" w:rsidP="003570BD">
      <w:pPr>
        <w:pStyle w:val="Caption"/>
        <w:rPr>
          <w:rFonts w:ascii="Arial" w:hAnsi="Arial" w:cs="Arial"/>
          <w:sz w:val="20"/>
          <w:szCs w:val="20"/>
        </w:rPr>
      </w:pPr>
      <w:bookmarkStart w:id="48" w:name="_Toc315522830"/>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6</w:t>
      </w:r>
      <w:r w:rsidR="000B792A" w:rsidRPr="003570BD">
        <w:rPr>
          <w:rFonts w:ascii="Arial" w:hAnsi="Arial" w:cs="Arial"/>
          <w:sz w:val="20"/>
          <w:szCs w:val="20"/>
        </w:rPr>
        <w:fldChar w:fldCharType="end"/>
      </w:r>
      <w:r w:rsidRPr="003570BD">
        <w:rPr>
          <w:rFonts w:ascii="Arial" w:hAnsi="Arial" w:cs="Arial"/>
          <w:sz w:val="20"/>
          <w:szCs w:val="20"/>
        </w:rPr>
        <w:t>: Assessment for topic 4</w:t>
      </w:r>
      <w:bookmarkEnd w:id="48"/>
    </w:p>
    <w:p w:rsidR="00A657E2" w:rsidRPr="00301B65" w:rsidRDefault="008C1552" w:rsidP="00EB0062">
      <w:pPr>
        <w:spacing w:after="0" w:line="312" w:lineRule="auto"/>
        <w:rPr>
          <w:rFonts w:ascii="Arial" w:hAnsi="Arial" w:cs="Arial"/>
          <w:b/>
          <w:color w:val="4F81BD" w:themeColor="accent1"/>
          <w:sz w:val="24"/>
          <w:szCs w:val="24"/>
        </w:rPr>
      </w:pPr>
      <w:r>
        <w:rPr>
          <w:rFonts w:ascii="Arial" w:hAnsi="Arial" w:cs="Arial"/>
          <w:b/>
          <w:color w:val="4F81BD" w:themeColor="accent1"/>
          <w:sz w:val="24"/>
          <w:szCs w:val="24"/>
        </w:rPr>
        <w:t xml:space="preserve"> </w:t>
      </w:r>
      <w:r w:rsidR="00407025" w:rsidRPr="00407025">
        <w:rPr>
          <w:rFonts w:ascii="Arial" w:hAnsi="Arial" w:cs="Arial"/>
          <w:b/>
          <w:noProof/>
          <w:color w:val="4F81BD" w:themeColor="accent1"/>
          <w:sz w:val="24"/>
          <w:szCs w:val="24"/>
          <w:lang w:val="en-US"/>
        </w:rPr>
        <w:drawing>
          <wp:inline distT="0" distB="0" distL="0" distR="0">
            <wp:extent cx="438150" cy="438150"/>
            <wp:effectExtent l="0" t="0" r="0" b="0"/>
            <wp:docPr id="69"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A657E2" w:rsidRPr="00301B65">
        <w:rPr>
          <w:rFonts w:ascii="Arial" w:hAnsi="Arial" w:cs="Arial"/>
          <w:b/>
          <w:color w:val="4F81BD" w:themeColor="accent1"/>
          <w:sz w:val="24"/>
          <w:szCs w:val="24"/>
        </w:rPr>
        <w:t xml:space="preserve">Assessment </w:t>
      </w:r>
    </w:p>
    <w:tbl>
      <w:tblPr>
        <w:tblStyle w:val="TableGrid"/>
        <w:tblW w:w="0" w:type="auto"/>
        <w:tblLayout w:type="fixed"/>
        <w:tblLook w:val="04A0"/>
      </w:tblPr>
      <w:tblGrid>
        <w:gridCol w:w="2448"/>
        <w:gridCol w:w="2790"/>
        <w:gridCol w:w="1080"/>
        <w:gridCol w:w="1620"/>
        <w:gridCol w:w="1350"/>
      </w:tblGrid>
      <w:tr w:rsidR="009F230B" w:rsidRPr="007B730D" w:rsidTr="0046529E">
        <w:trPr>
          <w:trHeight w:val="530"/>
        </w:trPr>
        <w:tc>
          <w:tcPr>
            <w:tcW w:w="2448"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Task</w:t>
            </w:r>
          </w:p>
        </w:tc>
        <w:tc>
          <w:tcPr>
            <w:tcW w:w="279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Description</w:t>
            </w:r>
          </w:p>
        </w:tc>
        <w:tc>
          <w:tcPr>
            <w:tcW w:w="108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Done by</w:t>
            </w:r>
          </w:p>
        </w:tc>
        <w:tc>
          <w:tcPr>
            <w:tcW w:w="162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Estimated time on task</w:t>
            </w:r>
          </w:p>
        </w:tc>
        <w:tc>
          <w:tcPr>
            <w:tcW w:w="1350" w:type="dxa"/>
            <w:shd w:val="clear" w:color="auto" w:fill="D9D9D9" w:themeFill="background1" w:themeFillShade="D9"/>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Mark Allocation</w:t>
            </w:r>
          </w:p>
        </w:tc>
      </w:tr>
      <w:tr w:rsidR="009F230B" w:rsidRPr="007B730D" w:rsidTr="0046529E">
        <w:trPr>
          <w:trHeight w:val="692"/>
        </w:trPr>
        <w:tc>
          <w:tcPr>
            <w:tcW w:w="2448" w:type="dxa"/>
          </w:tcPr>
          <w:p w:rsidR="0046529E" w:rsidRPr="007B730D" w:rsidRDefault="0046529E" w:rsidP="0046529E">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US"/>
              </w:rPr>
              <w:drawing>
                <wp:inline distT="0" distB="0" distL="0" distR="0">
                  <wp:extent cx="285750" cy="285750"/>
                  <wp:effectExtent l="19050" t="0" r="0" b="0"/>
                  <wp:docPr id="51"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39" cstate="print"/>
                          <a:stretch>
                            <a:fillRect/>
                          </a:stretch>
                        </pic:blipFill>
                        <pic:spPr>
                          <a:xfrm>
                            <a:off x="0" y="0"/>
                            <a:ext cx="284636" cy="284636"/>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Field work</w:t>
            </w:r>
            <w:r>
              <w:rPr>
                <w:rFonts w:ascii="Arial" w:eastAsiaTheme="minorHAnsi" w:hAnsi="Arial" w:cs="Arial"/>
                <w:bCs/>
              </w:rPr>
              <w:t xml:space="preserve"> </w:t>
            </w:r>
          </w:p>
        </w:tc>
        <w:tc>
          <w:tcPr>
            <w:tcW w:w="2790" w:type="dxa"/>
          </w:tcPr>
          <w:p w:rsidR="009F230B" w:rsidRPr="007B730D" w:rsidRDefault="009F230B" w:rsidP="0046529E">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Field visits followed by </w:t>
            </w:r>
            <w:r w:rsidR="0046529E">
              <w:rPr>
                <w:rFonts w:ascii="Arial" w:eastAsiaTheme="minorHAnsi" w:hAnsi="Arial" w:cs="Arial"/>
                <w:bCs/>
              </w:rPr>
              <w:t>d</w:t>
            </w:r>
            <w:r w:rsidRPr="007B730D">
              <w:rPr>
                <w:rFonts w:ascii="Arial" w:eastAsiaTheme="minorHAnsi" w:hAnsi="Arial" w:cs="Arial"/>
                <w:bCs/>
              </w:rPr>
              <w:t>evelopment of a video</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One day </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2</w:t>
            </w:r>
          </w:p>
        </w:tc>
      </w:tr>
      <w:tr w:rsidR="009F230B" w:rsidRPr="007B730D" w:rsidTr="0046529E">
        <w:trPr>
          <w:trHeight w:val="310"/>
        </w:trPr>
        <w:tc>
          <w:tcPr>
            <w:tcW w:w="2448" w:type="dxa"/>
          </w:tcPr>
          <w:p w:rsidR="0046529E" w:rsidRPr="007B730D" w:rsidRDefault="0046529E" w:rsidP="0046529E">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US"/>
              </w:rPr>
              <w:drawing>
                <wp:inline distT="0" distB="0" distL="0" distR="0">
                  <wp:extent cx="285750" cy="285750"/>
                  <wp:effectExtent l="19050" t="0" r="0" b="0"/>
                  <wp:docPr id="52"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39" cstate="print"/>
                          <a:stretch>
                            <a:fillRect/>
                          </a:stretch>
                        </pic:blipFill>
                        <pic:spPr>
                          <a:xfrm>
                            <a:off x="0" y="0"/>
                            <a:ext cx="284636" cy="284636"/>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Field work</w:t>
            </w:r>
            <w:r>
              <w:rPr>
                <w:rFonts w:ascii="Arial" w:eastAsiaTheme="minorHAnsi" w:hAnsi="Arial" w:cs="Arial"/>
                <w:bCs/>
              </w:rPr>
              <w:t xml:space="preserve"> </w:t>
            </w:r>
          </w:p>
        </w:tc>
        <w:tc>
          <w:tcPr>
            <w:tcW w:w="2790" w:type="dxa"/>
          </w:tcPr>
          <w:p w:rsidR="009F230B" w:rsidRPr="007B730D" w:rsidRDefault="00B86296"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4 P</w:t>
            </w:r>
            <w:r w:rsidR="009F230B" w:rsidRPr="007B730D">
              <w:rPr>
                <w:rFonts w:ascii="Arial" w:eastAsiaTheme="minorHAnsi" w:hAnsi="Arial" w:cs="Arial"/>
                <w:bCs/>
              </w:rPr>
              <w:t>age</w:t>
            </w:r>
            <w:r>
              <w:rPr>
                <w:rFonts w:ascii="Arial" w:eastAsiaTheme="minorHAnsi" w:hAnsi="Arial" w:cs="Arial"/>
                <w:bCs/>
              </w:rPr>
              <w:t xml:space="preserve">s of </w:t>
            </w:r>
            <w:r w:rsidR="009F230B" w:rsidRPr="007B730D">
              <w:rPr>
                <w:rFonts w:ascii="Arial" w:eastAsiaTheme="minorHAnsi" w:hAnsi="Arial" w:cs="Arial"/>
                <w:bCs/>
              </w:rPr>
              <w:t xml:space="preserve"> report</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4 </w:t>
            </w:r>
            <w:r w:rsidR="00C51F57" w:rsidRPr="007B730D">
              <w:rPr>
                <w:rFonts w:ascii="Arial" w:eastAsiaTheme="minorHAnsi" w:hAnsi="Arial" w:cs="Arial"/>
                <w:bCs/>
              </w:rPr>
              <w:t>hours</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3</w:t>
            </w:r>
          </w:p>
        </w:tc>
      </w:tr>
      <w:tr w:rsidR="009F230B" w:rsidRPr="007B730D" w:rsidTr="0046529E">
        <w:trPr>
          <w:trHeight w:val="593"/>
        </w:trPr>
        <w:tc>
          <w:tcPr>
            <w:tcW w:w="2448" w:type="dxa"/>
          </w:tcPr>
          <w:p w:rsidR="0046529E" w:rsidRPr="007B730D" w:rsidRDefault="0046529E" w:rsidP="0046529E">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US"/>
              </w:rPr>
              <w:drawing>
                <wp:inline distT="0" distB="0" distL="0" distR="0">
                  <wp:extent cx="361950" cy="285750"/>
                  <wp:effectExtent l="19050" t="0" r="0" b="0"/>
                  <wp:docPr id="59"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40" cstate="print"/>
                          <a:stretch>
                            <a:fillRect/>
                          </a:stretch>
                        </pic:blipFill>
                        <pic:spPr>
                          <a:xfrm>
                            <a:off x="0" y="0"/>
                            <a:ext cx="360538" cy="284635"/>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Field work</w:t>
            </w:r>
          </w:p>
        </w:tc>
        <w:tc>
          <w:tcPr>
            <w:tcW w:w="279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5 minute </w:t>
            </w:r>
            <w:r w:rsidR="00AD0AAA">
              <w:rPr>
                <w:rFonts w:ascii="Arial" w:eastAsiaTheme="minorHAnsi" w:hAnsi="Arial" w:cs="Arial"/>
                <w:bCs/>
              </w:rPr>
              <w:t xml:space="preserve">PowerPoint </w:t>
            </w:r>
            <w:r w:rsidRPr="007B730D">
              <w:rPr>
                <w:rFonts w:ascii="Arial" w:eastAsiaTheme="minorHAnsi" w:hAnsi="Arial" w:cs="Arial"/>
                <w:bCs/>
              </w:rPr>
              <w:t>presentation</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5 minutes </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2</w:t>
            </w:r>
          </w:p>
        </w:tc>
      </w:tr>
      <w:tr w:rsidR="009F230B" w:rsidRPr="007B730D" w:rsidTr="0046529E">
        <w:trPr>
          <w:trHeight w:val="610"/>
        </w:trPr>
        <w:tc>
          <w:tcPr>
            <w:tcW w:w="2448" w:type="dxa"/>
          </w:tcPr>
          <w:p w:rsidR="000720E8" w:rsidRDefault="0046529E" w:rsidP="0046529E">
            <w:pPr>
              <w:autoSpaceDE w:val="0"/>
              <w:autoSpaceDN w:val="0"/>
              <w:adjustRightInd w:val="0"/>
              <w:spacing w:line="312" w:lineRule="auto"/>
              <w:rPr>
                <w:rFonts w:ascii="Arial" w:eastAsiaTheme="minorHAnsi" w:hAnsi="Arial" w:cs="Arial"/>
                <w:bCs/>
              </w:rPr>
            </w:pPr>
            <w:r>
              <w:rPr>
                <w:rFonts w:ascii="Arial" w:eastAsiaTheme="minorHAnsi" w:hAnsi="Arial" w:cs="Arial"/>
                <w:bCs/>
              </w:rPr>
              <w:t xml:space="preserve"> </w:t>
            </w:r>
            <w:r w:rsidRPr="0046529E">
              <w:rPr>
                <w:rFonts w:ascii="Arial" w:eastAsiaTheme="minorHAnsi" w:hAnsi="Arial" w:cs="Arial"/>
                <w:bCs/>
                <w:noProof/>
                <w:lang w:val="en-US"/>
              </w:rPr>
              <w:drawing>
                <wp:inline distT="0" distB="0" distL="0" distR="0">
                  <wp:extent cx="285750" cy="285750"/>
                  <wp:effectExtent l="19050" t="0" r="0" b="0"/>
                  <wp:docPr id="60"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1" cstate="print"/>
                          <a:stretch>
                            <a:fillRect/>
                          </a:stretch>
                        </pic:blipFill>
                        <pic:spPr>
                          <a:xfrm>
                            <a:off x="0" y="0"/>
                            <a:ext cx="285750" cy="285750"/>
                          </a:xfrm>
                          <a:prstGeom prst="rect">
                            <a:avLst/>
                          </a:prstGeom>
                        </pic:spPr>
                      </pic:pic>
                    </a:graphicData>
                  </a:graphic>
                </wp:inline>
              </w:drawing>
            </w:r>
            <w:r>
              <w:rPr>
                <w:rFonts w:ascii="Arial" w:eastAsiaTheme="minorHAnsi" w:hAnsi="Arial" w:cs="Arial"/>
                <w:bCs/>
              </w:rPr>
              <w:t xml:space="preserve">    </w:t>
            </w:r>
          </w:p>
          <w:p w:rsidR="000720E8" w:rsidRDefault="000720E8" w:rsidP="0046529E">
            <w:pPr>
              <w:autoSpaceDE w:val="0"/>
              <w:autoSpaceDN w:val="0"/>
              <w:adjustRightInd w:val="0"/>
              <w:spacing w:line="312" w:lineRule="auto"/>
              <w:rPr>
                <w:rFonts w:ascii="Arial" w:eastAsiaTheme="minorHAnsi" w:hAnsi="Arial" w:cs="Arial"/>
                <w:bCs/>
              </w:rPr>
            </w:pPr>
          </w:p>
          <w:p w:rsidR="009F230B" w:rsidRPr="007B730D" w:rsidRDefault="000720E8" w:rsidP="0046529E">
            <w:pPr>
              <w:autoSpaceDE w:val="0"/>
              <w:autoSpaceDN w:val="0"/>
              <w:adjustRightInd w:val="0"/>
              <w:spacing w:line="312" w:lineRule="auto"/>
              <w:rPr>
                <w:rFonts w:ascii="Arial" w:eastAsiaTheme="minorHAnsi" w:hAnsi="Arial" w:cs="Arial"/>
                <w:bCs/>
              </w:rPr>
            </w:pPr>
            <w:hyperlink r:id="rId42" w:history="1">
              <w:r w:rsidRPr="000720E8">
                <w:rPr>
                  <w:rStyle w:val="Hyperlink"/>
                  <w:rFonts w:ascii="Arial" w:eastAsiaTheme="minorHAnsi" w:hAnsi="Arial" w:cs="Arial"/>
                  <w:bCs/>
                </w:rPr>
                <w:t xml:space="preserve">Video\Research Extension Framers </w:t>
              </w:r>
              <w:proofErr w:type="spellStart"/>
              <w:r w:rsidRPr="000720E8">
                <w:rPr>
                  <w:rStyle w:val="Hyperlink"/>
                  <w:rFonts w:ascii="Arial" w:eastAsiaTheme="minorHAnsi" w:hAnsi="Arial" w:cs="Arial"/>
                  <w:bCs/>
                </w:rPr>
                <w:t>Linkage.wmv</w:t>
              </w:r>
              <w:proofErr w:type="spellEnd"/>
            </w:hyperlink>
            <w:r w:rsidR="0046529E">
              <w:rPr>
                <w:rFonts w:ascii="Arial" w:eastAsiaTheme="minorHAnsi" w:hAnsi="Arial" w:cs="Arial"/>
                <w:bCs/>
              </w:rPr>
              <w:t xml:space="preserve"> </w:t>
            </w:r>
            <w:r w:rsidR="009F230B" w:rsidRPr="007B730D">
              <w:rPr>
                <w:rFonts w:ascii="Arial" w:eastAsiaTheme="minorHAnsi" w:hAnsi="Arial" w:cs="Arial"/>
                <w:bCs/>
              </w:rPr>
              <w:t>Reflection on video</w:t>
            </w:r>
            <w:r w:rsidR="0046529E">
              <w:rPr>
                <w:rFonts w:ascii="Arial" w:eastAsiaTheme="minorHAnsi" w:hAnsi="Arial" w:cs="Arial"/>
                <w:bCs/>
              </w:rPr>
              <w:t xml:space="preserve"> </w:t>
            </w:r>
          </w:p>
        </w:tc>
        <w:tc>
          <w:tcPr>
            <w:tcW w:w="279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A </w:t>
            </w:r>
            <w:r w:rsidR="00D519FC" w:rsidRPr="007B730D">
              <w:rPr>
                <w:rFonts w:ascii="Arial" w:eastAsiaTheme="minorHAnsi" w:hAnsi="Arial" w:cs="Arial"/>
                <w:bCs/>
              </w:rPr>
              <w:t xml:space="preserve">three </w:t>
            </w:r>
            <w:r w:rsidRPr="007B730D">
              <w:rPr>
                <w:rFonts w:ascii="Arial" w:eastAsiaTheme="minorHAnsi" w:hAnsi="Arial" w:cs="Arial"/>
                <w:bCs/>
              </w:rPr>
              <w:t>minute video on participation of farmers on extension will be shown</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15 minutes </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1</w:t>
            </w:r>
          </w:p>
        </w:tc>
      </w:tr>
      <w:tr w:rsidR="009F230B" w:rsidRPr="007B730D" w:rsidTr="0046529E">
        <w:trPr>
          <w:trHeight w:val="593"/>
        </w:trPr>
        <w:tc>
          <w:tcPr>
            <w:tcW w:w="2448" w:type="dxa"/>
          </w:tcPr>
          <w:p w:rsidR="009F230B" w:rsidRPr="007B730D" w:rsidRDefault="0046529E" w:rsidP="00EB0062">
            <w:pPr>
              <w:autoSpaceDE w:val="0"/>
              <w:autoSpaceDN w:val="0"/>
              <w:adjustRightInd w:val="0"/>
              <w:spacing w:line="312" w:lineRule="auto"/>
              <w:rPr>
                <w:rFonts w:ascii="Arial" w:eastAsiaTheme="minorHAnsi" w:hAnsi="Arial" w:cs="Arial"/>
                <w:bCs/>
              </w:rPr>
            </w:pPr>
            <w:r w:rsidRPr="0046529E">
              <w:rPr>
                <w:rFonts w:ascii="Arial" w:eastAsiaTheme="minorHAnsi" w:hAnsi="Arial" w:cs="Arial"/>
                <w:bCs/>
                <w:noProof/>
                <w:lang w:val="en-US"/>
              </w:rPr>
              <w:drawing>
                <wp:inline distT="0" distB="0" distL="0" distR="0">
                  <wp:extent cx="285750" cy="285750"/>
                  <wp:effectExtent l="19050" t="0" r="0" b="0"/>
                  <wp:docPr id="56"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4" cstate="print"/>
                          <a:stretch>
                            <a:fillRect/>
                          </a:stretch>
                        </pic:blipFill>
                        <pic:spPr>
                          <a:xfrm>
                            <a:off x="0" y="0"/>
                            <a:ext cx="284636" cy="284636"/>
                          </a:xfrm>
                          <a:prstGeom prst="rect">
                            <a:avLst/>
                          </a:prstGeom>
                        </pic:spPr>
                      </pic:pic>
                    </a:graphicData>
                  </a:graphic>
                </wp:inline>
              </w:drawing>
            </w:r>
            <w:r>
              <w:rPr>
                <w:rFonts w:ascii="Arial" w:eastAsiaTheme="minorHAnsi" w:hAnsi="Arial" w:cs="Arial"/>
                <w:bCs/>
              </w:rPr>
              <w:t xml:space="preserve">     </w:t>
            </w:r>
            <w:r w:rsidR="009F230B" w:rsidRPr="007B730D">
              <w:rPr>
                <w:rFonts w:ascii="Arial" w:eastAsiaTheme="minorHAnsi" w:hAnsi="Arial" w:cs="Arial"/>
                <w:bCs/>
              </w:rPr>
              <w:t>Assignment</w:t>
            </w:r>
          </w:p>
        </w:tc>
        <w:tc>
          <w:tcPr>
            <w:tcW w:w="279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 xml:space="preserve">A </w:t>
            </w:r>
            <w:r w:rsidRPr="007B730D">
              <w:rPr>
                <w:rFonts w:ascii="Arial" w:eastAsiaTheme="minorHAnsi" w:hAnsi="Arial" w:cs="Arial"/>
                <w:bCs/>
                <w:i/>
              </w:rPr>
              <w:t>four  page</w:t>
            </w:r>
            <w:r w:rsidR="00B86296">
              <w:rPr>
                <w:rFonts w:ascii="Arial" w:eastAsiaTheme="minorHAnsi" w:hAnsi="Arial" w:cs="Arial"/>
                <w:bCs/>
                <w:i/>
              </w:rPr>
              <w:t xml:space="preserve">s of </w:t>
            </w:r>
            <w:r w:rsidRPr="007B730D">
              <w:rPr>
                <w:rFonts w:ascii="Arial" w:eastAsiaTheme="minorHAnsi" w:hAnsi="Arial" w:cs="Arial"/>
                <w:bCs/>
              </w:rPr>
              <w:t xml:space="preserve"> assessment report</w:t>
            </w:r>
          </w:p>
        </w:tc>
        <w:tc>
          <w:tcPr>
            <w:tcW w:w="1080" w:type="dxa"/>
          </w:tcPr>
          <w:p w:rsidR="009F230B" w:rsidRPr="007B730D" w:rsidRDefault="009F230B" w:rsidP="00EB0062">
            <w:pPr>
              <w:autoSpaceDE w:val="0"/>
              <w:autoSpaceDN w:val="0"/>
              <w:adjustRightInd w:val="0"/>
              <w:spacing w:line="312" w:lineRule="auto"/>
              <w:rPr>
                <w:rFonts w:ascii="Arial" w:eastAsiaTheme="minorHAnsi" w:hAnsi="Arial" w:cs="Arial"/>
                <w:bCs/>
              </w:rPr>
            </w:pPr>
            <w:r w:rsidRPr="007B730D">
              <w:rPr>
                <w:rFonts w:ascii="Arial" w:eastAsiaTheme="minorHAnsi" w:hAnsi="Arial" w:cs="Arial"/>
                <w:bCs/>
              </w:rPr>
              <w:t>Group work</w:t>
            </w:r>
          </w:p>
        </w:tc>
        <w:tc>
          <w:tcPr>
            <w:tcW w:w="1620" w:type="dxa"/>
          </w:tcPr>
          <w:p w:rsidR="009F230B" w:rsidRPr="007B730D" w:rsidRDefault="00D3463A"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 xml:space="preserve">2.5 </w:t>
            </w:r>
            <w:r w:rsidR="00C51F57" w:rsidRPr="007B730D">
              <w:rPr>
                <w:rFonts w:ascii="Arial" w:eastAsiaTheme="minorHAnsi" w:hAnsi="Arial" w:cs="Arial"/>
                <w:bCs/>
              </w:rPr>
              <w:t>hours</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Cs/>
              </w:rPr>
            </w:pPr>
            <w:r>
              <w:rPr>
                <w:rFonts w:ascii="Arial" w:eastAsiaTheme="minorHAnsi" w:hAnsi="Arial" w:cs="Arial"/>
                <w:bCs/>
              </w:rPr>
              <w:t>2</w:t>
            </w:r>
          </w:p>
        </w:tc>
      </w:tr>
      <w:tr w:rsidR="009F230B" w:rsidRPr="007B730D" w:rsidTr="0046529E">
        <w:trPr>
          <w:trHeight w:val="159"/>
        </w:trPr>
        <w:tc>
          <w:tcPr>
            <w:tcW w:w="7938" w:type="dxa"/>
            <w:gridSpan w:val="4"/>
          </w:tcPr>
          <w:p w:rsidR="009F230B" w:rsidRPr="007B730D" w:rsidRDefault="009F230B" w:rsidP="00EB0062">
            <w:pPr>
              <w:autoSpaceDE w:val="0"/>
              <w:autoSpaceDN w:val="0"/>
              <w:adjustRightInd w:val="0"/>
              <w:spacing w:line="312" w:lineRule="auto"/>
              <w:rPr>
                <w:rFonts w:ascii="Arial" w:eastAsiaTheme="minorHAnsi" w:hAnsi="Arial" w:cs="Arial"/>
                <w:b/>
                <w:bCs/>
              </w:rPr>
            </w:pPr>
            <w:r w:rsidRPr="007B730D">
              <w:rPr>
                <w:rFonts w:ascii="Arial" w:eastAsiaTheme="minorHAnsi" w:hAnsi="Arial" w:cs="Arial"/>
                <w:b/>
                <w:bCs/>
              </w:rPr>
              <w:t>TOTAL MARKS</w:t>
            </w:r>
          </w:p>
        </w:tc>
        <w:tc>
          <w:tcPr>
            <w:tcW w:w="1350" w:type="dxa"/>
          </w:tcPr>
          <w:p w:rsidR="009F230B" w:rsidRPr="007B730D" w:rsidRDefault="008C1552" w:rsidP="00EB0062">
            <w:pPr>
              <w:autoSpaceDE w:val="0"/>
              <w:autoSpaceDN w:val="0"/>
              <w:adjustRightInd w:val="0"/>
              <w:spacing w:line="312" w:lineRule="auto"/>
              <w:rPr>
                <w:rFonts w:ascii="Arial" w:eastAsiaTheme="minorHAnsi" w:hAnsi="Arial" w:cs="Arial"/>
                <w:b/>
                <w:bCs/>
              </w:rPr>
            </w:pPr>
            <w:r>
              <w:rPr>
                <w:rFonts w:ascii="Arial" w:eastAsiaTheme="minorHAnsi" w:hAnsi="Arial" w:cs="Arial"/>
                <w:b/>
                <w:bCs/>
              </w:rPr>
              <w:t>10</w:t>
            </w:r>
          </w:p>
        </w:tc>
      </w:tr>
    </w:tbl>
    <w:p w:rsidR="005455B3" w:rsidRDefault="005455B3" w:rsidP="00EB0062">
      <w:pPr>
        <w:numPr>
          <w:ilvl w:val="1"/>
          <w:numId w:val="0"/>
        </w:numPr>
        <w:tabs>
          <w:tab w:val="num" w:pos="360"/>
        </w:tabs>
        <w:spacing w:after="0" w:line="312" w:lineRule="auto"/>
        <w:rPr>
          <w:rFonts w:ascii="Arial" w:hAnsi="Arial" w:cs="Arial"/>
          <w:b/>
          <w:sz w:val="24"/>
          <w:szCs w:val="24"/>
        </w:rPr>
      </w:pPr>
    </w:p>
    <w:p w:rsidR="007E3328" w:rsidRPr="00B87D6D" w:rsidRDefault="007E3328" w:rsidP="00EB0062">
      <w:pPr>
        <w:numPr>
          <w:ilvl w:val="1"/>
          <w:numId w:val="0"/>
        </w:numPr>
        <w:tabs>
          <w:tab w:val="num" w:pos="360"/>
        </w:tabs>
        <w:spacing w:after="0" w:line="312" w:lineRule="auto"/>
        <w:rPr>
          <w:rFonts w:ascii="Arial" w:hAnsi="Arial" w:cs="Arial"/>
          <w:b/>
          <w:sz w:val="24"/>
          <w:szCs w:val="24"/>
        </w:rPr>
      </w:pPr>
    </w:p>
    <w:p w:rsidR="00F37C4A" w:rsidRPr="00B87D6D" w:rsidRDefault="00F50888" w:rsidP="00EB0062">
      <w:pPr>
        <w:pStyle w:val="Heading2"/>
        <w:spacing w:before="0" w:beforeAutospacing="0" w:after="0" w:afterAutospacing="0" w:line="312" w:lineRule="auto"/>
        <w:rPr>
          <w:color w:val="auto"/>
          <w:sz w:val="24"/>
          <w:szCs w:val="24"/>
        </w:rPr>
      </w:pPr>
      <w:bookmarkStart w:id="49" w:name="_Toc310001425"/>
      <w:bookmarkStart w:id="50" w:name="_Toc315522766"/>
      <w:r w:rsidRPr="00B87D6D">
        <w:rPr>
          <w:color w:val="auto"/>
          <w:sz w:val="24"/>
          <w:szCs w:val="24"/>
        </w:rPr>
        <w:t xml:space="preserve">4.1 </w:t>
      </w:r>
      <w:r w:rsidR="004B6BB5">
        <w:rPr>
          <w:color w:val="auto"/>
          <w:sz w:val="24"/>
          <w:szCs w:val="24"/>
        </w:rPr>
        <w:tab/>
      </w:r>
      <w:r w:rsidR="00F37C4A" w:rsidRPr="00B87D6D">
        <w:rPr>
          <w:color w:val="auto"/>
          <w:sz w:val="24"/>
          <w:szCs w:val="24"/>
        </w:rPr>
        <w:t>Evolution of Alternative Agricultural Extension Approaches</w:t>
      </w:r>
      <w:bookmarkEnd w:id="49"/>
      <w:bookmarkEnd w:id="50"/>
    </w:p>
    <w:p w:rsidR="00A657E2" w:rsidRPr="007B730D" w:rsidRDefault="00F37C4A" w:rsidP="00C62DFB">
      <w:pPr>
        <w:spacing w:after="0" w:line="312" w:lineRule="auto"/>
        <w:jc w:val="both"/>
        <w:rPr>
          <w:rFonts w:ascii="Arial" w:hAnsi="Arial" w:cs="Arial"/>
        </w:rPr>
      </w:pPr>
      <w:r w:rsidRPr="007B730D">
        <w:rPr>
          <w:rFonts w:ascii="Arial" w:hAnsi="Arial" w:cs="Arial"/>
        </w:rPr>
        <w:lastRenderedPageBreak/>
        <w:t xml:space="preserve">Different technology generation and dissemination approaches have been developed and implemented in developing countries since the early 1950s. A review of the principal approaches is presented in the following sections. </w:t>
      </w:r>
      <w:r w:rsidR="007B730D">
        <w:rPr>
          <w:rFonts w:ascii="Arial" w:hAnsi="Arial" w:cs="Arial"/>
        </w:rPr>
        <w:t>T</w:t>
      </w:r>
      <w:r w:rsidR="00A657E2" w:rsidRPr="007B730D">
        <w:rPr>
          <w:rFonts w:ascii="Arial" w:hAnsi="Arial" w:cs="Arial"/>
        </w:rPr>
        <w:t xml:space="preserve">ransfer of information and skills has existed since the emergence of permanent agriculture. Today's practice </w:t>
      </w:r>
      <w:r w:rsidR="007B730D">
        <w:rPr>
          <w:rFonts w:ascii="Arial" w:hAnsi="Arial" w:cs="Arial"/>
        </w:rPr>
        <w:t xml:space="preserve">however </w:t>
      </w:r>
      <w:r w:rsidR="00A657E2" w:rsidRPr="007B730D">
        <w:rPr>
          <w:rFonts w:ascii="Arial" w:hAnsi="Arial" w:cs="Arial"/>
        </w:rPr>
        <w:t>is different in that the process is dominated by organizations, and its scope has extended from disconnecte</w:t>
      </w:r>
      <w:r w:rsidR="007B730D">
        <w:rPr>
          <w:rFonts w:ascii="Arial" w:hAnsi="Arial" w:cs="Arial"/>
        </w:rPr>
        <w:t xml:space="preserve">d local events to a complicated large </w:t>
      </w:r>
      <w:r w:rsidR="00A657E2" w:rsidRPr="007B730D">
        <w:rPr>
          <w:rFonts w:ascii="Arial" w:hAnsi="Arial" w:cs="Arial"/>
        </w:rPr>
        <w:t xml:space="preserve">scale, and even worldwide activity. </w:t>
      </w:r>
    </w:p>
    <w:p w:rsidR="004B6BB5" w:rsidRPr="007B730D" w:rsidRDefault="004B6BB5" w:rsidP="00EB0062">
      <w:pPr>
        <w:pStyle w:val="Heading2"/>
        <w:spacing w:before="0" w:beforeAutospacing="0" w:after="0" w:afterAutospacing="0" w:line="312" w:lineRule="auto"/>
        <w:rPr>
          <w:color w:val="auto"/>
          <w:sz w:val="22"/>
          <w:szCs w:val="22"/>
        </w:rPr>
      </w:pPr>
      <w:bookmarkStart w:id="51" w:name="extension_goals"/>
      <w:bookmarkStart w:id="52" w:name="_Toc289190410"/>
      <w:bookmarkStart w:id="53" w:name="_Toc310001426"/>
    </w:p>
    <w:p w:rsidR="00A657E2" w:rsidRPr="00B87D6D" w:rsidRDefault="00F50888" w:rsidP="00EB0062">
      <w:pPr>
        <w:pStyle w:val="Heading2"/>
        <w:spacing w:before="0" w:beforeAutospacing="0" w:after="0" w:afterAutospacing="0" w:line="312" w:lineRule="auto"/>
        <w:rPr>
          <w:color w:val="auto"/>
          <w:sz w:val="24"/>
          <w:szCs w:val="24"/>
        </w:rPr>
      </w:pPr>
      <w:bookmarkStart w:id="54" w:name="_Toc315522767"/>
      <w:r w:rsidRPr="00B87D6D">
        <w:rPr>
          <w:color w:val="auto"/>
          <w:sz w:val="24"/>
          <w:szCs w:val="24"/>
        </w:rPr>
        <w:t xml:space="preserve">4.2 </w:t>
      </w:r>
      <w:r w:rsidR="004B6BB5">
        <w:rPr>
          <w:color w:val="auto"/>
          <w:sz w:val="24"/>
          <w:szCs w:val="24"/>
        </w:rPr>
        <w:tab/>
      </w:r>
      <w:r w:rsidR="00A657E2" w:rsidRPr="00B87D6D">
        <w:rPr>
          <w:color w:val="auto"/>
          <w:sz w:val="24"/>
          <w:szCs w:val="24"/>
        </w:rPr>
        <w:t>Extension goals</w:t>
      </w:r>
      <w:bookmarkEnd w:id="51"/>
      <w:bookmarkEnd w:id="52"/>
      <w:bookmarkEnd w:id="53"/>
      <w:bookmarkEnd w:id="54"/>
    </w:p>
    <w:p w:rsidR="00A657E2" w:rsidRPr="007B730D" w:rsidRDefault="008C734F" w:rsidP="00C62DFB">
      <w:pPr>
        <w:pStyle w:val="NormalWeb"/>
        <w:spacing w:before="0" w:beforeAutospacing="0" w:after="0" w:afterAutospacing="0" w:line="312" w:lineRule="auto"/>
        <w:jc w:val="both"/>
        <w:rPr>
          <w:rFonts w:ascii="Arial" w:hAnsi="Arial" w:cs="Arial"/>
          <w:sz w:val="22"/>
          <w:szCs w:val="22"/>
        </w:rPr>
      </w:pPr>
      <w:r w:rsidRPr="007B730D">
        <w:rPr>
          <w:rFonts w:ascii="Arial" w:hAnsi="Arial" w:cs="Arial"/>
          <w:sz w:val="22"/>
          <w:szCs w:val="22"/>
        </w:rPr>
        <w:t>In the past, the goal of extension work was shaped based on t</w:t>
      </w:r>
      <w:r w:rsidR="00A657E2" w:rsidRPr="007B730D">
        <w:rPr>
          <w:rFonts w:ascii="Arial" w:hAnsi="Arial" w:cs="Arial"/>
          <w:sz w:val="22"/>
          <w:szCs w:val="22"/>
        </w:rPr>
        <w:t xml:space="preserve">he features of </w:t>
      </w:r>
      <w:r w:rsidRPr="007B730D">
        <w:rPr>
          <w:rFonts w:ascii="Arial" w:hAnsi="Arial" w:cs="Arial"/>
          <w:sz w:val="22"/>
          <w:szCs w:val="22"/>
        </w:rPr>
        <w:t>the</w:t>
      </w:r>
      <w:r w:rsidR="00B640D1">
        <w:rPr>
          <w:rFonts w:ascii="Arial" w:hAnsi="Arial" w:cs="Arial"/>
          <w:sz w:val="22"/>
          <w:szCs w:val="22"/>
        </w:rPr>
        <w:t xml:space="preserve"> system</w:t>
      </w:r>
      <w:r w:rsidR="00A657E2" w:rsidRPr="007B730D">
        <w:rPr>
          <w:rFonts w:ascii="Arial" w:hAnsi="Arial" w:cs="Arial"/>
          <w:sz w:val="22"/>
          <w:szCs w:val="22"/>
        </w:rPr>
        <w:t xml:space="preserve"> such as its organizational structure, the choice of clientele, its operation</w:t>
      </w:r>
      <w:r w:rsidRPr="007B730D">
        <w:rPr>
          <w:rFonts w:ascii="Arial" w:hAnsi="Arial" w:cs="Arial"/>
          <w:sz w:val="22"/>
          <w:szCs w:val="22"/>
        </w:rPr>
        <w:t>al design, and the methods used a</w:t>
      </w:r>
      <w:r w:rsidR="00B640D1">
        <w:rPr>
          <w:rFonts w:ascii="Arial" w:hAnsi="Arial" w:cs="Arial"/>
          <w:sz w:val="22"/>
          <w:szCs w:val="22"/>
        </w:rPr>
        <w:t>s well as the</w:t>
      </w:r>
      <w:r w:rsidRPr="007B730D">
        <w:rPr>
          <w:rFonts w:ascii="Arial" w:hAnsi="Arial" w:cs="Arial"/>
          <w:sz w:val="22"/>
          <w:szCs w:val="22"/>
        </w:rPr>
        <w:t xml:space="preserve"> interest of the funding agency.</w:t>
      </w:r>
      <w:r w:rsidR="00F83D6A">
        <w:rPr>
          <w:rFonts w:ascii="Arial" w:hAnsi="Arial" w:cs="Arial"/>
          <w:sz w:val="22"/>
          <w:szCs w:val="22"/>
        </w:rPr>
        <w:t xml:space="preserve"> </w:t>
      </w:r>
      <w:r w:rsidRPr="007B730D">
        <w:rPr>
          <w:rFonts w:ascii="Arial" w:hAnsi="Arial" w:cs="Arial"/>
          <w:sz w:val="22"/>
          <w:szCs w:val="22"/>
        </w:rPr>
        <w:t xml:space="preserve">However, </w:t>
      </w:r>
      <w:r w:rsidR="00A657E2" w:rsidRPr="007B730D">
        <w:rPr>
          <w:rFonts w:ascii="Arial" w:hAnsi="Arial" w:cs="Arial"/>
          <w:sz w:val="22"/>
          <w:szCs w:val="22"/>
        </w:rPr>
        <w:t xml:space="preserve">two </w:t>
      </w:r>
      <w:r w:rsidRPr="007B730D">
        <w:rPr>
          <w:rFonts w:ascii="Arial" w:hAnsi="Arial" w:cs="Arial"/>
          <w:sz w:val="22"/>
          <w:szCs w:val="22"/>
        </w:rPr>
        <w:t xml:space="preserve">broader goals </w:t>
      </w:r>
      <w:r w:rsidR="00B640D1">
        <w:rPr>
          <w:rFonts w:ascii="Arial" w:hAnsi="Arial" w:cs="Arial"/>
          <w:sz w:val="22"/>
          <w:szCs w:val="22"/>
        </w:rPr>
        <w:t>can</w:t>
      </w:r>
      <w:r w:rsidRPr="007B730D">
        <w:rPr>
          <w:rFonts w:ascii="Arial" w:hAnsi="Arial" w:cs="Arial"/>
          <w:sz w:val="22"/>
          <w:szCs w:val="22"/>
        </w:rPr>
        <w:t xml:space="preserve"> be identified namely, technology</w:t>
      </w:r>
      <w:r w:rsidR="00A657E2" w:rsidRPr="007B730D">
        <w:rPr>
          <w:rFonts w:ascii="Arial" w:hAnsi="Arial" w:cs="Arial"/>
          <w:sz w:val="22"/>
          <w:szCs w:val="22"/>
        </w:rPr>
        <w:t xml:space="preserve"> transfer and human resource development, </w:t>
      </w:r>
      <w:r w:rsidRPr="007B730D">
        <w:rPr>
          <w:rFonts w:ascii="Arial" w:hAnsi="Arial" w:cs="Arial"/>
          <w:sz w:val="22"/>
          <w:szCs w:val="22"/>
        </w:rPr>
        <w:t>in other words</w:t>
      </w:r>
      <w:r w:rsidR="00E05874">
        <w:rPr>
          <w:rFonts w:ascii="Arial" w:hAnsi="Arial" w:cs="Arial"/>
          <w:sz w:val="22"/>
          <w:szCs w:val="22"/>
        </w:rPr>
        <w:t xml:space="preserve"> </w:t>
      </w:r>
      <w:r w:rsidR="00B640D1">
        <w:rPr>
          <w:rFonts w:ascii="Arial" w:hAnsi="Arial" w:cs="Arial"/>
          <w:sz w:val="22"/>
          <w:szCs w:val="22"/>
        </w:rPr>
        <w:t xml:space="preserve">a </w:t>
      </w:r>
      <w:r w:rsidR="00A657E2" w:rsidRPr="007B730D">
        <w:rPr>
          <w:rFonts w:ascii="Arial" w:hAnsi="Arial" w:cs="Arial"/>
          <w:sz w:val="22"/>
          <w:szCs w:val="22"/>
        </w:rPr>
        <w:t xml:space="preserve">technical or a broader socioeconomic view of development. </w:t>
      </w:r>
    </w:p>
    <w:p w:rsidR="008C734F" w:rsidRPr="007B730D" w:rsidRDefault="008C734F" w:rsidP="00EB0062">
      <w:pPr>
        <w:pStyle w:val="NormalWeb"/>
        <w:spacing w:before="0" w:beforeAutospacing="0" w:after="0" w:afterAutospacing="0" w:line="312" w:lineRule="auto"/>
        <w:rPr>
          <w:rFonts w:ascii="Arial" w:hAnsi="Arial" w:cs="Arial"/>
          <w:sz w:val="22"/>
          <w:szCs w:val="22"/>
        </w:rPr>
      </w:pPr>
    </w:p>
    <w:p w:rsidR="00A657E2" w:rsidRPr="00BD0ACB" w:rsidRDefault="00A657E2" w:rsidP="005E3B0D">
      <w:pPr>
        <w:pStyle w:val="ListParagraph"/>
        <w:numPr>
          <w:ilvl w:val="0"/>
          <w:numId w:val="33"/>
        </w:numPr>
        <w:spacing w:after="0" w:line="312" w:lineRule="auto"/>
        <w:rPr>
          <w:rFonts w:ascii="Arial" w:eastAsia="Times New Roman" w:hAnsi="Arial" w:cs="Arial"/>
          <w:b/>
        </w:rPr>
      </w:pPr>
      <w:r w:rsidRPr="00BD0ACB">
        <w:rPr>
          <w:rFonts w:ascii="Arial" w:eastAsia="Times New Roman" w:hAnsi="Arial" w:cs="Arial"/>
          <w:b/>
        </w:rPr>
        <w:t xml:space="preserve">Technology Transfer </w:t>
      </w:r>
      <w:r w:rsidRPr="00BD0ACB">
        <w:rPr>
          <w:rFonts w:ascii="Arial" w:eastAsia="Times New Roman" w:hAnsi="Arial" w:cs="Arial"/>
          <w:b/>
        </w:rPr>
        <w:tab/>
      </w:r>
    </w:p>
    <w:p w:rsidR="00FA1EDF" w:rsidRPr="00B640D1" w:rsidRDefault="00FA1EDF" w:rsidP="00C62DFB">
      <w:pPr>
        <w:pStyle w:val="NormalWeb"/>
        <w:spacing w:before="0" w:beforeAutospacing="0" w:after="0" w:afterAutospacing="0" w:line="312" w:lineRule="auto"/>
        <w:jc w:val="both"/>
        <w:rPr>
          <w:rFonts w:ascii="Arial" w:hAnsi="Arial" w:cs="Arial"/>
          <w:sz w:val="22"/>
          <w:szCs w:val="22"/>
        </w:rPr>
      </w:pPr>
      <w:r w:rsidRPr="00B640D1">
        <w:rPr>
          <w:rFonts w:ascii="Arial" w:hAnsi="Arial" w:cs="Arial"/>
          <w:sz w:val="22"/>
          <w:szCs w:val="22"/>
        </w:rPr>
        <w:t>T</w:t>
      </w:r>
      <w:r w:rsidR="00A657E2" w:rsidRPr="00B640D1">
        <w:rPr>
          <w:rFonts w:ascii="Arial" w:hAnsi="Arial" w:cs="Arial"/>
          <w:sz w:val="22"/>
          <w:szCs w:val="22"/>
        </w:rPr>
        <w:t xml:space="preserve">he research-extension-farmer linkage, especially in developing countries, </w:t>
      </w:r>
      <w:r w:rsidR="00B640D1">
        <w:rPr>
          <w:rFonts w:ascii="Arial" w:hAnsi="Arial" w:cs="Arial"/>
          <w:sz w:val="22"/>
          <w:szCs w:val="22"/>
        </w:rPr>
        <w:t>i</w:t>
      </w:r>
      <w:r w:rsidR="00A657E2" w:rsidRPr="00B640D1">
        <w:rPr>
          <w:rFonts w:ascii="Arial" w:hAnsi="Arial" w:cs="Arial"/>
          <w:sz w:val="22"/>
          <w:szCs w:val="22"/>
        </w:rPr>
        <w:t xml:space="preserve">s based on </w:t>
      </w:r>
      <w:r w:rsidR="00B640D1">
        <w:rPr>
          <w:rFonts w:ascii="Arial" w:hAnsi="Arial" w:cs="Arial"/>
          <w:sz w:val="22"/>
          <w:szCs w:val="22"/>
        </w:rPr>
        <w:t xml:space="preserve">a </w:t>
      </w:r>
      <w:r w:rsidRPr="00B640D1">
        <w:rPr>
          <w:rFonts w:ascii="Arial" w:hAnsi="Arial" w:cs="Arial"/>
          <w:sz w:val="22"/>
          <w:szCs w:val="22"/>
        </w:rPr>
        <w:t>simple model</w:t>
      </w:r>
      <w:r w:rsidR="00B640D1">
        <w:rPr>
          <w:rFonts w:ascii="Arial" w:hAnsi="Arial" w:cs="Arial"/>
          <w:sz w:val="22"/>
          <w:szCs w:val="22"/>
        </w:rPr>
        <w:t xml:space="preserve"> referred to as the Research-Extension-Farmers linear model</w:t>
      </w:r>
      <w:r w:rsidRPr="00B640D1">
        <w:rPr>
          <w:rFonts w:ascii="Arial" w:hAnsi="Arial" w:cs="Arial"/>
          <w:sz w:val="22"/>
          <w:szCs w:val="22"/>
        </w:rPr>
        <w:t xml:space="preserve">. It is a conventional way of transferring technology developed in research system.  </w:t>
      </w:r>
      <w:r w:rsidR="009F45F2">
        <w:rPr>
          <w:rFonts w:ascii="Arial" w:hAnsi="Arial" w:cs="Arial"/>
          <w:sz w:val="22"/>
          <w:szCs w:val="22"/>
        </w:rPr>
        <w:t>R</w:t>
      </w:r>
      <w:r w:rsidR="00A657E2" w:rsidRPr="00B640D1">
        <w:rPr>
          <w:rFonts w:ascii="Arial" w:hAnsi="Arial" w:cs="Arial"/>
          <w:sz w:val="22"/>
          <w:szCs w:val="22"/>
        </w:rPr>
        <w:t xml:space="preserve">esearch </w:t>
      </w:r>
      <w:r w:rsidR="009F45F2">
        <w:rPr>
          <w:rFonts w:ascii="Arial" w:hAnsi="Arial" w:cs="Arial"/>
          <w:sz w:val="22"/>
          <w:szCs w:val="22"/>
        </w:rPr>
        <w:t>plays a crucial role in contributing to the development of</w:t>
      </w:r>
      <w:r w:rsidR="00A657E2" w:rsidRPr="00B640D1">
        <w:rPr>
          <w:rFonts w:ascii="Arial" w:hAnsi="Arial" w:cs="Arial"/>
          <w:sz w:val="22"/>
          <w:szCs w:val="22"/>
        </w:rPr>
        <w:t xml:space="preserve"> new technology. </w:t>
      </w:r>
    </w:p>
    <w:p w:rsidR="00D519FC" w:rsidRPr="00B87D6D" w:rsidRDefault="00D519FC" w:rsidP="00EB0062">
      <w:pPr>
        <w:pStyle w:val="NormalWeb"/>
        <w:spacing w:before="0" w:beforeAutospacing="0" w:after="0" w:afterAutospacing="0" w:line="312" w:lineRule="auto"/>
        <w:rPr>
          <w:rFonts w:ascii="Arial" w:hAnsi="Arial" w:cs="Arial"/>
        </w:rPr>
      </w:pPr>
    </w:p>
    <w:p w:rsidR="00D519FC" w:rsidRPr="00B87D6D" w:rsidRDefault="00D519FC" w:rsidP="00D07F29">
      <w:pPr>
        <w:pStyle w:val="NormalWeb"/>
        <w:spacing w:before="0" w:beforeAutospacing="0" w:after="0" w:afterAutospacing="0" w:line="312" w:lineRule="auto"/>
        <w:jc w:val="center"/>
        <w:rPr>
          <w:rFonts w:ascii="Arial" w:hAnsi="Arial" w:cs="Arial"/>
        </w:rPr>
      </w:pPr>
      <w:r w:rsidRPr="00B87D6D">
        <w:rPr>
          <w:rFonts w:ascii="Arial" w:hAnsi="Arial" w:cs="Arial"/>
          <w:noProof/>
          <w:lang w:val="en-US"/>
        </w:rPr>
        <w:drawing>
          <wp:inline distT="0" distB="0" distL="0" distR="0">
            <wp:extent cx="3609975" cy="2707481"/>
            <wp:effectExtent l="19050" t="0" r="0" b="0"/>
            <wp:docPr id="7" name="Picture 7" descr="D:\AgShare Final Exe and module files\Final version AICM Perspective of Agricultural Extension\P705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gShare Final Exe and module files\Final version AICM Perspective of Agricultural Extension\P7050253.JPG"/>
                    <pic:cNvPicPr>
                      <a:picLocks noChangeAspect="1" noChangeArrowheads="1"/>
                    </pic:cNvPicPr>
                  </pic:nvPicPr>
                  <pic:blipFill>
                    <a:blip r:embed="rId43" cstate="print"/>
                    <a:srcRect/>
                    <a:stretch>
                      <a:fillRect/>
                    </a:stretch>
                  </pic:blipFill>
                  <pic:spPr bwMode="auto">
                    <a:xfrm>
                      <a:off x="0" y="0"/>
                      <a:ext cx="3613137" cy="2709853"/>
                    </a:xfrm>
                    <a:prstGeom prst="rect">
                      <a:avLst/>
                    </a:prstGeom>
                    <a:noFill/>
                    <a:ln w="9525">
                      <a:noFill/>
                      <a:miter lim="800000"/>
                      <a:headEnd/>
                      <a:tailEnd/>
                    </a:ln>
                  </pic:spPr>
                </pic:pic>
              </a:graphicData>
            </a:graphic>
          </wp:inline>
        </w:drawing>
      </w:r>
    </w:p>
    <w:p w:rsidR="00CA15C2" w:rsidRDefault="00872659" w:rsidP="001A2C18">
      <w:pPr>
        <w:pStyle w:val="Caption"/>
        <w:jc w:val="center"/>
        <w:rPr>
          <w:rFonts w:ascii="Arial" w:eastAsia="Times New Roman" w:hAnsi="Arial" w:cs="Arial"/>
          <w:b w:val="0"/>
        </w:rPr>
      </w:pPr>
      <w:bookmarkStart w:id="55" w:name="_Toc315522841"/>
      <w:r>
        <w:t xml:space="preserve">Figure </w:t>
      </w:r>
      <w:fldSimple w:instr=" SEQ Figure \* ARABIC ">
        <w:r w:rsidR="00BE7B11">
          <w:rPr>
            <w:noProof/>
          </w:rPr>
          <w:t>3</w:t>
        </w:r>
      </w:fldSimple>
      <w:r w:rsidR="001A2C18">
        <w:t xml:space="preserve">: </w:t>
      </w:r>
      <w:r>
        <w:t xml:space="preserve"> </w:t>
      </w:r>
      <w:r w:rsidR="001A2C18">
        <w:t>Energy saving</w:t>
      </w:r>
      <w:r>
        <w:t xml:space="preserve"> stove </w:t>
      </w:r>
      <w:r w:rsidR="001A2C18">
        <w:t xml:space="preserve">technology </w:t>
      </w:r>
      <w:r>
        <w:t>introduction</w:t>
      </w:r>
      <w:bookmarkEnd w:id="55"/>
    </w:p>
    <w:p w:rsidR="00BB017A" w:rsidRPr="008C1552" w:rsidRDefault="00BB017A" w:rsidP="008C1552">
      <w:pPr>
        <w:spacing w:after="0" w:line="312" w:lineRule="auto"/>
        <w:jc w:val="center"/>
        <w:rPr>
          <w:rFonts w:ascii="Arial" w:eastAsia="Times New Roman" w:hAnsi="Arial" w:cs="Arial"/>
          <w:i/>
          <w:sz w:val="20"/>
          <w:szCs w:val="20"/>
        </w:rPr>
      </w:pPr>
    </w:p>
    <w:p w:rsidR="00BB017A" w:rsidRDefault="00BB017A" w:rsidP="00EB0062">
      <w:pPr>
        <w:spacing w:after="0" w:line="312" w:lineRule="auto"/>
        <w:rPr>
          <w:rFonts w:ascii="Arial" w:eastAsia="Times New Roman" w:hAnsi="Arial" w:cs="Arial"/>
          <w:b/>
        </w:rPr>
      </w:pPr>
    </w:p>
    <w:p w:rsidR="00BD0ACB" w:rsidRDefault="00BD0ACB" w:rsidP="00EB0062">
      <w:pPr>
        <w:spacing w:after="0" w:line="312" w:lineRule="auto"/>
        <w:rPr>
          <w:rFonts w:ascii="Arial" w:eastAsia="Times New Roman" w:hAnsi="Arial" w:cs="Arial"/>
          <w:b/>
        </w:rPr>
      </w:pPr>
    </w:p>
    <w:p w:rsidR="00A657E2" w:rsidRPr="00BD0ACB" w:rsidRDefault="00A657E2" w:rsidP="005E3B0D">
      <w:pPr>
        <w:pStyle w:val="ListParagraph"/>
        <w:numPr>
          <w:ilvl w:val="0"/>
          <w:numId w:val="33"/>
        </w:numPr>
        <w:spacing w:after="0" w:line="312" w:lineRule="auto"/>
        <w:rPr>
          <w:rFonts w:ascii="Arial" w:eastAsia="Times New Roman" w:hAnsi="Arial" w:cs="Arial"/>
          <w:b/>
        </w:rPr>
      </w:pPr>
      <w:r w:rsidRPr="00BD0ACB">
        <w:rPr>
          <w:rFonts w:ascii="Arial" w:eastAsia="Times New Roman" w:hAnsi="Arial" w:cs="Arial"/>
          <w:b/>
        </w:rPr>
        <w:t xml:space="preserve">Human Resource Development </w:t>
      </w:r>
    </w:p>
    <w:p w:rsidR="00A657E2" w:rsidRPr="009F45F2" w:rsidRDefault="00FA1EDF" w:rsidP="00C62DFB">
      <w:pPr>
        <w:pStyle w:val="NormalWeb"/>
        <w:spacing w:before="0" w:beforeAutospacing="0" w:after="0" w:afterAutospacing="0" w:line="312" w:lineRule="auto"/>
        <w:jc w:val="both"/>
        <w:rPr>
          <w:rFonts w:ascii="Arial" w:hAnsi="Arial" w:cs="Arial"/>
          <w:sz w:val="22"/>
          <w:szCs w:val="22"/>
        </w:rPr>
      </w:pPr>
      <w:r w:rsidRPr="009F45F2">
        <w:rPr>
          <w:rFonts w:ascii="Arial" w:hAnsi="Arial" w:cs="Arial"/>
          <w:sz w:val="22"/>
          <w:szCs w:val="22"/>
        </w:rPr>
        <w:lastRenderedPageBreak/>
        <w:t xml:space="preserve">The human resource goal of extension is broader than </w:t>
      </w:r>
      <w:r w:rsidR="009F45F2">
        <w:rPr>
          <w:rFonts w:ascii="Arial" w:hAnsi="Arial" w:cs="Arial"/>
          <w:sz w:val="22"/>
          <w:szCs w:val="22"/>
        </w:rPr>
        <w:t xml:space="preserve">that for </w:t>
      </w:r>
      <w:r w:rsidRPr="009F45F2">
        <w:rPr>
          <w:rFonts w:ascii="Arial" w:hAnsi="Arial" w:cs="Arial"/>
          <w:sz w:val="22"/>
          <w:szCs w:val="22"/>
        </w:rPr>
        <w:t xml:space="preserve">technology transfer </w:t>
      </w:r>
      <w:r w:rsidR="00DB6299" w:rsidRPr="009F45F2">
        <w:rPr>
          <w:rFonts w:ascii="Arial" w:hAnsi="Arial" w:cs="Arial"/>
          <w:sz w:val="22"/>
          <w:szCs w:val="22"/>
        </w:rPr>
        <w:t>however the goals are interrelated. Currently there is a view that human</w:t>
      </w:r>
      <w:r w:rsidR="00A657E2" w:rsidRPr="009F45F2">
        <w:rPr>
          <w:rFonts w:ascii="Arial" w:hAnsi="Arial" w:cs="Arial"/>
          <w:sz w:val="22"/>
          <w:szCs w:val="22"/>
        </w:rPr>
        <w:t xml:space="preserve"> resource development </w:t>
      </w:r>
      <w:r w:rsidR="00DB6299" w:rsidRPr="009F45F2">
        <w:rPr>
          <w:rFonts w:ascii="Arial" w:hAnsi="Arial" w:cs="Arial"/>
          <w:sz w:val="22"/>
          <w:szCs w:val="22"/>
        </w:rPr>
        <w:t xml:space="preserve">is </w:t>
      </w:r>
      <w:r w:rsidR="00A657E2" w:rsidRPr="009F45F2">
        <w:rPr>
          <w:rFonts w:ascii="Arial" w:hAnsi="Arial" w:cs="Arial"/>
          <w:sz w:val="22"/>
          <w:szCs w:val="22"/>
        </w:rPr>
        <w:t xml:space="preserve">a genuine </w:t>
      </w:r>
      <w:r w:rsidR="00DB6299" w:rsidRPr="009F45F2">
        <w:rPr>
          <w:rFonts w:ascii="Arial" w:hAnsi="Arial" w:cs="Arial"/>
          <w:sz w:val="22"/>
          <w:szCs w:val="22"/>
        </w:rPr>
        <w:t xml:space="preserve">goal of </w:t>
      </w:r>
      <w:r w:rsidR="00A657E2" w:rsidRPr="009F45F2">
        <w:rPr>
          <w:rFonts w:ascii="Arial" w:hAnsi="Arial" w:cs="Arial"/>
          <w:sz w:val="22"/>
          <w:szCs w:val="22"/>
        </w:rPr>
        <w:t xml:space="preserve">extension. </w:t>
      </w:r>
      <w:r w:rsidR="009F45F2">
        <w:rPr>
          <w:rFonts w:ascii="Arial" w:hAnsi="Arial" w:cs="Arial"/>
          <w:sz w:val="22"/>
          <w:szCs w:val="22"/>
        </w:rPr>
        <w:t>The fact</w:t>
      </w:r>
      <w:r w:rsidR="00DB6299" w:rsidRPr="009F45F2">
        <w:rPr>
          <w:rFonts w:ascii="Arial" w:hAnsi="Arial" w:cs="Arial"/>
          <w:sz w:val="22"/>
          <w:szCs w:val="22"/>
        </w:rPr>
        <w:t xml:space="preserve"> that Human resource development is </w:t>
      </w:r>
      <w:r w:rsidR="009F45F2">
        <w:rPr>
          <w:rFonts w:ascii="Arial" w:hAnsi="Arial" w:cs="Arial"/>
          <w:sz w:val="22"/>
          <w:szCs w:val="22"/>
        </w:rPr>
        <w:t xml:space="preserve">an </w:t>
      </w:r>
      <w:r w:rsidR="00DB6299" w:rsidRPr="009F45F2">
        <w:rPr>
          <w:rFonts w:ascii="Arial" w:hAnsi="Arial" w:cs="Arial"/>
          <w:sz w:val="22"/>
          <w:szCs w:val="22"/>
        </w:rPr>
        <w:t xml:space="preserve">important </w:t>
      </w:r>
      <w:r w:rsidR="009F45F2">
        <w:rPr>
          <w:rFonts w:ascii="Arial" w:hAnsi="Arial" w:cs="Arial"/>
          <w:sz w:val="22"/>
          <w:szCs w:val="22"/>
        </w:rPr>
        <w:t>desired outcome</w:t>
      </w:r>
      <w:r w:rsidR="00DB6299" w:rsidRPr="009F45F2">
        <w:rPr>
          <w:rFonts w:ascii="Arial" w:hAnsi="Arial" w:cs="Arial"/>
          <w:sz w:val="22"/>
          <w:szCs w:val="22"/>
        </w:rPr>
        <w:t xml:space="preserve"> of any extension system explain</w:t>
      </w:r>
      <w:r w:rsidR="009F45F2">
        <w:rPr>
          <w:rFonts w:ascii="Arial" w:hAnsi="Arial" w:cs="Arial"/>
          <w:sz w:val="22"/>
          <w:szCs w:val="22"/>
        </w:rPr>
        <w:t>s</w:t>
      </w:r>
      <w:r w:rsidR="00DB6299" w:rsidRPr="009F45F2">
        <w:rPr>
          <w:rFonts w:ascii="Arial" w:hAnsi="Arial" w:cs="Arial"/>
          <w:sz w:val="22"/>
          <w:szCs w:val="22"/>
        </w:rPr>
        <w:t xml:space="preserve"> the role of extension in empowerment of the people. </w:t>
      </w:r>
    </w:p>
    <w:p w:rsidR="004B6BB5" w:rsidRDefault="004B6BB5" w:rsidP="00EB0062">
      <w:pPr>
        <w:pStyle w:val="Heading2"/>
        <w:spacing w:before="0" w:beforeAutospacing="0" w:after="0" w:afterAutospacing="0" w:line="312" w:lineRule="auto"/>
        <w:rPr>
          <w:color w:val="000000" w:themeColor="text1"/>
          <w:sz w:val="24"/>
          <w:szCs w:val="24"/>
        </w:rPr>
      </w:pPr>
      <w:bookmarkStart w:id="56" w:name="_Toc310001427"/>
    </w:p>
    <w:p w:rsidR="00A657E2" w:rsidRPr="00B87D6D" w:rsidRDefault="009F45F2" w:rsidP="00EB0062">
      <w:pPr>
        <w:pStyle w:val="Heading2"/>
        <w:spacing w:before="0" w:beforeAutospacing="0" w:after="0" w:afterAutospacing="0" w:line="312" w:lineRule="auto"/>
        <w:rPr>
          <w:color w:val="000000" w:themeColor="text1"/>
          <w:sz w:val="24"/>
          <w:szCs w:val="24"/>
        </w:rPr>
      </w:pPr>
      <w:bookmarkStart w:id="57" w:name="_Toc315522768"/>
      <w:r>
        <w:rPr>
          <w:color w:val="000000" w:themeColor="text1"/>
          <w:sz w:val="24"/>
          <w:szCs w:val="24"/>
        </w:rPr>
        <w:t>4.3</w:t>
      </w:r>
      <w:r>
        <w:rPr>
          <w:color w:val="000000" w:themeColor="text1"/>
          <w:sz w:val="24"/>
          <w:szCs w:val="24"/>
        </w:rPr>
        <w:tab/>
      </w:r>
      <w:r w:rsidR="00B13FEA" w:rsidRPr="00B87D6D">
        <w:rPr>
          <w:color w:val="000000" w:themeColor="text1"/>
          <w:sz w:val="24"/>
          <w:szCs w:val="24"/>
        </w:rPr>
        <w:t xml:space="preserve">Extension </w:t>
      </w:r>
      <w:r w:rsidR="00861F56" w:rsidRPr="00B87D6D">
        <w:rPr>
          <w:color w:val="000000" w:themeColor="text1"/>
          <w:sz w:val="24"/>
          <w:szCs w:val="24"/>
        </w:rPr>
        <w:t xml:space="preserve">Approaches /Extension </w:t>
      </w:r>
      <w:r w:rsidR="00B13FEA" w:rsidRPr="00B87D6D">
        <w:rPr>
          <w:color w:val="000000" w:themeColor="text1"/>
          <w:sz w:val="24"/>
          <w:szCs w:val="24"/>
        </w:rPr>
        <w:t>delivery alternatives</w:t>
      </w:r>
      <w:bookmarkEnd w:id="56"/>
      <w:bookmarkEnd w:id="57"/>
    </w:p>
    <w:p w:rsidR="009A37F4" w:rsidRPr="009F45F2" w:rsidRDefault="00A657E2" w:rsidP="00C62DFB">
      <w:pPr>
        <w:pStyle w:val="NormalWeb"/>
        <w:shd w:val="clear" w:color="auto" w:fill="FFFFFF" w:themeFill="background1"/>
        <w:spacing w:before="0" w:beforeAutospacing="0" w:after="0" w:afterAutospacing="0" w:line="312" w:lineRule="auto"/>
        <w:jc w:val="both"/>
        <w:rPr>
          <w:rFonts w:ascii="Arial" w:hAnsi="Arial" w:cs="Arial"/>
          <w:sz w:val="22"/>
          <w:szCs w:val="22"/>
        </w:rPr>
      </w:pPr>
      <w:r w:rsidRPr="009F45F2">
        <w:rPr>
          <w:rFonts w:ascii="Arial" w:hAnsi="Arial" w:cs="Arial"/>
          <w:sz w:val="22"/>
          <w:szCs w:val="22"/>
        </w:rPr>
        <w:t xml:space="preserve">The </w:t>
      </w:r>
      <w:r w:rsidR="00B13FEA" w:rsidRPr="009F45F2">
        <w:rPr>
          <w:rFonts w:ascii="Arial" w:hAnsi="Arial" w:cs="Arial"/>
          <w:sz w:val="22"/>
          <w:szCs w:val="22"/>
        </w:rPr>
        <w:t xml:space="preserve">choice of </w:t>
      </w:r>
      <w:r w:rsidRPr="009F45F2">
        <w:rPr>
          <w:rFonts w:ascii="Arial" w:hAnsi="Arial" w:cs="Arial"/>
          <w:sz w:val="22"/>
          <w:szCs w:val="22"/>
        </w:rPr>
        <w:t xml:space="preserve">alternatives </w:t>
      </w:r>
      <w:r w:rsidR="00B13FEA" w:rsidRPr="009F45F2">
        <w:rPr>
          <w:rFonts w:ascii="Arial" w:hAnsi="Arial" w:cs="Arial"/>
          <w:sz w:val="22"/>
          <w:szCs w:val="22"/>
        </w:rPr>
        <w:t>in delivering extension</w:t>
      </w:r>
      <w:r w:rsidR="00E805CF">
        <w:rPr>
          <w:rFonts w:ascii="Arial" w:hAnsi="Arial" w:cs="Arial"/>
          <w:sz w:val="22"/>
          <w:szCs w:val="22"/>
        </w:rPr>
        <w:t xml:space="preserve"> </w:t>
      </w:r>
      <w:r w:rsidR="00B13FEA" w:rsidRPr="009F45F2">
        <w:rPr>
          <w:rFonts w:ascii="Arial" w:hAnsi="Arial" w:cs="Arial"/>
          <w:sz w:val="22"/>
          <w:szCs w:val="22"/>
        </w:rPr>
        <w:t>depends on many factors:</w:t>
      </w:r>
      <w:r w:rsidR="00F83D6A">
        <w:rPr>
          <w:rFonts w:ascii="Arial" w:hAnsi="Arial" w:cs="Arial"/>
          <w:sz w:val="22"/>
          <w:szCs w:val="22"/>
        </w:rPr>
        <w:t xml:space="preserve"> </w:t>
      </w:r>
      <w:r w:rsidR="00B13FEA" w:rsidRPr="009F45F2">
        <w:rPr>
          <w:rFonts w:ascii="Arial" w:hAnsi="Arial" w:cs="Arial"/>
          <w:sz w:val="22"/>
          <w:szCs w:val="22"/>
        </w:rPr>
        <w:t>The following are the main alternative extension delivery mechanisms. Each mechanism</w:t>
      </w:r>
      <w:r w:rsidR="00B17AF8" w:rsidRPr="009F45F2">
        <w:rPr>
          <w:rFonts w:ascii="Arial" w:hAnsi="Arial" w:cs="Arial"/>
          <w:sz w:val="22"/>
          <w:szCs w:val="22"/>
        </w:rPr>
        <w:t xml:space="preserve"> of providing extension services</w:t>
      </w:r>
      <w:r w:rsidR="00B13FEA" w:rsidRPr="009F45F2">
        <w:rPr>
          <w:rFonts w:ascii="Arial" w:hAnsi="Arial" w:cs="Arial"/>
          <w:sz w:val="22"/>
          <w:szCs w:val="22"/>
        </w:rPr>
        <w:t xml:space="preserve"> has its own feature</w:t>
      </w:r>
      <w:r w:rsidR="00DC712E">
        <w:rPr>
          <w:rFonts w:ascii="Arial" w:hAnsi="Arial" w:cs="Arial"/>
          <w:sz w:val="22"/>
          <w:szCs w:val="22"/>
        </w:rPr>
        <w:t>s</w:t>
      </w:r>
      <w:r w:rsidR="00B13FEA" w:rsidRPr="009F45F2">
        <w:rPr>
          <w:rFonts w:ascii="Arial" w:hAnsi="Arial" w:cs="Arial"/>
          <w:sz w:val="22"/>
          <w:szCs w:val="22"/>
        </w:rPr>
        <w:t>, advantage</w:t>
      </w:r>
      <w:r w:rsidR="00DC712E">
        <w:rPr>
          <w:rFonts w:ascii="Arial" w:hAnsi="Arial" w:cs="Arial"/>
          <w:sz w:val="22"/>
          <w:szCs w:val="22"/>
        </w:rPr>
        <w:t>s</w:t>
      </w:r>
      <w:r w:rsidR="00B13FEA" w:rsidRPr="009F45F2">
        <w:rPr>
          <w:rFonts w:ascii="Arial" w:hAnsi="Arial" w:cs="Arial"/>
          <w:sz w:val="22"/>
          <w:szCs w:val="22"/>
        </w:rPr>
        <w:t xml:space="preserve"> and disadvantage</w:t>
      </w:r>
      <w:r w:rsidR="00DC712E">
        <w:rPr>
          <w:rFonts w:ascii="Arial" w:hAnsi="Arial" w:cs="Arial"/>
          <w:sz w:val="22"/>
          <w:szCs w:val="22"/>
        </w:rPr>
        <w:t>s</w:t>
      </w:r>
      <w:r w:rsidR="00B13FEA" w:rsidRPr="009F45F2">
        <w:rPr>
          <w:rFonts w:ascii="Arial" w:hAnsi="Arial" w:cs="Arial"/>
          <w:sz w:val="22"/>
          <w:szCs w:val="22"/>
        </w:rPr>
        <w:t xml:space="preserve">. </w:t>
      </w:r>
      <w:r w:rsidR="00A47C37" w:rsidRPr="009F45F2">
        <w:rPr>
          <w:rFonts w:ascii="Arial" w:hAnsi="Arial" w:cs="Arial"/>
          <w:sz w:val="22"/>
          <w:szCs w:val="22"/>
        </w:rPr>
        <w:t>These alternatives are as follows:</w:t>
      </w:r>
    </w:p>
    <w:p w:rsidR="009A37F4" w:rsidRPr="00DC712E" w:rsidRDefault="009A37F4" w:rsidP="00C62DFB">
      <w:pPr>
        <w:pStyle w:val="ListParagraph"/>
        <w:numPr>
          <w:ilvl w:val="0"/>
          <w:numId w:val="23"/>
        </w:numPr>
        <w:spacing w:after="0" w:line="312" w:lineRule="auto"/>
        <w:jc w:val="both"/>
        <w:rPr>
          <w:rFonts w:ascii="Arial" w:hAnsi="Arial" w:cs="Arial"/>
        </w:rPr>
      </w:pPr>
      <w:r w:rsidRPr="00DC712E">
        <w:rPr>
          <w:rFonts w:ascii="Arial" w:hAnsi="Arial" w:cs="Arial"/>
        </w:rPr>
        <w:t xml:space="preserve">Public or </w:t>
      </w:r>
      <w:r w:rsidR="00A657E2" w:rsidRPr="00DC712E">
        <w:rPr>
          <w:rFonts w:ascii="Arial" w:hAnsi="Arial" w:cs="Arial"/>
        </w:rPr>
        <w:t>private</w:t>
      </w:r>
      <w:r w:rsidRPr="00DC712E">
        <w:rPr>
          <w:rFonts w:ascii="Arial" w:hAnsi="Arial" w:cs="Arial"/>
        </w:rPr>
        <w:t xml:space="preserve">, Government or </w:t>
      </w:r>
      <w:proofErr w:type="spellStart"/>
      <w:r w:rsidRPr="00DC712E">
        <w:rPr>
          <w:rFonts w:ascii="Arial" w:hAnsi="Arial" w:cs="Arial"/>
        </w:rPr>
        <w:t>nongovernment</w:t>
      </w:r>
      <w:proofErr w:type="spellEnd"/>
    </w:p>
    <w:p w:rsidR="00A657E2" w:rsidRPr="00DC712E" w:rsidRDefault="00A657E2" w:rsidP="00C62DFB">
      <w:pPr>
        <w:pStyle w:val="ListParagraph"/>
        <w:numPr>
          <w:ilvl w:val="0"/>
          <w:numId w:val="23"/>
        </w:numPr>
        <w:spacing w:after="0" w:line="312" w:lineRule="auto"/>
        <w:jc w:val="both"/>
        <w:rPr>
          <w:rFonts w:ascii="Arial" w:hAnsi="Arial" w:cs="Arial"/>
        </w:rPr>
      </w:pPr>
      <w:r w:rsidRPr="00DC712E">
        <w:rPr>
          <w:rFonts w:ascii="Arial" w:hAnsi="Arial" w:cs="Arial"/>
        </w:rPr>
        <w:t>Profit</w:t>
      </w:r>
      <w:r w:rsidR="00B17AF8" w:rsidRPr="00DC712E">
        <w:rPr>
          <w:rFonts w:ascii="Arial" w:hAnsi="Arial" w:cs="Arial"/>
        </w:rPr>
        <w:t xml:space="preserve">, </w:t>
      </w:r>
      <w:r w:rsidRPr="00DC712E">
        <w:rPr>
          <w:rFonts w:ascii="Arial" w:hAnsi="Arial" w:cs="Arial"/>
        </w:rPr>
        <w:t>non</w:t>
      </w:r>
      <w:r w:rsidR="00DC712E" w:rsidRPr="00DC712E">
        <w:rPr>
          <w:rFonts w:ascii="Arial" w:hAnsi="Arial" w:cs="Arial"/>
        </w:rPr>
        <w:t>-</w:t>
      </w:r>
      <w:r w:rsidRPr="00DC712E">
        <w:rPr>
          <w:rFonts w:ascii="Arial" w:hAnsi="Arial" w:cs="Arial"/>
        </w:rPr>
        <w:t>profit</w:t>
      </w:r>
      <w:r w:rsidR="00B17AF8" w:rsidRPr="00DC712E">
        <w:rPr>
          <w:rFonts w:ascii="Arial" w:hAnsi="Arial" w:cs="Arial"/>
        </w:rPr>
        <w:t xml:space="preserve"> or cost-recovery based </w:t>
      </w:r>
    </w:p>
    <w:p w:rsidR="00A657E2" w:rsidRPr="00DC712E" w:rsidRDefault="00B17AF8" w:rsidP="00C62DFB">
      <w:pPr>
        <w:pStyle w:val="ListParagraph"/>
        <w:numPr>
          <w:ilvl w:val="0"/>
          <w:numId w:val="23"/>
        </w:numPr>
        <w:spacing w:after="0" w:line="312" w:lineRule="auto"/>
        <w:jc w:val="both"/>
        <w:rPr>
          <w:rFonts w:ascii="Arial" w:hAnsi="Arial" w:cs="Arial"/>
        </w:rPr>
      </w:pPr>
      <w:r w:rsidRPr="00DC712E">
        <w:rPr>
          <w:rFonts w:ascii="Arial" w:hAnsi="Arial" w:cs="Arial"/>
        </w:rPr>
        <w:t xml:space="preserve">General, commodity based or Multipurpose or </w:t>
      </w:r>
      <w:r w:rsidR="00A657E2" w:rsidRPr="00DC712E">
        <w:rPr>
          <w:rFonts w:ascii="Arial" w:hAnsi="Arial" w:cs="Arial"/>
        </w:rPr>
        <w:t xml:space="preserve"> single purpose</w:t>
      </w:r>
    </w:p>
    <w:p w:rsidR="009A37F4" w:rsidRPr="00DC712E" w:rsidRDefault="00B17AF8" w:rsidP="00C62DFB">
      <w:pPr>
        <w:pStyle w:val="ListParagraph"/>
        <w:numPr>
          <w:ilvl w:val="0"/>
          <w:numId w:val="23"/>
        </w:numPr>
        <w:spacing w:after="0" w:line="312" w:lineRule="auto"/>
        <w:jc w:val="both"/>
        <w:rPr>
          <w:rFonts w:ascii="Arial" w:hAnsi="Arial" w:cs="Arial"/>
        </w:rPr>
      </w:pPr>
      <w:r w:rsidRPr="00DC712E">
        <w:rPr>
          <w:rFonts w:ascii="Arial" w:hAnsi="Arial" w:cs="Arial"/>
        </w:rPr>
        <w:t>Technology driven or</w:t>
      </w:r>
      <w:r w:rsidR="00A657E2" w:rsidRPr="00DC712E">
        <w:rPr>
          <w:rFonts w:ascii="Arial" w:hAnsi="Arial" w:cs="Arial"/>
        </w:rPr>
        <w:t xml:space="preserve"> need oriented </w:t>
      </w:r>
    </w:p>
    <w:p w:rsidR="009A37F4" w:rsidRPr="00B87D6D" w:rsidRDefault="009A37F4" w:rsidP="00C62DFB">
      <w:pPr>
        <w:pStyle w:val="ListParagraph"/>
        <w:spacing w:after="0" w:line="312" w:lineRule="auto"/>
        <w:ind w:left="1080"/>
        <w:jc w:val="both"/>
        <w:rPr>
          <w:rFonts w:ascii="Arial" w:hAnsi="Arial" w:cs="Arial"/>
          <w:sz w:val="24"/>
          <w:szCs w:val="24"/>
        </w:rPr>
      </w:pPr>
    </w:p>
    <w:p w:rsidR="00A657E2" w:rsidRPr="00DC712E" w:rsidRDefault="009A37F4" w:rsidP="00C62DFB">
      <w:pPr>
        <w:spacing w:after="0" w:line="312" w:lineRule="auto"/>
        <w:jc w:val="both"/>
        <w:rPr>
          <w:rFonts w:ascii="Arial" w:hAnsi="Arial" w:cs="Arial"/>
        </w:rPr>
      </w:pPr>
      <w:r w:rsidRPr="00DC712E">
        <w:rPr>
          <w:rFonts w:ascii="Arial" w:hAnsi="Arial" w:cs="Arial"/>
        </w:rPr>
        <w:t>For further reading</w:t>
      </w:r>
      <w:r w:rsidR="00DC712E">
        <w:rPr>
          <w:rFonts w:ascii="Arial" w:hAnsi="Arial" w:cs="Arial"/>
        </w:rPr>
        <w:t xml:space="preserve"> on this section</w:t>
      </w:r>
      <w:r w:rsidRPr="00DC712E">
        <w:rPr>
          <w:rFonts w:ascii="Arial" w:hAnsi="Arial" w:cs="Arial"/>
        </w:rPr>
        <w:t xml:space="preserve"> refer to the </w:t>
      </w:r>
      <w:r w:rsidRPr="00D07F29">
        <w:rPr>
          <w:rFonts w:ascii="Arial" w:hAnsi="Arial" w:cs="Arial"/>
          <w:b/>
          <w:i/>
        </w:rPr>
        <w:t xml:space="preserve">recommended reading </w:t>
      </w:r>
      <w:r w:rsidR="008C1552" w:rsidRPr="00D07F29">
        <w:rPr>
          <w:rFonts w:ascii="Arial" w:hAnsi="Arial" w:cs="Arial"/>
          <w:b/>
          <w:i/>
        </w:rPr>
        <w:t>materials</w:t>
      </w:r>
      <w:r w:rsidR="008C1552">
        <w:rPr>
          <w:rStyle w:val="CommentReference"/>
        </w:rPr>
        <w:t xml:space="preserve"> </w:t>
      </w:r>
      <w:r w:rsidR="008C1552" w:rsidRPr="00DC712E">
        <w:rPr>
          <w:rFonts w:ascii="Arial" w:hAnsi="Arial" w:cs="Arial"/>
        </w:rPr>
        <w:t>at</w:t>
      </w:r>
      <w:r w:rsidRPr="00DC712E">
        <w:rPr>
          <w:rFonts w:ascii="Arial" w:hAnsi="Arial" w:cs="Arial"/>
        </w:rPr>
        <w:t xml:space="preserve"> the end of the topic.</w:t>
      </w:r>
    </w:p>
    <w:p w:rsidR="00DC712E" w:rsidRDefault="00DC712E" w:rsidP="00EB0062">
      <w:pPr>
        <w:pStyle w:val="Heading2"/>
        <w:spacing w:before="0" w:beforeAutospacing="0" w:after="0" w:afterAutospacing="0" w:line="312" w:lineRule="auto"/>
        <w:rPr>
          <w:color w:val="000000" w:themeColor="text1"/>
          <w:sz w:val="24"/>
          <w:szCs w:val="24"/>
        </w:rPr>
      </w:pPr>
    </w:p>
    <w:p w:rsidR="00861F56" w:rsidRPr="00B87D6D" w:rsidRDefault="00AA3CD3" w:rsidP="00EB0062">
      <w:pPr>
        <w:pStyle w:val="Heading2"/>
        <w:spacing w:before="0" w:beforeAutospacing="0" w:after="0" w:afterAutospacing="0" w:line="312" w:lineRule="auto"/>
        <w:rPr>
          <w:color w:val="000000" w:themeColor="text1"/>
          <w:sz w:val="24"/>
          <w:szCs w:val="24"/>
        </w:rPr>
      </w:pPr>
      <w:bookmarkStart w:id="58" w:name="_Toc289190415"/>
      <w:bookmarkStart w:id="59" w:name="_Toc310001428"/>
      <w:bookmarkStart w:id="60" w:name="_Toc315522769"/>
      <w:r w:rsidRPr="00B87D6D">
        <w:rPr>
          <w:color w:val="000000" w:themeColor="text1"/>
          <w:sz w:val="24"/>
          <w:szCs w:val="24"/>
        </w:rPr>
        <w:t>4.4</w:t>
      </w:r>
      <w:r w:rsidR="00DC712E">
        <w:rPr>
          <w:color w:val="000000" w:themeColor="text1"/>
          <w:sz w:val="24"/>
          <w:szCs w:val="24"/>
        </w:rPr>
        <w:tab/>
      </w:r>
      <w:r w:rsidR="00861F56" w:rsidRPr="00B87D6D">
        <w:rPr>
          <w:color w:val="000000" w:themeColor="text1"/>
          <w:sz w:val="24"/>
          <w:szCs w:val="24"/>
        </w:rPr>
        <w:t>Extension Approaches in Ethiopia</w:t>
      </w:r>
      <w:bookmarkEnd w:id="58"/>
      <w:bookmarkEnd w:id="59"/>
      <w:bookmarkEnd w:id="60"/>
    </w:p>
    <w:p w:rsidR="00861F56" w:rsidRPr="00E065B5" w:rsidRDefault="00861F56" w:rsidP="00360732">
      <w:pPr>
        <w:shd w:val="clear" w:color="auto" w:fill="FFFFFF" w:themeFill="background1"/>
        <w:spacing w:after="0" w:line="312" w:lineRule="auto"/>
        <w:jc w:val="both"/>
        <w:rPr>
          <w:rFonts w:ascii="Arial" w:hAnsi="Arial" w:cs="Arial"/>
        </w:rPr>
      </w:pPr>
      <w:r w:rsidRPr="00E065B5">
        <w:rPr>
          <w:rFonts w:ascii="Arial" w:hAnsi="Arial" w:cs="Arial"/>
        </w:rPr>
        <w:t xml:space="preserve">In Ethiopia </w:t>
      </w:r>
      <w:r w:rsidR="00E065B5">
        <w:rPr>
          <w:rFonts w:ascii="Arial" w:hAnsi="Arial" w:cs="Arial"/>
        </w:rPr>
        <w:t>a</w:t>
      </w:r>
      <w:r w:rsidRPr="00E065B5">
        <w:rPr>
          <w:rFonts w:ascii="Arial" w:hAnsi="Arial" w:cs="Arial"/>
        </w:rPr>
        <w:t xml:space="preserve"> range of extension approaches </w:t>
      </w:r>
      <w:r w:rsidR="00D13604" w:rsidRPr="00E065B5">
        <w:rPr>
          <w:rFonts w:ascii="Arial" w:hAnsi="Arial" w:cs="Arial"/>
        </w:rPr>
        <w:t xml:space="preserve">have been </w:t>
      </w:r>
      <w:r w:rsidRPr="00E065B5">
        <w:rPr>
          <w:rFonts w:ascii="Arial" w:hAnsi="Arial" w:cs="Arial"/>
        </w:rPr>
        <w:t>used</w:t>
      </w:r>
      <w:r w:rsidR="00D13604" w:rsidRPr="00E065B5">
        <w:rPr>
          <w:rFonts w:ascii="Arial" w:hAnsi="Arial" w:cs="Arial"/>
        </w:rPr>
        <w:t>. Th</w:t>
      </w:r>
      <w:r w:rsidR="00E065B5">
        <w:rPr>
          <w:rFonts w:ascii="Arial" w:hAnsi="Arial" w:cs="Arial"/>
        </w:rPr>
        <w:t>ese</w:t>
      </w:r>
      <w:r w:rsidR="008C1552">
        <w:rPr>
          <w:rFonts w:ascii="Arial" w:hAnsi="Arial" w:cs="Arial"/>
        </w:rPr>
        <w:t xml:space="preserve"> </w:t>
      </w:r>
      <w:r w:rsidRPr="00E065B5">
        <w:rPr>
          <w:rFonts w:ascii="Arial" w:hAnsi="Arial" w:cs="Arial"/>
        </w:rPr>
        <w:t xml:space="preserve">will be discussed </w:t>
      </w:r>
      <w:r w:rsidR="00D13604" w:rsidRPr="00E065B5">
        <w:rPr>
          <w:rFonts w:ascii="Arial" w:hAnsi="Arial" w:cs="Arial"/>
        </w:rPr>
        <w:t xml:space="preserve">in relation to </w:t>
      </w:r>
      <w:r w:rsidRPr="00E065B5">
        <w:rPr>
          <w:rFonts w:ascii="Arial" w:hAnsi="Arial" w:cs="Arial"/>
        </w:rPr>
        <w:t>the objective</w:t>
      </w:r>
      <w:r w:rsidR="00D13604" w:rsidRPr="00E065B5">
        <w:rPr>
          <w:rFonts w:ascii="Arial" w:hAnsi="Arial" w:cs="Arial"/>
        </w:rPr>
        <w:t>s</w:t>
      </w:r>
      <w:r w:rsidRPr="00E065B5">
        <w:rPr>
          <w:rFonts w:ascii="Arial" w:hAnsi="Arial" w:cs="Arial"/>
        </w:rPr>
        <w:t>, activities, and organizing agents and clients</w:t>
      </w:r>
      <w:r w:rsidR="00D13604" w:rsidRPr="00E065B5">
        <w:rPr>
          <w:rFonts w:ascii="Arial" w:hAnsi="Arial" w:cs="Arial"/>
        </w:rPr>
        <w:t xml:space="preserve"> of each approach. </w:t>
      </w:r>
      <w:r w:rsidRPr="00E065B5">
        <w:rPr>
          <w:rFonts w:ascii="Arial" w:hAnsi="Arial" w:cs="Arial"/>
        </w:rPr>
        <w:t>You will find</w:t>
      </w:r>
      <w:r w:rsidR="00E065B5">
        <w:rPr>
          <w:rFonts w:ascii="Arial" w:hAnsi="Arial" w:cs="Arial"/>
        </w:rPr>
        <w:t xml:space="preserve"> out about the</w:t>
      </w:r>
      <w:r w:rsidRPr="00E065B5">
        <w:rPr>
          <w:rFonts w:ascii="Arial" w:hAnsi="Arial" w:cs="Arial"/>
        </w:rPr>
        <w:t xml:space="preserve"> interesting historical development</w:t>
      </w:r>
      <w:r w:rsidR="00E065B5">
        <w:rPr>
          <w:rFonts w:ascii="Arial" w:hAnsi="Arial" w:cs="Arial"/>
        </w:rPr>
        <w:t>s</w:t>
      </w:r>
      <w:r w:rsidRPr="00E065B5">
        <w:rPr>
          <w:rFonts w:ascii="Arial" w:hAnsi="Arial" w:cs="Arial"/>
        </w:rPr>
        <w:t xml:space="preserve"> in extension </w:t>
      </w:r>
      <w:r w:rsidR="008C1552" w:rsidRPr="00E065B5">
        <w:rPr>
          <w:rFonts w:ascii="Arial" w:hAnsi="Arial" w:cs="Arial"/>
        </w:rPr>
        <w:t>approaches in</w:t>
      </w:r>
      <w:r w:rsidR="00D13604" w:rsidRPr="00E065B5">
        <w:rPr>
          <w:rFonts w:ascii="Arial" w:hAnsi="Arial" w:cs="Arial"/>
        </w:rPr>
        <w:t xml:space="preserve"> the </w:t>
      </w:r>
      <w:r w:rsidR="00AA3CD3" w:rsidRPr="00E065B5">
        <w:rPr>
          <w:rFonts w:ascii="Arial" w:hAnsi="Arial" w:cs="Arial"/>
        </w:rPr>
        <w:t xml:space="preserve">linked </w:t>
      </w:r>
      <w:r w:rsidR="00D07F29" w:rsidRPr="00D07F29">
        <w:rPr>
          <w:rFonts w:ascii="Arial" w:hAnsi="Arial" w:cs="Arial"/>
          <w:b/>
          <w:i/>
        </w:rPr>
        <w:t xml:space="preserve">recommended </w:t>
      </w:r>
      <w:r w:rsidR="00AA3CD3" w:rsidRPr="00D07F29">
        <w:rPr>
          <w:rFonts w:ascii="Arial" w:hAnsi="Arial" w:cs="Arial"/>
          <w:b/>
          <w:i/>
        </w:rPr>
        <w:t xml:space="preserve">reading </w:t>
      </w:r>
      <w:r w:rsidR="00D13604" w:rsidRPr="00D07F29">
        <w:rPr>
          <w:rFonts w:ascii="Arial" w:hAnsi="Arial" w:cs="Arial"/>
          <w:b/>
          <w:i/>
        </w:rPr>
        <w:t>materials</w:t>
      </w:r>
      <w:r w:rsidRPr="00E065B5">
        <w:rPr>
          <w:rFonts w:ascii="Arial" w:hAnsi="Arial" w:cs="Arial"/>
        </w:rPr>
        <w:t xml:space="preserve">. </w:t>
      </w:r>
    </w:p>
    <w:p w:rsidR="00861F56" w:rsidRPr="00E065B5" w:rsidRDefault="00E065B5" w:rsidP="00360732">
      <w:pPr>
        <w:shd w:val="clear" w:color="auto" w:fill="FFFFFF" w:themeFill="background1"/>
        <w:spacing w:after="0" w:line="312" w:lineRule="auto"/>
        <w:jc w:val="both"/>
        <w:rPr>
          <w:rFonts w:ascii="Arial" w:hAnsi="Arial" w:cs="Arial"/>
        </w:rPr>
      </w:pPr>
      <w:r>
        <w:rPr>
          <w:rFonts w:ascii="Arial" w:hAnsi="Arial" w:cs="Arial"/>
        </w:rPr>
        <w:t>The establishment</w:t>
      </w:r>
      <w:r w:rsidR="00861F56" w:rsidRPr="00E065B5">
        <w:rPr>
          <w:rFonts w:ascii="Arial" w:hAnsi="Arial" w:cs="Arial"/>
        </w:rPr>
        <w:t xml:space="preserve"> of </w:t>
      </w:r>
      <w:r>
        <w:rPr>
          <w:rFonts w:ascii="Arial" w:hAnsi="Arial" w:cs="Arial"/>
        </w:rPr>
        <w:t xml:space="preserve">the </w:t>
      </w:r>
      <w:r w:rsidR="00861F56" w:rsidRPr="00E065B5">
        <w:rPr>
          <w:rFonts w:ascii="Arial" w:hAnsi="Arial" w:cs="Arial"/>
        </w:rPr>
        <w:t xml:space="preserve">land grant college at </w:t>
      </w:r>
      <w:proofErr w:type="spellStart"/>
      <w:r w:rsidR="00861F56" w:rsidRPr="00E065B5">
        <w:rPr>
          <w:rFonts w:ascii="Arial" w:hAnsi="Arial" w:cs="Arial"/>
        </w:rPr>
        <w:t>Haramaya</w:t>
      </w:r>
      <w:proofErr w:type="spellEnd"/>
      <w:r w:rsidR="00E05874">
        <w:rPr>
          <w:rFonts w:ascii="Arial" w:hAnsi="Arial" w:cs="Arial"/>
        </w:rPr>
        <w:t xml:space="preserve"> </w:t>
      </w:r>
      <w:r>
        <w:rPr>
          <w:rFonts w:ascii="Arial" w:hAnsi="Arial" w:cs="Arial"/>
        </w:rPr>
        <w:t>(</w:t>
      </w:r>
      <w:r w:rsidR="00D13604" w:rsidRPr="00E065B5">
        <w:rPr>
          <w:rFonts w:ascii="Arial" w:hAnsi="Arial" w:cs="Arial"/>
        </w:rPr>
        <w:t xml:space="preserve">the then </w:t>
      </w:r>
      <w:proofErr w:type="spellStart"/>
      <w:r w:rsidR="00D13604" w:rsidRPr="00E065B5">
        <w:rPr>
          <w:rFonts w:ascii="Arial" w:hAnsi="Arial" w:cs="Arial"/>
        </w:rPr>
        <w:t>Alemaya</w:t>
      </w:r>
      <w:proofErr w:type="spellEnd"/>
      <w:r w:rsidR="00E05874">
        <w:rPr>
          <w:rFonts w:ascii="Arial" w:hAnsi="Arial" w:cs="Arial"/>
        </w:rPr>
        <w:t xml:space="preserve"> </w:t>
      </w:r>
      <w:r w:rsidR="00E05874" w:rsidRPr="00E065B5">
        <w:rPr>
          <w:rFonts w:ascii="Arial" w:hAnsi="Arial" w:cs="Arial"/>
        </w:rPr>
        <w:t>college</w:t>
      </w:r>
      <w:r w:rsidR="00E05874">
        <w:rPr>
          <w:rFonts w:ascii="Arial" w:hAnsi="Arial" w:cs="Arial"/>
        </w:rPr>
        <w:t xml:space="preserve"> of Agriculture and Mechanical Arts), </w:t>
      </w:r>
      <w:r w:rsidR="00861F56" w:rsidRPr="00E065B5">
        <w:rPr>
          <w:rFonts w:ascii="Arial" w:hAnsi="Arial" w:cs="Arial"/>
        </w:rPr>
        <w:t xml:space="preserve">Agricultural technical schools (Ambo </w:t>
      </w:r>
      <w:r w:rsidR="0087463B" w:rsidRPr="00E065B5">
        <w:rPr>
          <w:rFonts w:ascii="Arial" w:hAnsi="Arial" w:cs="Arial"/>
        </w:rPr>
        <w:t>and</w:t>
      </w:r>
      <w:r w:rsidR="00861F56" w:rsidRPr="00E065B5">
        <w:rPr>
          <w:rFonts w:ascii="Arial" w:hAnsi="Arial" w:cs="Arial"/>
        </w:rPr>
        <w:t xml:space="preserve"> Jim</w:t>
      </w:r>
      <w:r w:rsidR="00E05874">
        <w:rPr>
          <w:rFonts w:ascii="Arial" w:hAnsi="Arial" w:cs="Arial"/>
        </w:rPr>
        <w:t>m</w:t>
      </w:r>
      <w:r w:rsidR="00861F56" w:rsidRPr="00E065B5">
        <w:rPr>
          <w:rFonts w:ascii="Arial" w:hAnsi="Arial" w:cs="Arial"/>
        </w:rPr>
        <w:t>a)</w:t>
      </w:r>
      <w:r>
        <w:rPr>
          <w:rFonts w:ascii="Arial" w:hAnsi="Arial" w:cs="Arial"/>
        </w:rPr>
        <w:t xml:space="preserve"> as well as</w:t>
      </w:r>
      <w:r w:rsidR="00861F56" w:rsidRPr="00E065B5">
        <w:rPr>
          <w:rFonts w:ascii="Arial" w:hAnsi="Arial" w:cs="Arial"/>
        </w:rPr>
        <w:t xml:space="preserve"> area development projects </w:t>
      </w:r>
      <w:r>
        <w:rPr>
          <w:rFonts w:ascii="Arial" w:hAnsi="Arial" w:cs="Arial"/>
        </w:rPr>
        <w:t>such as ARDU, WADU and CADU</w:t>
      </w:r>
      <w:r w:rsidR="00D13604" w:rsidRPr="00E065B5">
        <w:rPr>
          <w:rFonts w:ascii="Arial" w:hAnsi="Arial" w:cs="Arial"/>
        </w:rPr>
        <w:t xml:space="preserve">, </w:t>
      </w:r>
      <w:r>
        <w:rPr>
          <w:rFonts w:ascii="Arial" w:hAnsi="Arial" w:cs="Arial"/>
        </w:rPr>
        <w:t xml:space="preserve">and the </w:t>
      </w:r>
      <w:r w:rsidR="00D13604" w:rsidRPr="00E065B5">
        <w:rPr>
          <w:rFonts w:ascii="Arial" w:hAnsi="Arial" w:cs="Arial"/>
        </w:rPr>
        <w:t>regular extension activities under the Ministry</w:t>
      </w:r>
      <w:r w:rsidR="00861F56" w:rsidRPr="00E065B5">
        <w:rPr>
          <w:rFonts w:ascii="Arial" w:hAnsi="Arial" w:cs="Arial"/>
        </w:rPr>
        <w:t xml:space="preserve"> of Agriculture </w:t>
      </w:r>
      <w:r w:rsidR="008B0C07">
        <w:rPr>
          <w:rFonts w:ascii="Arial" w:hAnsi="Arial" w:cs="Arial"/>
        </w:rPr>
        <w:t xml:space="preserve">are the main developments in the history of agricultural extension in Ethiopia. </w:t>
      </w:r>
    </w:p>
    <w:p w:rsidR="001A2C18" w:rsidRDefault="008208E4" w:rsidP="001A2C18">
      <w:pPr>
        <w:keepNext/>
        <w:shd w:val="clear" w:color="auto" w:fill="FFFFFF" w:themeFill="background1"/>
        <w:spacing w:after="0" w:line="312" w:lineRule="auto"/>
        <w:jc w:val="center"/>
      </w:pPr>
      <w:r w:rsidRPr="00B87D6D">
        <w:rPr>
          <w:rFonts w:ascii="Arial" w:hAnsi="Arial" w:cs="Arial"/>
          <w:noProof/>
          <w:sz w:val="24"/>
          <w:szCs w:val="24"/>
          <w:lang w:val="en-US"/>
        </w:rPr>
        <w:lastRenderedPageBreak/>
        <w:drawing>
          <wp:inline distT="0" distB="0" distL="0" distR="0">
            <wp:extent cx="3615972" cy="2711979"/>
            <wp:effectExtent l="19050" t="0" r="3528" b="0"/>
            <wp:docPr id="15" name="Picture 15" descr="E:\Photos\MID-CARREER supervison, 2008\DD, MID-CARREER, AWASA, AKAKI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hotos\MID-CARREER supervison, 2008\DD, MID-CARREER, AWASA, AKAKI 312.jpg"/>
                    <pic:cNvPicPr>
                      <a:picLocks noChangeAspect="1" noChangeArrowheads="1"/>
                    </pic:cNvPicPr>
                  </pic:nvPicPr>
                  <pic:blipFill>
                    <a:blip r:embed="rId44" cstate="print"/>
                    <a:srcRect/>
                    <a:stretch>
                      <a:fillRect/>
                    </a:stretch>
                  </pic:blipFill>
                  <pic:spPr bwMode="auto">
                    <a:xfrm>
                      <a:off x="0" y="0"/>
                      <a:ext cx="3624358" cy="2718269"/>
                    </a:xfrm>
                    <a:prstGeom prst="rect">
                      <a:avLst/>
                    </a:prstGeom>
                    <a:noFill/>
                    <a:ln w="9525">
                      <a:noFill/>
                      <a:miter lim="800000"/>
                      <a:headEnd/>
                      <a:tailEnd/>
                    </a:ln>
                  </pic:spPr>
                </pic:pic>
              </a:graphicData>
            </a:graphic>
          </wp:inline>
        </w:drawing>
      </w:r>
    </w:p>
    <w:p w:rsidR="008208E4" w:rsidRPr="00B87D6D" w:rsidRDefault="001A2C18" w:rsidP="001A2C18">
      <w:pPr>
        <w:pStyle w:val="Caption"/>
        <w:jc w:val="center"/>
        <w:rPr>
          <w:rFonts w:ascii="Arial" w:hAnsi="Arial" w:cs="Arial"/>
          <w:sz w:val="24"/>
          <w:szCs w:val="24"/>
        </w:rPr>
      </w:pPr>
      <w:bookmarkStart w:id="61" w:name="_Toc315522842"/>
      <w:r>
        <w:t xml:space="preserve">Figure </w:t>
      </w:r>
      <w:fldSimple w:instr=" SEQ Figure \* ARABIC ">
        <w:r w:rsidR="00BE7B11">
          <w:rPr>
            <w:noProof/>
          </w:rPr>
          <w:t>4</w:t>
        </w:r>
      </w:fldSimple>
      <w:r>
        <w:t>: A farmer discussing about high yielding variety of vegetable crop</w:t>
      </w:r>
      <w:bookmarkEnd w:id="61"/>
    </w:p>
    <w:p w:rsidR="008208E4" w:rsidRPr="00B87D6D" w:rsidRDefault="008208E4" w:rsidP="00EB0062">
      <w:pPr>
        <w:shd w:val="clear" w:color="auto" w:fill="FFFFFF" w:themeFill="background1"/>
        <w:spacing w:after="0" w:line="312" w:lineRule="auto"/>
        <w:rPr>
          <w:rFonts w:ascii="Arial" w:hAnsi="Arial" w:cs="Arial"/>
          <w:sz w:val="24"/>
          <w:szCs w:val="24"/>
        </w:rPr>
      </w:pPr>
    </w:p>
    <w:p w:rsidR="00E37842" w:rsidRPr="00B87D6D" w:rsidRDefault="00AA3CD3" w:rsidP="00EB0062">
      <w:pPr>
        <w:pStyle w:val="Heading2"/>
        <w:spacing w:before="0" w:beforeAutospacing="0" w:after="0" w:afterAutospacing="0" w:line="312" w:lineRule="auto"/>
        <w:rPr>
          <w:color w:val="000000" w:themeColor="text1"/>
          <w:sz w:val="24"/>
          <w:szCs w:val="24"/>
        </w:rPr>
      </w:pPr>
      <w:bookmarkStart w:id="62" w:name="_Toc310001429"/>
      <w:bookmarkStart w:id="63" w:name="_Toc315522770"/>
      <w:r w:rsidRPr="00B87D6D">
        <w:rPr>
          <w:color w:val="000000" w:themeColor="text1"/>
          <w:sz w:val="24"/>
          <w:szCs w:val="24"/>
        </w:rPr>
        <w:t>4.5</w:t>
      </w:r>
      <w:r w:rsidR="00953DAC">
        <w:rPr>
          <w:color w:val="000000" w:themeColor="text1"/>
          <w:sz w:val="24"/>
          <w:szCs w:val="24"/>
        </w:rPr>
        <w:tab/>
      </w:r>
      <w:r w:rsidR="008A62CC" w:rsidRPr="00B87D6D">
        <w:rPr>
          <w:color w:val="000000" w:themeColor="text1"/>
          <w:sz w:val="24"/>
          <w:szCs w:val="24"/>
        </w:rPr>
        <w:t>Approac</w:t>
      </w:r>
      <w:r w:rsidR="008B0C07">
        <w:rPr>
          <w:color w:val="000000" w:themeColor="text1"/>
          <w:sz w:val="24"/>
          <w:szCs w:val="24"/>
        </w:rPr>
        <w:t>hes in Supporting Agricultural I</w:t>
      </w:r>
      <w:r w:rsidR="008A62CC" w:rsidRPr="00B87D6D">
        <w:rPr>
          <w:color w:val="000000" w:themeColor="text1"/>
          <w:sz w:val="24"/>
          <w:szCs w:val="24"/>
        </w:rPr>
        <w:t>nnovation</w:t>
      </w:r>
      <w:bookmarkEnd w:id="62"/>
      <w:bookmarkEnd w:id="63"/>
    </w:p>
    <w:p w:rsidR="008A62CC" w:rsidRPr="00953DAC" w:rsidRDefault="008A62CC" w:rsidP="00CD1E6C">
      <w:pPr>
        <w:shd w:val="clear" w:color="auto" w:fill="FFFFFF" w:themeFill="background1"/>
        <w:spacing w:after="0" w:line="312" w:lineRule="auto"/>
        <w:jc w:val="both"/>
        <w:rPr>
          <w:rFonts w:ascii="Arial" w:hAnsi="Arial" w:cs="Arial"/>
        </w:rPr>
      </w:pPr>
      <w:r w:rsidRPr="00953DAC">
        <w:rPr>
          <w:rFonts w:ascii="Arial" w:hAnsi="Arial" w:cs="Arial"/>
        </w:rPr>
        <w:t>Supporting approaches of agricultural innovation has c</w:t>
      </w:r>
      <w:r w:rsidR="008B0C07">
        <w:rPr>
          <w:rFonts w:ascii="Arial" w:hAnsi="Arial" w:cs="Arial"/>
        </w:rPr>
        <w:t>hanged over time. The National Agricultural Research S</w:t>
      </w:r>
      <w:r w:rsidRPr="00953DAC">
        <w:rPr>
          <w:rFonts w:ascii="Arial" w:hAnsi="Arial" w:cs="Arial"/>
        </w:rPr>
        <w:t xml:space="preserve">ystems (NARS) were the dominant approach </w:t>
      </w:r>
      <w:r w:rsidR="008B0C07">
        <w:rPr>
          <w:rFonts w:ascii="Arial" w:hAnsi="Arial" w:cs="Arial"/>
        </w:rPr>
        <w:t>before 1990. In the 1990s, the Agricultural Knowledge and Information System</w:t>
      </w:r>
      <w:r w:rsidRPr="00953DAC">
        <w:rPr>
          <w:rFonts w:ascii="Arial" w:hAnsi="Arial" w:cs="Arial"/>
        </w:rPr>
        <w:t xml:space="preserve"> (AKIS) become prominent concept while recently; </w:t>
      </w:r>
      <w:r w:rsidR="008B0C07">
        <w:rPr>
          <w:rFonts w:ascii="Arial" w:hAnsi="Arial" w:cs="Arial"/>
        </w:rPr>
        <w:t>the concept of Agricultural Innovation Systems</w:t>
      </w:r>
      <w:r w:rsidRPr="00953DAC">
        <w:rPr>
          <w:rFonts w:ascii="Arial" w:hAnsi="Arial" w:cs="Arial"/>
        </w:rPr>
        <w:t xml:space="preserve"> (AIS) is dominating literatures gaining preference in terms of strengthening the broad spectrum of involvement of multiple actors in science and technology development and dissemination of innovations.  </w:t>
      </w:r>
    </w:p>
    <w:p w:rsidR="00953DAC" w:rsidRDefault="00953DAC" w:rsidP="00CD1E6C">
      <w:pPr>
        <w:shd w:val="clear" w:color="auto" w:fill="FFFFFF" w:themeFill="background1"/>
        <w:spacing w:after="0" w:line="312" w:lineRule="auto"/>
        <w:jc w:val="both"/>
        <w:rPr>
          <w:rFonts w:ascii="Arial" w:hAnsi="Arial" w:cs="Arial"/>
        </w:rPr>
      </w:pPr>
    </w:p>
    <w:p w:rsidR="008A62CC" w:rsidRPr="00953DAC" w:rsidRDefault="002419D0" w:rsidP="00CD1E6C">
      <w:pPr>
        <w:shd w:val="clear" w:color="auto" w:fill="FFFFFF" w:themeFill="background1"/>
        <w:spacing w:after="0" w:line="312" w:lineRule="auto"/>
        <w:jc w:val="both"/>
        <w:rPr>
          <w:rFonts w:ascii="Arial" w:hAnsi="Arial" w:cs="Arial"/>
        </w:rPr>
      </w:pPr>
      <w:r>
        <w:rPr>
          <w:rFonts w:ascii="Arial" w:hAnsi="Arial" w:cs="Arial"/>
        </w:rPr>
        <w:t>In th</w:t>
      </w:r>
      <w:r w:rsidR="00D07F29">
        <w:rPr>
          <w:rFonts w:ascii="Arial" w:hAnsi="Arial" w:cs="Arial"/>
        </w:rPr>
        <w:t>e following</w:t>
      </w:r>
      <w:r>
        <w:rPr>
          <w:rFonts w:ascii="Arial" w:hAnsi="Arial" w:cs="Arial"/>
        </w:rPr>
        <w:t xml:space="preserve"> section</w:t>
      </w:r>
      <w:r w:rsidR="00D07F29">
        <w:rPr>
          <w:rFonts w:ascii="Arial" w:hAnsi="Arial" w:cs="Arial"/>
        </w:rPr>
        <w:t>s</w:t>
      </w:r>
      <w:r w:rsidR="008A62CC" w:rsidRPr="00953DAC">
        <w:rPr>
          <w:rFonts w:ascii="Arial" w:hAnsi="Arial" w:cs="Arial"/>
        </w:rPr>
        <w:t xml:space="preserve"> we will be discussing the similarity, differences, purpose, actors, strength</w:t>
      </w:r>
      <w:r>
        <w:rPr>
          <w:rFonts w:ascii="Arial" w:hAnsi="Arial" w:cs="Arial"/>
        </w:rPr>
        <w:t>s</w:t>
      </w:r>
      <w:r w:rsidR="008A62CC" w:rsidRPr="00953DAC">
        <w:rPr>
          <w:rFonts w:ascii="Arial" w:hAnsi="Arial" w:cs="Arial"/>
        </w:rPr>
        <w:t xml:space="preserve"> and limitation</w:t>
      </w:r>
      <w:r>
        <w:rPr>
          <w:rFonts w:ascii="Arial" w:hAnsi="Arial" w:cs="Arial"/>
        </w:rPr>
        <w:t>s</w:t>
      </w:r>
      <w:r w:rsidR="008A62CC" w:rsidRPr="00953DAC">
        <w:rPr>
          <w:rFonts w:ascii="Arial" w:hAnsi="Arial" w:cs="Arial"/>
        </w:rPr>
        <w:t xml:space="preserve"> of the three approaches </w:t>
      </w:r>
      <w:r>
        <w:rPr>
          <w:rFonts w:ascii="Arial" w:hAnsi="Arial" w:cs="Arial"/>
        </w:rPr>
        <w:t>to</w:t>
      </w:r>
      <w:r w:rsidR="008A62CC" w:rsidRPr="00953DAC">
        <w:rPr>
          <w:rFonts w:ascii="Arial" w:hAnsi="Arial" w:cs="Arial"/>
        </w:rPr>
        <w:t xml:space="preserve"> supporting agricultural innovations.</w:t>
      </w:r>
    </w:p>
    <w:p w:rsidR="00953DAC" w:rsidRDefault="00953DAC" w:rsidP="00EB0062">
      <w:pPr>
        <w:pStyle w:val="Heading2"/>
        <w:spacing w:before="0" w:beforeAutospacing="0" w:after="0" w:afterAutospacing="0" w:line="312" w:lineRule="auto"/>
        <w:rPr>
          <w:color w:val="000000" w:themeColor="text1"/>
          <w:sz w:val="24"/>
          <w:szCs w:val="24"/>
        </w:rPr>
      </w:pPr>
      <w:bookmarkStart w:id="64" w:name="_Toc310001430"/>
    </w:p>
    <w:p w:rsidR="008A62CC" w:rsidRPr="00B87D6D" w:rsidRDefault="00AA3CD3" w:rsidP="00EB0062">
      <w:pPr>
        <w:pStyle w:val="Heading2"/>
        <w:spacing w:before="0" w:beforeAutospacing="0" w:after="0" w:afterAutospacing="0" w:line="312" w:lineRule="auto"/>
        <w:rPr>
          <w:color w:val="000000" w:themeColor="text1"/>
          <w:sz w:val="24"/>
          <w:szCs w:val="24"/>
        </w:rPr>
      </w:pPr>
      <w:bookmarkStart w:id="65" w:name="_Toc315522771"/>
      <w:r w:rsidRPr="00B87D6D">
        <w:rPr>
          <w:color w:val="000000" w:themeColor="text1"/>
          <w:sz w:val="24"/>
          <w:szCs w:val="24"/>
        </w:rPr>
        <w:t>4.6</w:t>
      </w:r>
      <w:r w:rsidR="00953DAC">
        <w:rPr>
          <w:color w:val="000000" w:themeColor="text1"/>
          <w:sz w:val="24"/>
          <w:szCs w:val="24"/>
        </w:rPr>
        <w:tab/>
      </w:r>
      <w:r w:rsidR="00371AB4">
        <w:rPr>
          <w:color w:val="000000" w:themeColor="text1"/>
          <w:sz w:val="24"/>
          <w:szCs w:val="24"/>
        </w:rPr>
        <w:t>National Agricultural Research S</w:t>
      </w:r>
      <w:r w:rsidR="008A62CC" w:rsidRPr="00B87D6D">
        <w:rPr>
          <w:color w:val="000000" w:themeColor="text1"/>
          <w:sz w:val="24"/>
          <w:szCs w:val="24"/>
        </w:rPr>
        <w:t>ystems (NARS)</w:t>
      </w:r>
      <w:bookmarkEnd w:id="64"/>
      <w:bookmarkEnd w:id="65"/>
    </w:p>
    <w:p w:rsidR="006979B3" w:rsidRPr="00E144D1" w:rsidRDefault="00B13FEA" w:rsidP="00360732">
      <w:pPr>
        <w:pStyle w:val="NormalWeb"/>
        <w:spacing w:before="0" w:beforeAutospacing="0" w:after="0" w:afterAutospacing="0" w:line="312" w:lineRule="auto"/>
        <w:jc w:val="both"/>
        <w:rPr>
          <w:rFonts w:ascii="Arial" w:hAnsi="Arial" w:cs="Arial"/>
          <w:sz w:val="22"/>
          <w:szCs w:val="22"/>
        </w:rPr>
      </w:pPr>
      <w:r w:rsidRPr="00E144D1">
        <w:rPr>
          <w:rFonts w:ascii="Arial" w:hAnsi="Arial" w:cs="Arial"/>
          <w:sz w:val="22"/>
          <w:szCs w:val="22"/>
        </w:rPr>
        <w:t xml:space="preserve">The </w:t>
      </w:r>
      <w:r w:rsidR="008A62CC" w:rsidRPr="00E144D1">
        <w:rPr>
          <w:rFonts w:ascii="Arial" w:hAnsi="Arial" w:cs="Arial"/>
          <w:sz w:val="22"/>
          <w:szCs w:val="22"/>
        </w:rPr>
        <w:t xml:space="preserve">activities based on the </w:t>
      </w:r>
      <w:r w:rsidRPr="00E144D1">
        <w:rPr>
          <w:rFonts w:ascii="Arial" w:hAnsi="Arial" w:cs="Arial"/>
          <w:sz w:val="22"/>
          <w:szCs w:val="22"/>
        </w:rPr>
        <w:t>National agricultural research systems (</w:t>
      </w:r>
      <w:r w:rsidR="008A62CC" w:rsidRPr="00E144D1">
        <w:rPr>
          <w:rFonts w:ascii="Arial" w:hAnsi="Arial" w:cs="Arial"/>
          <w:sz w:val="22"/>
          <w:szCs w:val="22"/>
        </w:rPr>
        <w:t>NARS</w:t>
      </w:r>
      <w:r w:rsidRPr="00E144D1">
        <w:rPr>
          <w:rFonts w:ascii="Arial" w:hAnsi="Arial" w:cs="Arial"/>
          <w:sz w:val="22"/>
          <w:szCs w:val="22"/>
        </w:rPr>
        <w:t>)</w:t>
      </w:r>
      <w:r w:rsidR="008A62CC" w:rsidRPr="00E144D1">
        <w:rPr>
          <w:rFonts w:ascii="Arial" w:hAnsi="Arial" w:cs="Arial"/>
          <w:sz w:val="22"/>
          <w:szCs w:val="22"/>
        </w:rPr>
        <w:t xml:space="preserve"> concept </w:t>
      </w:r>
      <w:r w:rsidR="00E144D1" w:rsidRPr="00E144D1">
        <w:rPr>
          <w:rFonts w:ascii="Arial" w:hAnsi="Arial" w:cs="Arial"/>
          <w:sz w:val="22"/>
          <w:szCs w:val="22"/>
        </w:rPr>
        <w:t>focus</w:t>
      </w:r>
      <w:r w:rsidRPr="00E144D1">
        <w:rPr>
          <w:rFonts w:ascii="Arial" w:hAnsi="Arial" w:cs="Arial"/>
          <w:sz w:val="22"/>
          <w:szCs w:val="22"/>
        </w:rPr>
        <w:t xml:space="preserve"> on </w:t>
      </w:r>
      <w:r w:rsidR="00E144D1" w:rsidRPr="00E144D1">
        <w:rPr>
          <w:rFonts w:ascii="Arial" w:hAnsi="Arial" w:cs="Arial"/>
          <w:sz w:val="22"/>
          <w:szCs w:val="22"/>
        </w:rPr>
        <w:t>a</w:t>
      </w:r>
      <w:r w:rsidR="00E805CF">
        <w:rPr>
          <w:rFonts w:ascii="Arial" w:hAnsi="Arial" w:cs="Arial"/>
          <w:sz w:val="22"/>
          <w:szCs w:val="22"/>
        </w:rPr>
        <w:t xml:space="preserve"> </w:t>
      </w:r>
      <w:r w:rsidRPr="00E144D1">
        <w:rPr>
          <w:rFonts w:ascii="Arial" w:hAnsi="Arial" w:cs="Arial"/>
          <w:sz w:val="22"/>
          <w:szCs w:val="22"/>
        </w:rPr>
        <w:t xml:space="preserve">strategy </w:t>
      </w:r>
      <w:r w:rsidR="00E144D1" w:rsidRPr="00E144D1">
        <w:rPr>
          <w:rFonts w:ascii="Arial" w:hAnsi="Arial" w:cs="Arial"/>
          <w:sz w:val="22"/>
          <w:szCs w:val="22"/>
        </w:rPr>
        <w:t>for</w:t>
      </w:r>
      <w:r w:rsidR="00E805CF">
        <w:rPr>
          <w:rFonts w:ascii="Arial" w:hAnsi="Arial" w:cs="Arial"/>
          <w:sz w:val="22"/>
          <w:szCs w:val="22"/>
        </w:rPr>
        <w:t xml:space="preserve"> </w:t>
      </w:r>
      <w:r w:rsidR="008A62CC" w:rsidRPr="00E144D1">
        <w:rPr>
          <w:rFonts w:ascii="Arial" w:hAnsi="Arial" w:cs="Arial"/>
          <w:sz w:val="22"/>
          <w:szCs w:val="22"/>
        </w:rPr>
        <w:t xml:space="preserve">strengthening research </w:t>
      </w:r>
      <w:r w:rsidR="003A48AC" w:rsidRPr="00E144D1">
        <w:rPr>
          <w:rFonts w:ascii="Arial" w:hAnsi="Arial" w:cs="Arial"/>
          <w:sz w:val="22"/>
          <w:szCs w:val="22"/>
        </w:rPr>
        <w:t>organizations</w:t>
      </w:r>
      <w:r w:rsidR="008A62CC" w:rsidRPr="00E144D1">
        <w:rPr>
          <w:rFonts w:ascii="Arial" w:hAnsi="Arial" w:cs="Arial"/>
          <w:sz w:val="22"/>
          <w:szCs w:val="22"/>
        </w:rPr>
        <w:t xml:space="preserve"> by providing </w:t>
      </w:r>
      <w:r w:rsidR="003A48AC" w:rsidRPr="00E144D1">
        <w:rPr>
          <w:rFonts w:ascii="Arial" w:hAnsi="Arial" w:cs="Arial"/>
          <w:sz w:val="22"/>
          <w:szCs w:val="22"/>
        </w:rPr>
        <w:t xml:space="preserve">them with </w:t>
      </w:r>
      <w:r w:rsidR="008A62CC" w:rsidRPr="00E144D1">
        <w:rPr>
          <w:rFonts w:ascii="Arial" w:hAnsi="Arial" w:cs="Arial"/>
          <w:sz w:val="22"/>
          <w:szCs w:val="22"/>
        </w:rPr>
        <w:t>infrastructure</w:t>
      </w:r>
      <w:r w:rsidR="00C20C94" w:rsidRPr="00E144D1">
        <w:rPr>
          <w:rFonts w:ascii="Arial" w:hAnsi="Arial" w:cs="Arial"/>
          <w:sz w:val="22"/>
          <w:szCs w:val="22"/>
        </w:rPr>
        <w:t xml:space="preserve"> facilities</w:t>
      </w:r>
      <w:r w:rsidR="008A62CC" w:rsidRPr="00E144D1">
        <w:rPr>
          <w:rFonts w:ascii="Arial" w:hAnsi="Arial" w:cs="Arial"/>
          <w:sz w:val="22"/>
          <w:szCs w:val="22"/>
        </w:rPr>
        <w:t>, management</w:t>
      </w:r>
      <w:r w:rsidR="00C20C94" w:rsidRPr="00E144D1">
        <w:rPr>
          <w:rFonts w:ascii="Arial" w:hAnsi="Arial" w:cs="Arial"/>
          <w:sz w:val="22"/>
          <w:szCs w:val="22"/>
        </w:rPr>
        <w:t xml:space="preserve"> capacity</w:t>
      </w:r>
      <w:r w:rsidR="008A62CC" w:rsidRPr="00E144D1">
        <w:rPr>
          <w:rFonts w:ascii="Arial" w:hAnsi="Arial" w:cs="Arial"/>
          <w:sz w:val="22"/>
          <w:szCs w:val="22"/>
        </w:rPr>
        <w:t xml:space="preserve"> and </w:t>
      </w:r>
      <w:r w:rsidR="003A48AC" w:rsidRPr="00E144D1">
        <w:rPr>
          <w:rFonts w:ascii="Arial" w:hAnsi="Arial" w:cs="Arial"/>
          <w:sz w:val="22"/>
          <w:szCs w:val="22"/>
        </w:rPr>
        <w:t xml:space="preserve">other institutional </w:t>
      </w:r>
      <w:r w:rsidR="008A62CC" w:rsidRPr="00E144D1">
        <w:rPr>
          <w:rFonts w:ascii="Arial" w:hAnsi="Arial" w:cs="Arial"/>
          <w:sz w:val="22"/>
          <w:szCs w:val="22"/>
        </w:rPr>
        <w:t>support. The NARS comprises</w:t>
      </w:r>
      <w:r w:rsidR="00C20C94" w:rsidRPr="00E144D1">
        <w:rPr>
          <w:rFonts w:ascii="Arial" w:hAnsi="Arial" w:cs="Arial"/>
          <w:sz w:val="22"/>
          <w:szCs w:val="22"/>
        </w:rPr>
        <w:t xml:space="preserve"> an</w:t>
      </w:r>
      <w:r w:rsidR="00E805CF">
        <w:rPr>
          <w:rFonts w:ascii="Arial" w:hAnsi="Arial" w:cs="Arial"/>
          <w:sz w:val="22"/>
          <w:szCs w:val="22"/>
        </w:rPr>
        <w:t xml:space="preserve"> </w:t>
      </w:r>
      <w:r w:rsidR="006979B3" w:rsidRPr="00E144D1">
        <w:rPr>
          <w:rFonts w:ascii="Arial" w:hAnsi="Arial" w:cs="Arial"/>
          <w:sz w:val="22"/>
          <w:szCs w:val="22"/>
        </w:rPr>
        <w:t xml:space="preserve">institutional system which is responsible for coordinating and implementing scientific research </w:t>
      </w:r>
      <w:r w:rsidR="00C20C94" w:rsidRPr="00E144D1">
        <w:rPr>
          <w:rFonts w:ascii="Arial" w:hAnsi="Arial" w:cs="Arial"/>
          <w:sz w:val="22"/>
          <w:szCs w:val="22"/>
        </w:rPr>
        <w:t xml:space="preserve">that </w:t>
      </w:r>
      <w:r w:rsidR="006979B3" w:rsidRPr="00E144D1">
        <w:rPr>
          <w:rFonts w:ascii="Arial" w:hAnsi="Arial" w:cs="Arial"/>
          <w:sz w:val="22"/>
          <w:szCs w:val="22"/>
        </w:rPr>
        <w:t>contribut</w:t>
      </w:r>
      <w:r w:rsidR="00C20C94" w:rsidRPr="00E144D1">
        <w:rPr>
          <w:rFonts w:ascii="Arial" w:hAnsi="Arial" w:cs="Arial"/>
          <w:sz w:val="22"/>
          <w:szCs w:val="22"/>
        </w:rPr>
        <w:t>es</w:t>
      </w:r>
      <w:r w:rsidR="00E144D1" w:rsidRPr="00E144D1">
        <w:rPr>
          <w:rFonts w:ascii="Arial" w:hAnsi="Arial" w:cs="Arial"/>
          <w:sz w:val="22"/>
          <w:szCs w:val="22"/>
        </w:rPr>
        <w:t xml:space="preserve"> to</w:t>
      </w:r>
      <w:r w:rsidR="006979B3" w:rsidRPr="00E144D1">
        <w:rPr>
          <w:rFonts w:ascii="Arial" w:hAnsi="Arial" w:cs="Arial"/>
          <w:sz w:val="22"/>
          <w:szCs w:val="22"/>
        </w:rPr>
        <w:t xml:space="preserve"> the growth of agricultural and natural resources. </w:t>
      </w:r>
    </w:p>
    <w:p w:rsidR="00C20C94" w:rsidRDefault="00C20C94" w:rsidP="00EB0062">
      <w:pPr>
        <w:pStyle w:val="Heading2"/>
        <w:spacing w:before="0" w:beforeAutospacing="0" w:after="0" w:afterAutospacing="0" w:line="312" w:lineRule="auto"/>
        <w:rPr>
          <w:color w:val="000000" w:themeColor="text1"/>
          <w:sz w:val="24"/>
          <w:szCs w:val="24"/>
        </w:rPr>
      </w:pPr>
      <w:bookmarkStart w:id="66" w:name="_Toc310001431"/>
    </w:p>
    <w:p w:rsidR="008A62CC" w:rsidRPr="00B87D6D" w:rsidRDefault="00AA3CD3" w:rsidP="00EB0062">
      <w:pPr>
        <w:pStyle w:val="Heading2"/>
        <w:spacing w:before="0" w:beforeAutospacing="0" w:after="0" w:afterAutospacing="0" w:line="312" w:lineRule="auto"/>
        <w:rPr>
          <w:color w:val="000000" w:themeColor="text1"/>
          <w:sz w:val="24"/>
          <w:szCs w:val="24"/>
        </w:rPr>
      </w:pPr>
      <w:bookmarkStart w:id="67" w:name="_Toc315522772"/>
      <w:r w:rsidRPr="00B87D6D">
        <w:rPr>
          <w:color w:val="000000" w:themeColor="text1"/>
          <w:sz w:val="24"/>
          <w:szCs w:val="24"/>
        </w:rPr>
        <w:t>4.7</w:t>
      </w:r>
      <w:r w:rsidR="00C20C94">
        <w:rPr>
          <w:color w:val="000000" w:themeColor="text1"/>
          <w:sz w:val="24"/>
          <w:szCs w:val="24"/>
        </w:rPr>
        <w:tab/>
      </w:r>
      <w:r w:rsidR="00371AB4">
        <w:rPr>
          <w:color w:val="000000" w:themeColor="text1"/>
          <w:sz w:val="24"/>
          <w:szCs w:val="24"/>
        </w:rPr>
        <w:t>Agricultural Knowledge and Information S</w:t>
      </w:r>
      <w:r w:rsidR="00CF26DF" w:rsidRPr="00B87D6D">
        <w:rPr>
          <w:color w:val="000000" w:themeColor="text1"/>
          <w:sz w:val="24"/>
          <w:szCs w:val="24"/>
        </w:rPr>
        <w:t>ystem</w:t>
      </w:r>
      <w:r w:rsidR="008A62CC" w:rsidRPr="00B87D6D">
        <w:rPr>
          <w:color w:val="000000" w:themeColor="text1"/>
          <w:sz w:val="24"/>
          <w:szCs w:val="24"/>
        </w:rPr>
        <w:t xml:space="preserve"> (AKIS)</w:t>
      </w:r>
      <w:bookmarkEnd w:id="66"/>
      <w:bookmarkEnd w:id="67"/>
    </w:p>
    <w:p w:rsidR="008A62CC" w:rsidRPr="00E144D1" w:rsidRDefault="008A62CC" w:rsidP="00360732">
      <w:pPr>
        <w:pStyle w:val="NormalWeb"/>
        <w:spacing w:before="0" w:beforeAutospacing="0" w:after="0" w:afterAutospacing="0" w:line="312" w:lineRule="auto"/>
        <w:jc w:val="both"/>
        <w:rPr>
          <w:rFonts w:ascii="Arial" w:hAnsi="Arial" w:cs="Arial"/>
          <w:sz w:val="22"/>
          <w:szCs w:val="22"/>
        </w:rPr>
      </w:pPr>
      <w:r w:rsidRPr="00E144D1">
        <w:rPr>
          <w:rFonts w:ascii="Arial" w:hAnsi="Arial" w:cs="Arial"/>
          <w:sz w:val="22"/>
          <w:szCs w:val="22"/>
        </w:rPr>
        <w:t xml:space="preserve">The </w:t>
      </w:r>
      <w:r w:rsidR="006979B3" w:rsidRPr="00E144D1">
        <w:rPr>
          <w:rFonts w:ascii="Arial" w:hAnsi="Arial" w:cs="Arial"/>
          <w:sz w:val="22"/>
          <w:szCs w:val="22"/>
        </w:rPr>
        <w:t>Agricultural knowledge and information system (</w:t>
      </w:r>
      <w:r w:rsidRPr="00E144D1">
        <w:rPr>
          <w:rFonts w:ascii="Arial" w:hAnsi="Arial" w:cs="Arial"/>
          <w:sz w:val="22"/>
          <w:szCs w:val="22"/>
        </w:rPr>
        <w:t>AKIS</w:t>
      </w:r>
      <w:r w:rsidR="006979B3" w:rsidRPr="00E144D1">
        <w:rPr>
          <w:rFonts w:ascii="Arial" w:hAnsi="Arial" w:cs="Arial"/>
          <w:sz w:val="22"/>
          <w:szCs w:val="22"/>
        </w:rPr>
        <w:t>)</w:t>
      </w:r>
      <w:r w:rsidRPr="00E144D1">
        <w:rPr>
          <w:rFonts w:ascii="Arial" w:hAnsi="Arial" w:cs="Arial"/>
          <w:sz w:val="22"/>
          <w:szCs w:val="22"/>
        </w:rPr>
        <w:t xml:space="preserve"> links </w:t>
      </w:r>
      <w:r w:rsidR="00CF26DF" w:rsidRPr="00E144D1">
        <w:rPr>
          <w:rFonts w:ascii="Arial" w:hAnsi="Arial" w:cs="Arial"/>
          <w:sz w:val="22"/>
          <w:szCs w:val="22"/>
        </w:rPr>
        <w:t>and integrates farmers, researchers, Agricultural</w:t>
      </w:r>
      <w:r w:rsidR="00C92589">
        <w:rPr>
          <w:rFonts w:ascii="Arial" w:hAnsi="Arial" w:cs="Arial"/>
          <w:sz w:val="22"/>
          <w:szCs w:val="22"/>
        </w:rPr>
        <w:t xml:space="preserve"> educationists, </w:t>
      </w:r>
      <w:proofErr w:type="spellStart"/>
      <w:r w:rsidR="00C92589">
        <w:rPr>
          <w:rFonts w:ascii="Arial" w:hAnsi="Arial" w:cs="Arial"/>
          <w:sz w:val="22"/>
          <w:szCs w:val="22"/>
        </w:rPr>
        <w:t>extensionists</w:t>
      </w:r>
      <w:proofErr w:type="spellEnd"/>
      <w:r w:rsidR="00CF26DF" w:rsidRPr="00E144D1">
        <w:rPr>
          <w:rFonts w:ascii="Arial" w:hAnsi="Arial" w:cs="Arial"/>
          <w:sz w:val="22"/>
          <w:szCs w:val="22"/>
        </w:rPr>
        <w:t xml:space="preserve"> </w:t>
      </w:r>
      <w:r w:rsidR="00E144D1" w:rsidRPr="00E144D1">
        <w:rPr>
          <w:rFonts w:ascii="Arial" w:hAnsi="Arial" w:cs="Arial"/>
          <w:sz w:val="22"/>
          <w:szCs w:val="22"/>
        </w:rPr>
        <w:t xml:space="preserve">and encourages them </w:t>
      </w:r>
      <w:r w:rsidR="00CF26DF" w:rsidRPr="00E144D1">
        <w:rPr>
          <w:rFonts w:ascii="Arial" w:hAnsi="Arial" w:cs="Arial"/>
          <w:sz w:val="22"/>
          <w:szCs w:val="22"/>
        </w:rPr>
        <w:t xml:space="preserve">to exploit and promote reciprocated learning and </w:t>
      </w:r>
      <w:r w:rsidR="00E144D1" w:rsidRPr="00E144D1">
        <w:rPr>
          <w:rFonts w:ascii="Arial" w:hAnsi="Arial" w:cs="Arial"/>
          <w:sz w:val="22"/>
          <w:szCs w:val="22"/>
        </w:rPr>
        <w:t xml:space="preserve">to </w:t>
      </w:r>
      <w:r w:rsidR="00CF26DF" w:rsidRPr="00E144D1">
        <w:rPr>
          <w:rFonts w:ascii="Arial" w:hAnsi="Arial" w:cs="Arial"/>
          <w:sz w:val="22"/>
          <w:szCs w:val="22"/>
        </w:rPr>
        <w:t>create, share, and make use of agriculture-related technology, knowledge</w:t>
      </w:r>
      <w:r w:rsidR="00E805CF">
        <w:rPr>
          <w:rFonts w:ascii="Arial" w:hAnsi="Arial" w:cs="Arial"/>
          <w:sz w:val="22"/>
          <w:szCs w:val="22"/>
        </w:rPr>
        <w:t xml:space="preserve"> </w:t>
      </w:r>
      <w:r w:rsidR="00CF26DF" w:rsidRPr="00E144D1">
        <w:rPr>
          <w:rFonts w:ascii="Arial" w:hAnsi="Arial" w:cs="Arial"/>
          <w:sz w:val="22"/>
          <w:szCs w:val="22"/>
        </w:rPr>
        <w:t>and information. Farmer communities are</w:t>
      </w:r>
      <w:r w:rsidRPr="00E144D1">
        <w:rPr>
          <w:rFonts w:ascii="Arial" w:hAnsi="Arial" w:cs="Arial"/>
          <w:sz w:val="22"/>
          <w:szCs w:val="22"/>
        </w:rPr>
        <w:t xml:space="preserve"> at the </w:t>
      </w:r>
      <w:r w:rsidR="00E144D1" w:rsidRPr="00E144D1">
        <w:rPr>
          <w:rFonts w:ascii="Arial" w:hAnsi="Arial" w:cs="Arial"/>
          <w:sz w:val="22"/>
          <w:szCs w:val="22"/>
        </w:rPr>
        <w:t>centre</w:t>
      </w:r>
      <w:r w:rsidRPr="00E144D1">
        <w:rPr>
          <w:rFonts w:ascii="Arial" w:hAnsi="Arial" w:cs="Arial"/>
          <w:sz w:val="22"/>
          <w:szCs w:val="22"/>
        </w:rPr>
        <w:t xml:space="preserve"> of th</w:t>
      </w:r>
      <w:r w:rsidR="00CF26DF" w:rsidRPr="00E144D1">
        <w:rPr>
          <w:rFonts w:ascii="Arial" w:hAnsi="Arial" w:cs="Arial"/>
          <w:sz w:val="22"/>
          <w:szCs w:val="22"/>
        </w:rPr>
        <w:t>e</w:t>
      </w:r>
      <w:r w:rsidRPr="00E144D1">
        <w:rPr>
          <w:rFonts w:ascii="Arial" w:hAnsi="Arial" w:cs="Arial"/>
          <w:sz w:val="22"/>
          <w:szCs w:val="22"/>
        </w:rPr>
        <w:t xml:space="preserve"> knowledge </w:t>
      </w:r>
      <w:r w:rsidR="00CF26DF" w:rsidRPr="00E144D1">
        <w:rPr>
          <w:rFonts w:ascii="Arial" w:hAnsi="Arial" w:cs="Arial"/>
          <w:sz w:val="22"/>
          <w:szCs w:val="22"/>
        </w:rPr>
        <w:lastRenderedPageBreak/>
        <w:t>triangle created</w:t>
      </w:r>
      <w:r w:rsidRPr="00E144D1">
        <w:rPr>
          <w:rFonts w:ascii="Arial" w:hAnsi="Arial" w:cs="Arial"/>
          <w:sz w:val="22"/>
          <w:szCs w:val="22"/>
        </w:rPr>
        <w:t xml:space="preserve">. The AKIS concept recognizes that research is not the only means of generating or gaining access to knowledge. Although the AKIS also focuses on research supply, it gives much </w:t>
      </w:r>
      <w:r w:rsidR="00CF26DF" w:rsidRPr="00E144D1">
        <w:rPr>
          <w:rFonts w:ascii="Arial" w:hAnsi="Arial" w:cs="Arial"/>
          <w:sz w:val="22"/>
          <w:szCs w:val="22"/>
        </w:rPr>
        <w:t>consideration</w:t>
      </w:r>
      <w:r w:rsidRPr="00E144D1">
        <w:rPr>
          <w:rFonts w:ascii="Arial" w:hAnsi="Arial" w:cs="Arial"/>
          <w:sz w:val="22"/>
          <w:szCs w:val="22"/>
        </w:rPr>
        <w:t xml:space="preserve"> to the links</w:t>
      </w:r>
      <w:r w:rsidR="00CF26DF" w:rsidRPr="00E144D1">
        <w:rPr>
          <w:rFonts w:ascii="Arial" w:hAnsi="Arial" w:cs="Arial"/>
          <w:sz w:val="22"/>
          <w:szCs w:val="22"/>
        </w:rPr>
        <w:t xml:space="preserve"> among the knowledge actors </w:t>
      </w:r>
      <w:r w:rsidRPr="00E144D1">
        <w:rPr>
          <w:rFonts w:ascii="Arial" w:hAnsi="Arial" w:cs="Arial"/>
          <w:sz w:val="22"/>
          <w:szCs w:val="22"/>
        </w:rPr>
        <w:t xml:space="preserve">and the </w:t>
      </w:r>
      <w:r w:rsidR="00CF26DF" w:rsidRPr="00E144D1">
        <w:rPr>
          <w:rFonts w:ascii="Arial" w:hAnsi="Arial" w:cs="Arial"/>
          <w:sz w:val="22"/>
          <w:szCs w:val="22"/>
        </w:rPr>
        <w:t xml:space="preserve">recognition of farmers’ demand. </w:t>
      </w:r>
    </w:p>
    <w:p w:rsidR="00E144D1" w:rsidRDefault="00E144D1" w:rsidP="00EB0062">
      <w:pPr>
        <w:pStyle w:val="Heading2"/>
        <w:spacing w:before="0" w:beforeAutospacing="0" w:after="0" w:afterAutospacing="0" w:line="312" w:lineRule="auto"/>
        <w:rPr>
          <w:color w:val="000000" w:themeColor="text1"/>
          <w:sz w:val="24"/>
          <w:szCs w:val="24"/>
        </w:rPr>
      </w:pPr>
      <w:bookmarkStart w:id="68" w:name="_Toc310001432"/>
    </w:p>
    <w:p w:rsidR="008A62CC" w:rsidRPr="007037F7" w:rsidRDefault="00AA3CD3" w:rsidP="00EB0062">
      <w:pPr>
        <w:pStyle w:val="Heading2"/>
        <w:spacing w:before="0" w:beforeAutospacing="0" w:after="0" w:afterAutospacing="0" w:line="312" w:lineRule="auto"/>
        <w:rPr>
          <w:color w:val="000000" w:themeColor="text1"/>
          <w:sz w:val="24"/>
          <w:szCs w:val="24"/>
        </w:rPr>
      </w:pPr>
      <w:bookmarkStart w:id="69" w:name="_Toc315522773"/>
      <w:r w:rsidRPr="007037F7">
        <w:rPr>
          <w:color w:val="000000" w:themeColor="text1"/>
          <w:sz w:val="24"/>
          <w:szCs w:val="24"/>
        </w:rPr>
        <w:t>4.8</w:t>
      </w:r>
      <w:r w:rsidR="00E144D1" w:rsidRPr="007037F7">
        <w:rPr>
          <w:color w:val="000000" w:themeColor="text1"/>
          <w:sz w:val="24"/>
          <w:szCs w:val="24"/>
        </w:rPr>
        <w:tab/>
      </w:r>
      <w:r w:rsidR="00371AB4">
        <w:rPr>
          <w:color w:val="000000" w:themeColor="text1"/>
          <w:sz w:val="24"/>
          <w:szCs w:val="24"/>
        </w:rPr>
        <w:t>Innovation S</w:t>
      </w:r>
      <w:r w:rsidR="008A62CC" w:rsidRPr="007037F7">
        <w:rPr>
          <w:color w:val="000000" w:themeColor="text1"/>
          <w:sz w:val="24"/>
          <w:szCs w:val="24"/>
        </w:rPr>
        <w:t>ystems</w:t>
      </w:r>
      <w:bookmarkEnd w:id="68"/>
      <w:bookmarkEnd w:id="69"/>
    </w:p>
    <w:p w:rsidR="00EF33BC" w:rsidRPr="00E144D1" w:rsidRDefault="004716F4" w:rsidP="00360732">
      <w:pPr>
        <w:pStyle w:val="NormalWeb"/>
        <w:spacing w:before="0" w:beforeAutospacing="0" w:after="0" w:afterAutospacing="0" w:line="312" w:lineRule="auto"/>
        <w:jc w:val="both"/>
        <w:rPr>
          <w:rFonts w:ascii="Arial" w:hAnsi="Arial" w:cs="Arial"/>
          <w:sz w:val="22"/>
          <w:szCs w:val="22"/>
        </w:rPr>
      </w:pPr>
      <w:r w:rsidRPr="00E144D1">
        <w:rPr>
          <w:rFonts w:ascii="Arial" w:hAnsi="Arial" w:cs="Arial"/>
          <w:sz w:val="22"/>
          <w:szCs w:val="22"/>
        </w:rPr>
        <w:t xml:space="preserve">Supporting </w:t>
      </w:r>
      <w:r w:rsidR="008A62CC" w:rsidRPr="00E144D1">
        <w:rPr>
          <w:rFonts w:ascii="Arial" w:hAnsi="Arial" w:cs="Arial"/>
          <w:sz w:val="22"/>
          <w:szCs w:val="22"/>
        </w:rPr>
        <w:t xml:space="preserve">research systems </w:t>
      </w:r>
      <w:r w:rsidRPr="00E144D1">
        <w:rPr>
          <w:rFonts w:ascii="Arial" w:hAnsi="Arial" w:cs="Arial"/>
          <w:sz w:val="22"/>
          <w:szCs w:val="22"/>
        </w:rPr>
        <w:t>possibly will</w:t>
      </w:r>
      <w:r w:rsidR="00E805CF">
        <w:rPr>
          <w:rFonts w:ascii="Arial" w:hAnsi="Arial" w:cs="Arial"/>
          <w:sz w:val="22"/>
          <w:szCs w:val="22"/>
        </w:rPr>
        <w:t xml:space="preserve"> </w:t>
      </w:r>
      <w:r w:rsidRPr="00E144D1">
        <w:rPr>
          <w:rFonts w:ascii="Arial" w:hAnsi="Arial" w:cs="Arial"/>
          <w:sz w:val="22"/>
          <w:szCs w:val="22"/>
        </w:rPr>
        <w:t>add to</w:t>
      </w:r>
      <w:r w:rsidR="008A62CC" w:rsidRPr="00E144D1">
        <w:rPr>
          <w:rFonts w:ascii="Arial" w:hAnsi="Arial" w:cs="Arial"/>
          <w:sz w:val="22"/>
          <w:szCs w:val="22"/>
        </w:rPr>
        <w:t xml:space="preserve"> the </w:t>
      </w:r>
      <w:r w:rsidRPr="00E144D1">
        <w:rPr>
          <w:rFonts w:ascii="Arial" w:hAnsi="Arial" w:cs="Arial"/>
          <w:sz w:val="22"/>
          <w:szCs w:val="22"/>
        </w:rPr>
        <w:t>delivery</w:t>
      </w:r>
      <w:r w:rsidR="008A62CC" w:rsidRPr="00E144D1">
        <w:rPr>
          <w:rFonts w:ascii="Arial" w:hAnsi="Arial" w:cs="Arial"/>
          <w:sz w:val="22"/>
          <w:szCs w:val="22"/>
        </w:rPr>
        <w:t xml:space="preserve"> of new knowledge and </w:t>
      </w:r>
      <w:r w:rsidRPr="00E144D1">
        <w:rPr>
          <w:rFonts w:ascii="Arial" w:hAnsi="Arial" w:cs="Arial"/>
          <w:sz w:val="22"/>
          <w:szCs w:val="22"/>
        </w:rPr>
        <w:t>technologies</w:t>
      </w:r>
      <w:r w:rsidR="00371AB4">
        <w:rPr>
          <w:rFonts w:ascii="Arial" w:hAnsi="Arial" w:cs="Arial"/>
          <w:sz w:val="22"/>
          <w:szCs w:val="22"/>
        </w:rPr>
        <w:t>.</w:t>
      </w:r>
      <w:r w:rsidR="00E805CF">
        <w:rPr>
          <w:rFonts w:ascii="Arial" w:hAnsi="Arial" w:cs="Arial"/>
          <w:sz w:val="22"/>
          <w:szCs w:val="22"/>
        </w:rPr>
        <w:t xml:space="preserve"> </w:t>
      </w:r>
      <w:r w:rsidR="00371AB4">
        <w:rPr>
          <w:rFonts w:ascii="Arial" w:hAnsi="Arial" w:cs="Arial"/>
          <w:sz w:val="22"/>
          <w:szCs w:val="22"/>
        </w:rPr>
        <w:t>H</w:t>
      </w:r>
      <w:r w:rsidRPr="00E144D1">
        <w:rPr>
          <w:rFonts w:ascii="Arial" w:hAnsi="Arial" w:cs="Arial"/>
          <w:sz w:val="22"/>
          <w:szCs w:val="22"/>
        </w:rPr>
        <w:t>owever</w:t>
      </w:r>
      <w:r w:rsidR="00371AB4">
        <w:rPr>
          <w:rFonts w:ascii="Arial" w:hAnsi="Arial" w:cs="Arial"/>
          <w:sz w:val="22"/>
          <w:szCs w:val="22"/>
        </w:rPr>
        <w:t>,</w:t>
      </w:r>
      <w:r w:rsidRPr="00E144D1">
        <w:rPr>
          <w:rFonts w:ascii="Arial" w:hAnsi="Arial" w:cs="Arial"/>
          <w:sz w:val="22"/>
          <w:szCs w:val="22"/>
        </w:rPr>
        <w:t xml:space="preserve"> </w:t>
      </w:r>
      <w:r w:rsidR="00E144D1">
        <w:rPr>
          <w:rFonts w:ascii="Arial" w:hAnsi="Arial" w:cs="Arial"/>
          <w:sz w:val="22"/>
          <w:szCs w:val="22"/>
        </w:rPr>
        <w:t xml:space="preserve">this approach </w:t>
      </w:r>
      <w:r w:rsidRPr="00E144D1">
        <w:rPr>
          <w:rFonts w:ascii="Arial" w:hAnsi="Arial" w:cs="Arial"/>
          <w:sz w:val="22"/>
          <w:szCs w:val="22"/>
        </w:rPr>
        <w:t>may</w:t>
      </w:r>
      <w:r w:rsidR="008A62CC" w:rsidRPr="00E144D1">
        <w:rPr>
          <w:rFonts w:ascii="Arial" w:hAnsi="Arial" w:cs="Arial"/>
          <w:sz w:val="22"/>
          <w:szCs w:val="22"/>
        </w:rPr>
        <w:t xml:space="preserve"> not </w:t>
      </w:r>
      <w:r w:rsidRPr="00E144D1">
        <w:rPr>
          <w:rFonts w:ascii="Arial" w:hAnsi="Arial" w:cs="Arial"/>
          <w:sz w:val="22"/>
          <w:szCs w:val="22"/>
        </w:rPr>
        <w:t>essentially</w:t>
      </w:r>
      <w:r w:rsidR="00E805CF">
        <w:rPr>
          <w:rFonts w:ascii="Arial" w:hAnsi="Arial" w:cs="Arial"/>
          <w:sz w:val="22"/>
          <w:szCs w:val="22"/>
        </w:rPr>
        <w:t xml:space="preserve"> </w:t>
      </w:r>
      <w:r w:rsidRPr="00E144D1">
        <w:rPr>
          <w:rFonts w:ascii="Arial" w:hAnsi="Arial" w:cs="Arial"/>
          <w:sz w:val="22"/>
          <w:szCs w:val="22"/>
        </w:rPr>
        <w:t>advance</w:t>
      </w:r>
      <w:r w:rsidR="008A62CC" w:rsidRPr="00E144D1">
        <w:rPr>
          <w:rFonts w:ascii="Arial" w:hAnsi="Arial" w:cs="Arial"/>
          <w:sz w:val="22"/>
          <w:szCs w:val="22"/>
        </w:rPr>
        <w:t xml:space="preserve"> the </w:t>
      </w:r>
      <w:r w:rsidRPr="00E144D1">
        <w:rPr>
          <w:rFonts w:ascii="Arial" w:hAnsi="Arial" w:cs="Arial"/>
          <w:sz w:val="22"/>
          <w:szCs w:val="22"/>
        </w:rPr>
        <w:t>capacity</w:t>
      </w:r>
      <w:r w:rsidR="008A62CC" w:rsidRPr="00E144D1">
        <w:rPr>
          <w:rFonts w:ascii="Arial" w:hAnsi="Arial" w:cs="Arial"/>
          <w:sz w:val="22"/>
          <w:szCs w:val="22"/>
        </w:rPr>
        <w:t xml:space="preserve"> for innovation </w:t>
      </w:r>
      <w:r w:rsidRPr="00E144D1">
        <w:rPr>
          <w:rFonts w:ascii="Arial" w:hAnsi="Arial" w:cs="Arial"/>
          <w:sz w:val="22"/>
          <w:szCs w:val="22"/>
        </w:rPr>
        <w:t>in the</w:t>
      </w:r>
      <w:r w:rsidR="008A62CC" w:rsidRPr="00E144D1">
        <w:rPr>
          <w:rFonts w:ascii="Arial" w:hAnsi="Arial" w:cs="Arial"/>
          <w:sz w:val="22"/>
          <w:szCs w:val="22"/>
        </w:rPr>
        <w:t xml:space="preserve"> agricultural sector</w:t>
      </w:r>
      <w:r w:rsidRPr="00E144D1">
        <w:rPr>
          <w:rFonts w:ascii="Arial" w:hAnsi="Arial" w:cs="Arial"/>
          <w:sz w:val="22"/>
          <w:szCs w:val="22"/>
        </w:rPr>
        <w:t xml:space="preserve"> as a whole</w:t>
      </w:r>
      <w:r w:rsidR="008A62CC" w:rsidRPr="00E144D1">
        <w:rPr>
          <w:rFonts w:ascii="Arial" w:hAnsi="Arial" w:cs="Arial"/>
          <w:sz w:val="22"/>
          <w:szCs w:val="22"/>
        </w:rPr>
        <w:t>.</w:t>
      </w:r>
      <w:r w:rsidRPr="00E144D1">
        <w:rPr>
          <w:rFonts w:ascii="Arial" w:hAnsi="Arial" w:cs="Arial"/>
          <w:sz w:val="22"/>
          <w:szCs w:val="22"/>
        </w:rPr>
        <w:t xml:space="preserve"> In recent times the model of an innovation system </w:t>
      </w:r>
      <w:r w:rsidR="00E144D1">
        <w:rPr>
          <w:rFonts w:ascii="Arial" w:hAnsi="Arial" w:cs="Arial"/>
          <w:sz w:val="22"/>
          <w:szCs w:val="22"/>
        </w:rPr>
        <w:t>that takes into</w:t>
      </w:r>
      <w:r w:rsidRPr="00E144D1">
        <w:rPr>
          <w:rFonts w:ascii="Arial" w:hAnsi="Arial" w:cs="Arial"/>
          <w:sz w:val="22"/>
          <w:szCs w:val="22"/>
        </w:rPr>
        <w:t xml:space="preserve"> consideration holistic planning knowledge production and use</w:t>
      </w:r>
      <w:r w:rsidR="00E144D1">
        <w:rPr>
          <w:rFonts w:ascii="Arial" w:hAnsi="Arial" w:cs="Arial"/>
          <w:sz w:val="22"/>
          <w:szCs w:val="22"/>
        </w:rPr>
        <w:t>,</w:t>
      </w:r>
      <w:r w:rsidRPr="00E144D1">
        <w:rPr>
          <w:rFonts w:ascii="Arial" w:hAnsi="Arial" w:cs="Arial"/>
          <w:sz w:val="22"/>
          <w:szCs w:val="22"/>
        </w:rPr>
        <w:t xml:space="preserve"> has gained</w:t>
      </w:r>
      <w:r w:rsidR="004C68AF">
        <w:rPr>
          <w:rFonts w:ascii="Arial" w:hAnsi="Arial" w:cs="Arial"/>
          <w:sz w:val="22"/>
          <w:szCs w:val="22"/>
        </w:rPr>
        <w:t xml:space="preserve"> in</w:t>
      </w:r>
      <w:r w:rsidRPr="00E144D1">
        <w:rPr>
          <w:rFonts w:ascii="Arial" w:hAnsi="Arial" w:cs="Arial"/>
          <w:sz w:val="22"/>
          <w:szCs w:val="22"/>
        </w:rPr>
        <w:t xml:space="preserve"> popularity.  It focuses on enabling attitudes, practices, governance, and policies that </w:t>
      </w:r>
      <w:r w:rsidR="00EF33BC" w:rsidRPr="00E144D1">
        <w:rPr>
          <w:rFonts w:ascii="Arial" w:hAnsi="Arial" w:cs="Arial"/>
          <w:sz w:val="22"/>
          <w:szCs w:val="22"/>
        </w:rPr>
        <w:t>permit</w:t>
      </w:r>
      <w:r w:rsidR="00E805CF">
        <w:rPr>
          <w:rFonts w:ascii="Arial" w:hAnsi="Arial" w:cs="Arial"/>
          <w:sz w:val="22"/>
          <w:szCs w:val="22"/>
        </w:rPr>
        <w:t xml:space="preserve"> </w:t>
      </w:r>
      <w:r w:rsidR="00EF33BC" w:rsidRPr="00E144D1">
        <w:rPr>
          <w:rFonts w:ascii="Arial" w:hAnsi="Arial" w:cs="Arial"/>
          <w:sz w:val="22"/>
          <w:szCs w:val="22"/>
        </w:rPr>
        <w:t>the knowledge</w:t>
      </w:r>
      <w:r w:rsidRPr="00E144D1">
        <w:rPr>
          <w:rFonts w:ascii="Arial" w:hAnsi="Arial" w:cs="Arial"/>
          <w:sz w:val="22"/>
          <w:szCs w:val="22"/>
        </w:rPr>
        <w:t xml:space="preserve"> to be </w:t>
      </w:r>
      <w:r w:rsidR="00EF33BC" w:rsidRPr="00E144D1">
        <w:rPr>
          <w:rFonts w:ascii="Arial" w:hAnsi="Arial" w:cs="Arial"/>
          <w:sz w:val="22"/>
          <w:szCs w:val="22"/>
        </w:rPr>
        <w:t xml:space="preserve">used for </w:t>
      </w:r>
      <w:r w:rsidRPr="00E144D1">
        <w:rPr>
          <w:rFonts w:ascii="Arial" w:hAnsi="Arial" w:cs="Arial"/>
          <w:sz w:val="22"/>
          <w:szCs w:val="22"/>
        </w:rPr>
        <w:t xml:space="preserve">productive </w:t>
      </w:r>
      <w:r w:rsidR="00EF33BC" w:rsidRPr="00E144D1">
        <w:rPr>
          <w:rFonts w:ascii="Arial" w:hAnsi="Arial" w:cs="Arial"/>
          <w:sz w:val="22"/>
          <w:szCs w:val="22"/>
        </w:rPr>
        <w:t>purpose</w:t>
      </w:r>
      <w:r w:rsidR="00E144D1">
        <w:rPr>
          <w:rFonts w:ascii="Arial" w:hAnsi="Arial" w:cs="Arial"/>
          <w:sz w:val="22"/>
          <w:szCs w:val="22"/>
        </w:rPr>
        <w:t>s</w:t>
      </w:r>
      <w:r w:rsidR="00EF33BC" w:rsidRPr="00E144D1">
        <w:rPr>
          <w:rFonts w:ascii="Arial" w:hAnsi="Arial" w:cs="Arial"/>
          <w:sz w:val="22"/>
          <w:szCs w:val="22"/>
        </w:rPr>
        <w:t xml:space="preserve">. </w:t>
      </w:r>
      <w:r w:rsidR="008A62CC" w:rsidRPr="00E144D1">
        <w:rPr>
          <w:rFonts w:ascii="Arial" w:hAnsi="Arial" w:cs="Arial"/>
          <w:sz w:val="22"/>
          <w:szCs w:val="22"/>
        </w:rPr>
        <w:t xml:space="preserve">An innovation system </w:t>
      </w:r>
      <w:r w:rsidR="00EF33BC" w:rsidRPr="00E144D1">
        <w:rPr>
          <w:rFonts w:ascii="Arial" w:hAnsi="Arial" w:cs="Arial"/>
          <w:sz w:val="22"/>
          <w:szCs w:val="22"/>
        </w:rPr>
        <w:t xml:space="preserve">can be </w:t>
      </w:r>
      <w:r w:rsidR="00E144D1">
        <w:rPr>
          <w:rFonts w:ascii="Arial" w:hAnsi="Arial" w:cs="Arial"/>
          <w:sz w:val="22"/>
          <w:szCs w:val="22"/>
        </w:rPr>
        <w:t>referred to</w:t>
      </w:r>
      <w:r w:rsidR="00EF33BC" w:rsidRPr="00E144D1">
        <w:rPr>
          <w:rFonts w:ascii="Arial" w:hAnsi="Arial" w:cs="Arial"/>
          <w:sz w:val="22"/>
          <w:szCs w:val="22"/>
        </w:rPr>
        <w:t xml:space="preserve"> as system comprising of actors in the agricultural sectors </w:t>
      </w:r>
      <w:r w:rsidR="00E144D1">
        <w:rPr>
          <w:rFonts w:ascii="Arial" w:hAnsi="Arial" w:cs="Arial"/>
          <w:sz w:val="22"/>
          <w:szCs w:val="22"/>
        </w:rPr>
        <w:t>that</w:t>
      </w:r>
      <w:r w:rsidR="00EF33BC" w:rsidRPr="00E144D1">
        <w:rPr>
          <w:rFonts w:ascii="Arial" w:hAnsi="Arial" w:cs="Arial"/>
          <w:sz w:val="22"/>
          <w:szCs w:val="22"/>
        </w:rPr>
        <w:t xml:space="preserve"> collectively</w:t>
      </w:r>
      <w:r w:rsidR="008A62CC" w:rsidRPr="00E144D1">
        <w:rPr>
          <w:rFonts w:ascii="Arial" w:hAnsi="Arial" w:cs="Arial"/>
          <w:sz w:val="22"/>
          <w:szCs w:val="22"/>
        </w:rPr>
        <w:t xml:space="preserve"> demand and supply knowledge and technology, and the </w:t>
      </w:r>
      <w:r w:rsidR="00EF33BC" w:rsidRPr="00E144D1">
        <w:rPr>
          <w:rFonts w:ascii="Arial" w:hAnsi="Arial" w:cs="Arial"/>
          <w:sz w:val="22"/>
          <w:szCs w:val="22"/>
        </w:rPr>
        <w:t xml:space="preserve">mechanisms and the </w:t>
      </w:r>
      <w:r w:rsidR="008A62CC" w:rsidRPr="00E144D1">
        <w:rPr>
          <w:rFonts w:ascii="Arial" w:hAnsi="Arial" w:cs="Arial"/>
          <w:sz w:val="22"/>
          <w:szCs w:val="22"/>
        </w:rPr>
        <w:t xml:space="preserve">rules by which these different agents interact. </w:t>
      </w:r>
    </w:p>
    <w:p w:rsidR="00E144D1" w:rsidRPr="004C68AF" w:rsidRDefault="00E144D1" w:rsidP="00EB0062">
      <w:pPr>
        <w:pStyle w:val="NormalWeb"/>
        <w:spacing w:before="0" w:beforeAutospacing="0" w:after="0" w:afterAutospacing="0" w:line="312" w:lineRule="auto"/>
        <w:rPr>
          <w:rFonts w:ascii="Arial" w:hAnsi="Arial" w:cs="Arial"/>
          <w:sz w:val="22"/>
          <w:szCs w:val="22"/>
        </w:rPr>
      </w:pPr>
    </w:p>
    <w:p w:rsidR="008A62CC" w:rsidRPr="004C68AF" w:rsidRDefault="008A62CC" w:rsidP="00360732">
      <w:pPr>
        <w:pStyle w:val="NormalWeb"/>
        <w:spacing w:before="0" w:beforeAutospacing="0" w:after="0" w:afterAutospacing="0" w:line="312" w:lineRule="auto"/>
        <w:jc w:val="both"/>
        <w:rPr>
          <w:rFonts w:ascii="Arial" w:hAnsi="Arial" w:cs="Arial"/>
          <w:sz w:val="22"/>
          <w:szCs w:val="22"/>
        </w:rPr>
      </w:pPr>
      <w:r w:rsidRPr="004C68AF">
        <w:rPr>
          <w:rFonts w:ascii="Arial" w:hAnsi="Arial" w:cs="Arial"/>
          <w:sz w:val="22"/>
          <w:szCs w:val="22"/>
        </w:rPr>
        <w:t xml:space="preserve">The innovation </w:t>
      </w:r>
      <w:r w:rsidR="00371AB4" w:rsidRPr="004C68AF">
        <w:rPr>
          <w:rFonts w:ascii="Arial" w:hAnsi="Arial" w:cs="Arial"/>
          <w:sz w:val="22"/>
          <w:szCs w:val="22"/>
        </w:rPr>
        <w:t>systems focus</w:t>
      </w:r>
      <w:r w:rsidRPr="004C68AF">
        <w:rPr>
          <w:rFonts w:ascii="Arial" w:hAnsi="Arial" w:cs="Arial"/>
          <w:sz w:val="22"/>
          <w:szCs w:val="22"/>
        </w:rPr>
        <w:t xml:space="preserve"> not </w:t>
      </w:r>
      <w:r w:rsidR="00EC39BC" w:rsidRPr="004C68AF">
        <w:rPr>
          <w:rFonts w:ascii="Arial" w:hAnsi="Arial" w:cs="Arial"/>
          <w:sz w:val="22"/>
          <w:szCs w:val="22"/>
        </w:rPr>
        <w:t>only</w:t>
      </w:r>
      <w:r w:rsidRPr="004C68AF">
        <w:rPr>
          <w:rFonts w:ascii="Arial" w:hAnsi="Arial" w:cs="Arial"/>
          <w:sz w:val="22"/>
          <w:szCs w:val="22"/>
        </w:rPr>
        <w:t xml:space="preserve"> on the science suppliers </w:t>
      </w:r>
      <w:r w:rsidR="00F06429" w:rsidRPr="004C68AF">
        <w:rPr>
          <w:rFonts w:ascii="Arial" w:hAnsi="Arial" w:cs="Arial"/>
          <w:sz w:val="22"/>
          <w:szCs w:val="22"/>
        </w:rPr>
        <w:t>but also</w:t>
      </w:r>
      <w:r w:rsidR="00EC39BC" w:rsidRPr="004C68AF">
        <w:rPr>
          <w:rFonts w:ascii="Arial" w:hAnsi="Arial" w:cs="Arial"/>
          <w:sz w:val="22"/>
          <w:szCs w:val="22"/>
        </w:rPr>
        <w:t xml:space="preserve"> on the </w:t>
      </w:r>
      <w:r w:rsidRPr="004C68AF">
        <w:rPr>
          <w:rFonts w:ascii="Arial" w:hAnsi="Arial" w:cs="Arial"/>
          <w:sz w:val="22"/>
          <w:szCs w:val="22"/>
        </w:rPr>
        <w:t xml:space="preserve">interaction </w:t>
      </w:r>
      <w:r w:rsidR="00EC39BC" w:rsidRPr="004C68AF">
        <w:rPr>
          <w:rFonts w:ascii="Arial" w:hAnsi="Arial" w:cs="Arial"/>
          <w:sz w:val="22"/>
          <w:szCs w:val="22"/>
        </w:rPr>
        <w:t xml:space="preserve">and totality </w:t>
      </w:r>
      <w:r w:rsidRPr="004C68AF">
        <w:rPr>
          <w:rFonts w:ascii="Arial" w:hAnsi="Arial" w:cs="Arial"/>
          <w:sz w:val="22"/>
          <w:szCs w:val="22"/>
        </w:rPr>
        <w:t xml:space="preserve">of actors involved in innovation. It </w:t>
      </w:r>
      <w:r w:rsidR="00861F56" w:rsidRPr="004C68AF">
        <w:rPr>
          <w:rFonts w:ascii="Arial" w:hAnsi="Arial" w:cs="Arial"/>
          <w:sz w:val="22"/>
          <w:szCs w:val="22"/>
        </w:rPr>
        <w:t xml:space="preserve">focuses on </w:t>
      </w:r>
      <w:r w:rsidRPr="004C68AF">
        <w:rPr>
          <w:rFonts w:ascii="Arial" w:hAnsi="Arial" w:cs="Arial"/>
          <w:sz w:val="22"/>
          <w:szCs w:val="22"/>
        </w:rPr>
        <w:t xml:space="preserve">the factors </w:t>
      </w:r>
      <w:r w:rsidR="00861F56" w:rsidRPr="004C68AF">
        <w:rPr>
          <w:rFonts w:ascii="Arial" w:hAnsi="Arial" w:cs="Arial"/>
          <w:sz w:val="22"/>
          <w:szCs w:val="22"/>
        </w:rPr>
        <w:t>that affect the</w:t>
      </w:r>
      <w:r w:rsidRPr="004C68AF">
        <w:rPr>
          <w:rFonts w:ascii="Arial" w:hAnsi="Arial" w:cs="Arial"/>
          <w:sz w:val="22"/>
          <w:szCs w:val="22"/>
        </w:rPr>
        <w:t xml:space="preserve"> demand and use of new and existing knowledge in </w:t>
      </w:r>
      <w:r w:rsidR="000D5727" w:rsidRPr="004C68AF">
        <w:rPr>
          <w:rFonts w:ascii="Arial" w:hAnsi="Arial" w:cs="Arial"/>
          <w:sz w:val="22"/>
          <w:szCs w:val="22"/>
        </w:rPr>
        <w:t xml:space="preserve">an </w:t>
      </w:r>
      <w:r w:rsidR="00861F56" w:rsidRPr="004C68AF">
        <w:rPr>
          <w:rFonts w:ascii="Arial" w:hAnsi="Arial" w:cs="Arial"/>
          <w:sz w:val="22"/>
          <w:szCs w:val="22"/>
        </w:rPr>
        <w:t>original</w:t>
      </w:r>
      <w:r w:rsidRPr="004C68AF">
        <w:rPr>
          <w:rFonts w:ascii="Arial" w:hAnsi="Arial" w:cs="Arial"/>
          <w:sz w:val="22"/>
          <w:szCs w:val="22"/>
        </w:rPr>
        <w:t xml:space="preserve"> and </w:t>
      </w:r>
      <w:r w:rsidR="00861F56" w:rsidRPr="004C68AF">
        <w:rPr>
          <w:rFonts w:ascii="Arial" w:hAnsi="Arial" w:cs="Arial"/>
          <w:sz w:val="22"/>
          <w:szCs w:val="22"/>
        </w:rPr>
        <w:t>practical</w:t>
      </w:r>
      <w:r w:rsidR="00E805CF">
        <w:rPr>
          <w:rFonts w:ascii="Arial" w:hAnsi="Arial" w:cs="Arial"/>
          <w:sz w:val="22"/>
          <w:szCs w:val="22"/>
        </w:rPr>
        <w:t xml:space="preserve"> </w:t>
      </w:r>
      <w:r w:rsidR="00861F56" w:rsidRPr="004C68AF">
        <w:rPr>
          <w:rFonts w:ascii="Arial" w:hAnsi="Arial" w:cs="Arial"/>
          <w:sz w:val="22"/>
          <w:szCs w:val="22"/>
        </w:rPr>
        <w:t>way</w:t>
      </w:r>
      <w:r w:rsidRPr="004C68AF">
        <w:rPr>
          <w:rFonts w:ascii="Arial" w:hAnsi="Arial" w:cs="Arial"/>
          <w:sz w:val="22"/>
          <w:szCs w:val="22"/>
        </w:rPr>
        <w:t xml:space="preserve">. Thus </w:t>
      </w:r>
      <w:r w:rsidR="00861F56" w:rsidRPr="004C68AF">
        <w:rPr>
          <w:rFonts w:ascii="Arial" w:hAnsi="Arial" w:cs="Arial"/>
          <w:sz w:val="22"/>
          <w:szCs w:val="22"/>
        </w:rPr>
        <w:t xml:space="preserve">innovation is viewed </w:t>
      </w:r>
      <w:r w:rsidR="00F06429" w:rsidRPr="004C68AF">
        <w:rPr>
          <w:rFonts w:ascii="Arial" w:hAnsi="Arial" w:cs="Arial"/>
          <w:sz w:val="22"/>
          <w:szCs w:val="22"/>
        </w:rPr>
        <w:t>with</w:t>
      </w:r>
      <w:r w:rsidR="00861F56" w:rsidRPr="004C68AF">
        <w:rPr>
          <w:rFonts w:ascii="Arial" w:hAnsi="Arial" w:cs="Arial"/>
          <w:sz w:val="22"/>
          <w:szCs w:val="22"/>
        </w:rPr>
        <w:t>in a socioeconomic dimension and</w:t>
      </w:r>
      <w:r w:rsidRPr="004C68AF">
        <w:rPr>
          <w:rFonts w:ascii="Arial" w:hAnsi="Arial" w:cs="Arial"/>
          <w:sz w:val="22"/>
          <w:szCs w:val="22"/>
        </w:rPr>
        <w:t xml:space="preserve"> not </w:t>
      </w:r>
      <w:r w:rsidR="00861F56" w:rsidRPr="004C68AF">
        <w:rPr>
          <w:rFonts w:ascii="Arial" w:hAnsi="Arial" w:cs="Arial"/>
          <w:sz w:val="22"/>
          <w:szCs w:val="22"/>
        </w:rPr>
        <w:t>simply</w:t>
      </w:r>
      <w:r w:rsidRPr="004C68AF">
        <w:rPr>
          <w:rFonts w:ascii="Arial" w:hAnsi="Arial" w:cs="Arial"/>
          <w:sz w:val="22"/>
          <w:szCs w:val="22"/>
        </w:rPr>
        <w:t xml:space="preserve"> as discovery and invention.</w:t>
      </w:r>
      <w:r w:rsidR="00E805CF">
        <w:rPr>
          <w:rFonts w:ascii="Arial" w:hAnsi="Arial" w:cs="Arial"/>
          <w:sz w:val="22"/>
          <w:szCs w:val="22"/>
        </w:rPr>
        <w:t xml:space="preserve"> </w:t>
      </w:r>
      <w:r w:rsidR="00861F56" w:rsidRPr="004C68AF">
        <w:rPr>
          <w:rFonts w:ascii="Arial" w:hAnsi="Arial" w:cs="Arial"/>
          <w:sz w:val="22"/>
          <w:szCs w:val="22"/>
        </w:rPr>
        <w:t xml:space="preserve">The scope of innovation includes not only technology and production but also </w:t>
      </w:r>
      <w:r w:rsidR="00371AB4">
        <w:rPr>
          <w:rFonts w:ascii="Arial" w:hAnsi="Arial" w:cs="Arial"/>
          <w:sz w:val="22"/>
          <w:szCs w:val="22"/>
        </w:rPr>
        <w:t>takes</w:t>
      </w:r>
      <w:r w:rsidR="00F06429" w:rsidRPr="004C68AF">
        <w:rPr>
          <w:rFonts w:ascii="Arial" w:hAnsi="Arial" w:cs="Arial"/>
          <w:sz w:val="22"/>
          <w:szCs w:val="22"/>
        </w:rPr>
        <w:t xml:space="preserve"> into consideration a variety of factors such as </w:t>
      </w:r>
      <w:r w:rsidR="00861F56" w:rsidRPr="004C68AF">
        <w:rPr>
          <w:rFonts w:ascii="Arial" w:hAnsi="Arial" w:cs="Arial"/>
          <w:sz w:val="22"/>
          <w:szCs w:val="22"/>
        </w:rPr>
        <w:t>attitudes, pra</w:t>
      </w:r>
      <w:r w:rsidR="00F06429" w:rsidRPr="004C68AF">
        <w:rPr>
          <w:rFonts w:ascii="Arial" w:hAnsi="Arial" w:cs="Arial"/>
          <w:sz w:val="22"/>
          <w:szCs w:val="22"/>
        </w:rPr>
        <w:t>ctices, and new ways of working</w:t>
      </w:r>
      <w:r w:rsidR="00861F56" w:rsidRPr="004C68AF">
        <w:rPr>
          <w:rFonts w:ascii="Arial" w:hAnsi="Arial" w:cs="Arial"/>
          <w:sz w:val="22"/>
          <w:szCs w:val="22"/>
        </w:rPr>
        <w:t xml:space="preserve">, management, and marketing changes. </w:t>
      </w:r>
      <w:r w:rsidRPr="004C68AF">
        <w:rPr>
          <w:rFonts w:ascii="Arial" w:hAnsi="Arial" w:cs="Arial"/>
          <w:sz w:val="22"/>
          <w:szCs w:val="22"/>
        </w:rPr>
        <w:t>The innovation systems concept emphasizes adaptive tendencies as a central element of innovation capacity.</w:t>
      </w:r>
    </w:p>
    <w:p w:rsidR="00E144D1" w:rsidRDefault="00E144D1" w:rsidP="00EB0062">
      <w:pPr>
        <w:pStyle w:val="Heading2"/>
        <w:spacing w:before="0" w:beforeAutospacing="0" w:after="0" w:afterAutospacing="0" w:line="312" w:lineRule="auto"/>
        <w:rPr>
          <w:color w:val="auto"/>
          <w:sz w:val="24"/>
          <w:szCs w:val="24"/>
          <w:lang w:eastAsia="en-ZA"/>
        </w:rPr>
      </w:pPr>
      <w:bookmarkStart w:id="70" w:name="_Toc310001433"/>
    </w:p>
    <w:p w:rsidR="00D07F29" w:rsidRDefault="00D07F29">
      <w:pPr>
        <w:rPr>
          <w:rFonts w:ascii="Arial" w:eastAsia="Times New Roman" w:hAnsi="Arial" w:cs="Arial"/>
          <w:b/>
          <w:bCs/>
          <w:caps/>
          <w:sz w:val="24"/>
          <w:szCs w:val="24"/>
          <w:u w:val="single"/>
          <w:lang w:eastAsia="en-ZA"/>
        </w:rPr>
      </w:pPr>
      <w:r>
        <w:rPr>
          <w:caps/>
          <w:sz w:val="24"/>
          <w:szCs w:val="24"/>
          <w:u w:val="single"/>
          <w:lang w:eastAsia="en-ZA"/>
        </w:rPr>
        <w:br w:type="page"/>
      </w:r>
    </w:p>
    <w:p w:rsidR="00D07F29" w:rsidRDefault="00407025" w:rsidP="00EB0062">
      <w:pPr>
        <w:pStyle w:val="Heading2"/>
        <w:spacing w:before="0" w:beforeAutospacing="0" w:after="0" w:afterAutospacing="0" w:line="312" w:lineRule="auto"/>
        <w:rPr>
          <w:color w:val="4F81BD" w:themeColor="accent1"/>
          <w:sz w:val="24"/>
          <w:szCs w:val="24"/>
          <w:lang w:eastAsia="en-ZA"/>
        </w:rPr>
      </w:pPr>
      <w:r w:rsidRPr="00407025">
        <w:rPr>
          <w:caps/>
          <w:noProof/>
          <w:color w:val="4F81BD" w:themeColor="accent1"/>
          <w:sz w:val="24"/>
          <w:szCs w:val="24"/>
          <w:lang w:val="en-US"/>
        </w:rPr>
        <w:lastRenderedPageBreak/>
        <w:drawing>
          <wp:inline distT="0" distB="0" distL="0" distR="0">
            <wp:extent cx="438150" cy="438150"/>
            <wp:effectExtent l="0" t="0" r="0" b="0"/>
            <wp:docPr id="70"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71" w:name="_Toc315522774"/>
      <w:r w:rsidR="00297709" w:rsidRPr="00D07F29">
        <w:rPr>
          <w:caps/>
          <w:color w:val="4F81BD" w:themeColor="accent1"/>
          <w:sz w:val="24"/>
          <w:szCs w:val="24"/>
          <w:lang w:eastAsia="en-ZA"/>
        </w:rPr>
        <w:t>Assessment</w:t>
      </w:r>
      <w:bookmarkEnd w:id="70"/>
      <w:r w:rsidR="00BB017A" w:rsidRPr="00D07F29">
        <w:rPr>
          <w:caps/>
          <w:color w:val="4F81BD" w:themeColor="accent1"/>
          <w:sz w:val="24"/>
          <w:szCs w:val="24"/>
          <w:lang w:eastAsia="en-ZA"/>
        </w:rPr>
        <w:t xml:space="preserve"> tasks for Topic Four</w:t>
      </w:r>
      <w:bookmarkEnd w:id="71"/>
    </w:p>
    <w:p w:rsidR="00665A96" w:rsidRPr="00150CCA" w:rsidRDefault="000B792A" w:rsidP="00360732">
      <w:pPr>
        <w:jc w:val="both"/>
        <w:rPr>
          <w:rFonts w:ascii="Arial" w:hAnsi="Arial" w:cs="Arial"/>
          <w:i/>
          <w:lang w:eastAsia="en-ZA"/>
        </w:rPr>
      </w:pPr>
      <w:hyperlink r:id="rId45" w:history="1">
        <w:r w:rsidR="00BB017A" w:rsidRPr="00CD1E6C">
          <w:rPr>
            <w:rStyle w:val="Hyperlink"/>
            <w:rFonts w:ascii="Arial" w:hAnsi="Arial" w:cs="Arial"/>
            <w:i/>
            <w:lang w:eastAsia="en-ZA"/>
          </w:rPr>
          <w:t xml:space="preserve">(Click on the </w:t>
        </w:r>
        <w:r w:rsidR="00BB017A" w:rsidRPr="00CD1E6C">
          <w:rPr>
            <w:rStyle w:val="Hyperlink"/>
            <w:rFonts w:ascii="Arial" w:hAnsi="Arial" w:cs="Arial"/>
            <w:b/>
            <w:i/>
            <w:lang w:eastAsia="en-ZA"/>
          </w:rPr>
          <w:t>hyperlink</w:t>
        </w:r>
        <w:r w:rsidR="00BB017A" w:rsidRPr="00CD1E6C">
          <w:rPr>
            <w:rStyle w:val="Hyperlink"/>
            <w:rFonts w:ascii="Arial" w:hAnsi="Arial" w:cs="Arial"/>
            <w:i/>
            <w:lang w:eastAsia="en-ZA"/>
          </w:rPr>
          <w:t xml:space="preserve"> to see the mark allocation table)</w:t>
        </w:r>
      </w:hyperlink>
    </w:p>
    <w:p w:rsidR="007D20DF" w:rsidRDefault="007D20DF" w:rsidP="00EB0062">
      <w:pPr>
        <w:spacing w:after="0" w:line="312" w:lineRule="auto"/>
        <w:rPr>
          <w:rFonts w:ascii="Arial" w:eastAsia="Times New Roman" w:hAnsi="Arial" w:cs="Arial"/>
          <w:b/>
          <w:bCs/>
          <w:lang w:eastAsia="en-ZA"/>
        </w:rPr>
      </w:pPr>
    </w:p>
    <w:p w:rsidR="00665A96" w:rsidRPr="00F110B4" w:rsidRDefault="00951CF6" w:rsidP="00F110B4">
      <w:pPr>
        <w:spacing w:after="0" w:line="312" w:lineRule="auto"/>
        <w:rPr>
          <w:rFonts w:ascii="Arial" w:eastAsia="Times New Roman" w:hAnsi="Arial" w:cs="Arial"/>
          <w:color w:val="4F81BD" w:themeColor="accent1"/>
          <w:sz w:val="24"/>
          <w:szCs w:val="24"/>
          <w:lang w:eastAsia="en-ZA"/>
        </w:rPr>
      </w:pPr>
      <w:r w:rsidRPr="00F110B4">
        <w:rPr>
          <w:rFonts w:ascii="Arial" w:eastAsia="Times New Roman" w:hAnsi="Arial" w:cs="Arial"/>
          <w:b/>
          <w:bCs/>
          <w:color w:val="4F81BD" w:themeColor="accent1"/>
          <w:sz w:val="24"/>
          <w:szCs w:val="24"/>
          <w:lang w:eastAsia="en-ZA"/>
        </w:rPr>
        <w:t>Objective of the assessment</w:t>
      </w:r>
    </w:p>
    <w:p w:rsidR="00665A96" w:rsidRPr="00951CF6" w:rsidRDefault="00665A96" w:rsidP="00360732">
      <w:pPr>
        <w:spacing w:after="0" w:line="312" w:lineRule="auto"/>
        <w:jc w:val="both"/>
        <w:rPr>
          <w:rFonts w:ascii="Arial" w:hAnsi="Arial" w:cs="Arial"/>
        </w:rPr>
      </w:pPr>
      <w:r w:rsidRPr="00951CF6">
        <w:rPr>
          <w:rFonts w:ascii="Arial" w:eastAsia="Times New Roman" w:hAnsi="Arial" w:cs="Arial"/>
          <w:color w:val="000000"/>
          <w:lang w:eastAsia="en-ZA"/>
        </w:rPr>
        <w:t xml:space="preserve">To enhance </w:t>
      </w:r>
      <w:r w:rsidR="00951CF6">
        <w:rPr>
          <w:rFonts w:ascii="Arial" w:eastAsia="Times New Roman" w:hAnsi="Arial" w:cs="Arial"/>
          <w:color w:val="000000"/>
          <w:lang w:eastAsia="en-ZA"/>
        </w:rPr>
        <w:t xml:space="preserve">your </w:t>
      </w:r>
      <w:r w:rsidRPr="00951CF6">
        <w:rPr>
          <w:rFonts w:ascii="Arial" w:eastAsia="Times New Roman" w:hAnsi="Arial" w:cs="Arial"/>
          <w:color w:val="000000"/>
          <w:lang w:eastAsia="en-ZA"/>
        </w:rPr>
        <w:t xml:space="preserve">understanding of </w:t>
      </w:r>
      <w:r w:rsidR="00E51730" w:rsidRPr="00951CF6">
        <w:rPr>
          <w:rFonts w:ascii="Arial" w:eastAsia="Times New Roman" w:hAnsi="Arial" w:cs="Arial"/>
          <w:color w:val="000000"/>
          <w:lang w:eastAsia="en-ZA"/>
        </w:rPr>
        <w:t xml:space="preserve">how </w:t>
      </w:r>
      <w:r w:rsidR="00E51730" w:rsidRPr="00951CF6">
        <w:rPr>
          <w:rFonts w:ascii="Arial" w:hAnsi="Arial" w:cs="Arial"/>
        </w:rPr>
        <w:t>alternative extension services and approaches could be organized.</w:t>
      </w:r>
    </w:p>
    <w:p w:rsidR="00665A96" w:rsidRPr="00B87D6D" w:rsidRDefault="00665A96" w:rsidP="00EB0062">
      <w:pPr>
        <w:spacing w:after="0" w:line="312" w:lineRule="auto"/>
        <w:rPr>
          <w:rFonts w:ascii="Arial" w:eastAsia="Times New Roman" w:hAnsi="Arial" w:cs="Arial"/>
          <w:color w:val="000000"/>
          <w:sz w:val="24"/>
          <w:szCs w:val="24"/>
          <w:lang w:eastAsia="en-ZA"/>
        </w:rPr>
      </w:pPr>
    </w:p>
    <w:p w:rsidR="00DB3BC5" w:rsidRPr="00DB3BC5" w:rsidRDefault="00951CF6" w:rsidP="00360732">
      <w:pPr>
        <w:spacing w:after="0" w:line="312" w:lineRule="auto"/>
        <w:jc w:val="both"/>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W</w:t>
      </w:r>
      <w:r w:rsidR="00F110B4" w:rsidRPr="00DB3BC5">
        <w:rPr>
          <w:rFonts w:ascii="Arial" w:eastAsia="Times New Roman" w:hAnsi="Arial" w:cs="Arial"/>
          <w:b/>
          <w:bCs/>
          <w:color w:val="4F81BD" w:themeColor="accent1"/>
          <w:sz w:val="24"/>
          <w:szCs w:val="24"/>
          <w:lang w:eastAsia="en-ZA"/>
        </w:rPr>
        <w:t>hy</w:t>
      </w:r>
      <w:r w:rsidR="00E805CF">
        <w:rPr>
          <w:rFonts w:ascii="Arial" w:eastAsia="Times New Roman" w:hAnsi="Arial" w:cs="Arial"/>
          <w:b/>
          <w:bCs/>
          <w:color w:val="4F81BD" w:themeColor="accent1"/>
          <w:sz w:val="24"/>
          <w:szCs w:val="24"/>
          <w:lang w:eastAsia="en-ZA"/>
        </w:rPr>
        <w:t xml:space="preserve"> </w:t>
      </w:r>
      <w:r w:rsidRPr="00DB3BC5">
        <w:rPr>
          <w:rFonts w:ascii="Arial" w:eastAsia="Times New Roman" w:hAnsi="Arial" w:cs="Arial"/>
          <w:bCs/>
          <w:color w:val="4F81BD" w:themeColor="accent1"/>
          <w:lang w:eastAsia="en-ZA"/>
        </w:rPr>
        <w:t>do it</w:t>
      </w:r>
      <w:r w:rsidR="007D20DF" w:rsidRPr="00DB3BC5">
        <w:rPr>
          <w:rFonts w:ascii="Arial" w:eastAsia="Times New Roman" w:hAnsi="Arial" w:cs="Arial"/>
          <w:bCs/>
          <w:color w:val="4F81BD" w:themeColor="accent1"/>
          <w:lang w:eastAsia="en-ZA"/>
        </w:rPr>
        <w:t>?</w:t>
      </w:r>
      <w:r w:rsidR="00E805CF">
        <w:rPr>
          <w:rFonts w:ascii="Arial" w:eastAsia="Times New Roman" w:hAnsi="Arial" w:cs="Arial"/>
          <w:bCs/>
          <w:color w:val="4F81BD" w:themeColor="accent1"/>
          <w:lang w:eastAsia="en-ZA"/>
        </w:rPr>
        <w:t xml:space="preserve"> </w:t>
      </w:r>
      <w:r w:rsidR="00DB3BC5" w:rsidRPr="00DB3BC5">
        <w:rPr>
          <w:rFonts w:ascii="Arial" w:eastAsia="Times New Roman" w:hAnsi="Arial" w:cs="Arial"/>
          <w:bCs/>
          <w:lang w:eastAsia="en-ZA"/>
        </w:rPr>
        <w:t>(Motivation for doing the activity)</w:t>
      </w:r>
    </w:p>
    <w:p w:rsidR="00665A96" w:rsidRPr="00F110B4" w:rsidRDefault="00665A96" w:rsidP="00360732">
      <w:pPr>
        <w:spacing w:after="0" w:line="312" w:lineRule="auto"/>
        <w:jc w:val="both"/>
        <w:rPr>
          <w:rFonts w:ascii="Arial" w:eastAsia="Times New Roman" w:hAnsi="Arial" w:cs="Arial"/>
          <w:color w:val="4F81BD" w:themeColor="accent1"/>
          <w:sz w:val="24"/>
          <w:szCs w:val="24"/>
          <w:lang w:eastAsia="en-ZA"/>
        </w:rPr>
      </w:pPr>
    </w:p>
    <w:p w:rsidR="00665A96" w:rsidRPr="00BB017A" w:rsidRDefault="00665A96" w:rsidP="00360732">
      <w:pPr>
        <w:spacing w:after="0" w:line="312" w:lineRule="auto"/>
        <w:jc w:val="both"/>
        <w:rPr>
          <w:rFonts w:ascii="Arial" w:eastAsia="Times New Roman" w:hAnsi="Arial" w:cs="Arial"/>
          <w:color w:val="000000"/>
          <w:lang w:eastAsia="en-ZA"/>
        </w:rPr>
      </w:pPr>
      <w:r w:rsidRPr="00BB017A">
        <w:rPr>
          <w:rFonts w:ascii="Arial" w:eastAsia="Times New Roman" w:hAnsi="Arial" w:cs="Arial"/>
          <w:color w:val="000000"/>
          <w:lang w:eastAsia="en-ZA"/>
        </w:rPr>
        <w:t>T</w:t>
      </w:r>
      <w:r w:rsidR="00BB017A">
        <w:rPr>
          <w:rFonts w:ascii="Arial" w:eastAsia="Times New Roman" w:hAnsi="Arial" w:cs="Arial"/>
          <w:color w:val="000000"/>
          <w:lang w:eastAsia="en-ZA"/>
        </w:rPr>
        <w:t>his activity</w:t>
      </w:r>
      <w:r w:rsidR="00E805CF">
        <w:rPr>
          <w:rFonts w:ascii="Arial" w:eastAsia="Times New Roman" w:hAnsi="Arial" w:cs="Arial"/>
          <w:color w:val="000000"/>
          <w:lang w:eastAsia="en-ZA"/>
        </w:rPr>
        <w:t xml:space="preserve"> </w:t>
      </w:r>
      <w:r w:rsidR="00BB017A">
        <w:rPr>
          <w:rFonts w:ascii="Arial" w:eastAsia="Times New Roman" w:hAnsi="Arial" w:cs="Arial"/>
          <w:color w:val="000000"/>
          <w:lang w:eastAsia="en-ZA"/>
        </w:rPr>
        <w:t xml:space="preserve">will help the class </w:t>
      </w:r>
      <w:r w:rsidRPr="00BB017A">
        <w:rPr>
          <w:rFonts w:ascii="Arial" w:eastAsia="Times New Roman" w:hAnsi="Arial" w:cs="Arial"/>
          <w:color w:val="000000"/>
          <w:lang w:eastAsia="en-ZA"/>
        </w:rPr>
        <w:t xml:space="preserve">develop </w:t>
      </w:r>
      <w:r w:rsidR="00BB017A" w:rsidRPr="00BB017A">
        <w:rPr>
          <w:rFonts w:ascii="Arial" w:eastAsia="Times New Roman" w:hAnsi="Arial" w:cs="Arial"/>
          <w:color w:val="000000"/>
          <w:lang w:eastAsia="en-ZA"/>
        </w:rPr>
        <w:t xml:space="preserve">a </w:t>
      </w:r>
      <w:r w:rsidRPr="00BB017A">
        <w:rPr>
          <w:rFonts w:ascii="Arial" w:eastAsia="Times New Roman" w:hAnsi="Arial" w:cs="Arial"/>
          <w:color w:val="000000"/>
          <w:lang w:eastAsia="en-ZA"/>
        </w:rPr>
        <w:t xml:space="preserve">common understanding </w:t>
      </w:r>
      <w:r w:rsidR="00BB017A" w:rsidRPr="00BB017A">
        <w:rPr>
          <w:rFonts w:ascii="Arial" w:eastAsia="Times New Roman" w:hAnsi="Arial" w:cs="Arial"/>
          <w:color w:val="000000"/>
          <w:lang w:eastAsia="en-ZA"/>
        </w:rPr>
        <w:t>of</w:t>
      </w:r>
      <w:r w:rsidR="00E805CF">
        <w:rPr>
          <w:rFonts w:ascii="Arial" w:eastAsia="Times New Roman" w:hAnsi="Arial" w:cs="Arial"/>
          <w:color w:val="000000"/>
          <w:lang w:eastAsia="en-ZA"/>
        </w:rPr>
        <w:t xml:space="preserve"> </w:t>
      </w:r>
      <w:r w:rsidR="00E51730" w:rsidRPr="00BB017A">
        <w:rPr>
          <w:rFonts w:ascii="Arial" w:eastAsia="Times New Roman" w:hAnsi="Arial" w:cs="Arial"/>
          <w:color w:val="000000"/>
          <w:lang w:eastAsia="en-ZA"/>
        </w:rPr>
        <w:t xml:space="preserve">the different approaches and services of agricultural extension. </w:t>
      </w:r>
    </w:p>
    <w:p w:rsidR="00651249" w:rsidRPr="00B87D6D" w:rsidRDefault="00651249" w:rsidP="00360732">
      <w:pPr>
        <w:spacing w:after="0" w:line="312" w:lineRule="auto"/>
        <w:jc w:val="both"/>
        <w:rPr>
          <w:rFonts w:ascii="Arial" w:eastAsia="Times New Roman" w:hAnsi="Arial" w:cs="Arial"/>
          <w:b/>
          <w:bCs/>
          <w:sz w:val="24"/>
          <w:szCs w:val="24"/>
          <w:lang w:eastAsia="en-ZA"/>
        </w:rPr>
      </w:pPr>
    </w:p>
    <w:p w:rsidR="00665A96" w:rsidRPr="00F110B4" w:rsidRDefault="00F110B4" w:rsidP="00360732">
      <w:pPr>
        <w:jc w:val="both"/>
        <w:rPr>
          <w:rFonts w:ascii="Arial" w:hAnsi="Arial" w:cs="Arial"/>
          <w:b/>
          <w:color w:val="4F81BD" w:themeColor="accent1"/>
          <w:sz w:val="24"/>
          <w:szCs w:val="24"/>
          <w:lang w:eastAsia="en-ZA"/>
        </w:rPr>
      </w:pPr>
      <w:r>
        <w:rPr>
          <w:rFonts w:ascii="Arial" w:hAnsi="Arial" w:cs="Arial"/>
          <w:b/>
          <w:color w:val="4F81BD" w:themeColor="accent1"/>
          <w:sz w:val="24"/>
          <w:szCs w:val="24"/>
          <w:lang w:eastAsia="en-ZA"/>
        </w:rPr>
        <w:t>What</w:t>
      </w:r>
      <w:r w:rsidR="00E805CF">
        <w:rPr>
          <w:rFonts w:ascii="Arial" w:hAnsi="Arial" w:cs="Arial"/>
          <w:b/>
          <w:color w:val="4F81BD" w:themeColor="accent1"/>
          <w:sz w:val="24"/>
          <w:szCs w:val="24"/>
          <w:lang w:eastAsia="en-ZA"/>
        </w:rPr>
        <w:t xml:space="preserve"> </w:t>
      </w:r>
      <w:r w:rsidR="00A578FA" w:rsidRPr="00F110B4">
        <w:rPr>
          <w:rFonts w:ascii="Arial" w:hAnsi="Arial" w:cs="Arial"/>
          <w:sz w:val="24"/>
          <w:szCs w:val="24"/>
          <w:lang w:eastAsia="en-ZA"/>
        </w:rPr>
        <w:t>(to do)</w:t>
      </w:r>
    </w:p>
    <w:p w:rsidR="007D20DF" w:rsidRPr="00524423" w:rsidRDefault="007D20DF" w:rsidP="00360732">
      <w:pPr>
        <w:pStyle w:val="ListParagraph"/>
        <w:numPr>
          <w:ilvl w:val="0"/>
          <w:numId w:val="54"/>
        </w:numPr>
        <w:ind w:left="714" w:hanging="357"/>
        <w:jc w:val="both"/>
        <w:rPr>
          <w:bCs/>
          <w:lang w:eastAsia="en-ZA"/>
        </w:rPr>
      </w:pPr>
      <w:bookmarkStart w:id="72" w:name="_Toc313566293"/>
      <w:r w:rsidRPr="00524423">
        <w:rPr>
          <w:rFonts w:ascii="Arial" w:hAnsi="Arial" w:cs="Arial"/>
          <w:lang w:eastAsia="en-ZA"/>
        </w:rPr>
        <w:t>Form a small group and sitting in a semi-circle discuss the following 3 questions</w:t>
      </w:r>
      <w:r w:rsidR="00524423">
        <w:rPr>
          <w:rFonts w:ascii="Arial" w:hAnsi="Arial" w:cs="Arial"/>
          <w:lang w:eastAsia="en-ZA"/>
        </w:rPr>
        <w:t>.</w:t>
      </w:r>
      <w:r w:rsidRPr="00524423">
        <w:rPr>
          <w:rFonts w:ascii="Arial" w:hAnsi="Arial" w:cs="Arial"/>
          <w:lang w:eastAsia="en-ZA"/>
        </w:rPr>
        <w:t xml:space="preserve"> (</w:t>
      </w:r>
      <w:r w:rsidRPr="00524423">
        <w:rPr>
          <w:rFonts w:ascii="Arial" w:hAnsi="Arial" w:cs="Arial"/>
          <w:i/>
          <w:lang w:eastAsia="en-ZA"/>
        </w:rPr>
        <w:t>45 minutes</w:t>
      </w:r>
      <w:r>
        <w:rPr>
          <w:lang w:eastAsia="en-ZA"/>
        </w:rPr>
        <w:t>)</w:t>
      </w:r>
      <w:bookmarkEnd w:id="72"/>
    </w:p>
    <w:p w:rsidR="00E51730" w:rsidRPr="007D20DF" w:rsidRDefault="00857D51" w:rsidP="00360732">
      <w:pPr>
        <w:pStyle w:val="NormalWeb"/>
        <w:numPr>
          <w:ilvl w:val="0"/>
          <w:numId w:val="25"/>
        </w:numPr>
        <w:spacing w:before="0" w:beforeAutospacing="0" w:after="0" w:afterAutospacing="0" w:line="312" w:lineRule="auto"/>
        <w:ind w:left="1077" w:hanging="357"/>
        <w:jc w:val="both"/>
        <w:rPr>
          <w:rFonts w:ascii="Arial" w:hAnsi="Arial" w:cs="Arial"/>
          <w:bCs/>
          <w:sz w:val="22"/>
          <w:szCs w:val="22"/>
        </w:rPr>
      </w:pPr>
      <w:r>
        <w:rPr>
          <w:rFonts w:ascii="Arial" w:hAnsi="Arial" w:cs="Arial"/>
          <w:sz w:val="22"/>
          <w:szCs w:val="22"/>
        </w:rPr>
        <w:t>With the help of your instructor s</w:t>
      </w:r>
      <w:r w:rsidR="00E51730" w:rsidRPr="007D20DF">
        <w:rPr>
          <w:rFonts w:ascii="Arial" w:hAnsi="Arial" w:cs="Arial"/>
          <w:sz w:val="22"/>
          <w:szCs w:val="22"/>
        </w:rPr>
        <w:t xml:space="preserve">elect any of the eight </w:t>
      </w:r>
      <w:r>
        <w:rPr>
          <w:rFonts w:ascii="Arial" w:hAnsi="Arial" w:cs="Arial"/>
          <w:sz w:val="22"/>
          <w:szCs w:val="22"/>
        </w:rPr>
        <w:t xml:space="preserve">Extension </w:t>
      </w:r>
      <w:r w:rsidR="00E51730" w:rsidRPr="007D20DF">
        <w:rPr>
          <w:rFonts w:ascii="Arial" w:hAnsi="Arial" w:cs="Arial"/>
          <w:sz w:val="22"/>
          <w:szCs w:val="22"/>
        </w:rPr>
        <w:t>approaches and asses</w:t>
      </w:r>
      <w:r w:rsidR="007D20DF">
        <w:rPr>
          <w:rFonts w:ascii="Arial" w:hAnsi="Arial" w:cs="Arial"/>
          <w:sz w:val="22"/>
          <w:szCs w:val="22"/>
        </w:rPr>
        <w:t>s</w:t>
      </w:r>
      <w:r w:rsidR="00E51730" w:rsidRPr="007D20DF">
        <w:rPr>
          <w:rFonts w:ascii="Arial" w:hAnsi="Arial" w:cs="Arial"/>
          <w:sz w:val="22"/>
          <w:szCs w:val="22"/>
        </w:rPr>
        <w:t xml:space="preserve"> the major characteristics, weakness and strengths of the approach.  </w:t>
      </w:r>
    </w:p>
    <w:p w:rsidR="00E51730" w:rsidRPr="007D20DF" w:rsidRDefault="00E51730" w:rsidP="00360732">
      <w:pPr>
        <w:numPr>
          <w:ilvl w:val="0"/>
          <w:numId w:val="25"/>
        </w:numPr>
        <w:autoSpaceDE w:val="0"/>
        <w:autoSpaceDN w:val="0"/>
        <w:adjustRightInd w:val="0"/>
        <w:spacing w:after="0" w:line="312" w:lineRule="auto"/>
        <w:ind w:left="1077" w:hanging="357"/>
        <w:jc w:val="both"/>
        <w:rPr>
          <w:rFonts w:ascii="Arial" w:hAnsi="Arial" w:cs="Arial"/>
          <w:bCs/>
        </w:rPr>
      </w:pPr>
      <w:r w:rsidRPr="007D20DF">
        <w:rPr>
          <w:rFonts w:ascii="Arial" w:hAnsi="Arial" w:cs="Arial"/>
          <w:bCs/>
        </w:rPr>
        <w:t xml:space="preserve">What are the series of extension approaches and programs implemented since 1950s? </w:t>
      </w:r>
    </w:p>
    <w:p w:rsidR="00E51730" w:rsidRDefault="00E51730" w:rsidP="00360732">
      <w:pPr>
        <w:numPr>
          <w:ilvl w:val="0"/>
          <w:numId w:val="25"/>
        </w:numPr>
        <w:autoSpaceDE w:val="0"/>
        <w:autoSpaceDN w:val="0"/>
        <w:adjustRightInd w:val="0"/>
        <w:spacing w:after="0" w:line="312" w:lineRule="auto"/>
        <w:ind w:left="1077" w:hanging="357"/>
        <w:jc w:val="both"/>
        <w:rPr>
          <w:rFonts w:ascii="Arial" w:hAnsi="Arial" w:cs="Arial"/>
          <w:bCs/>
        </w:rPr>
      </w:pPr>
      <w:r w:rsidRPr="007D20DF">
        <w:rPr>
          <w:rFonts w:ascii="Arial" w:hAnsi="Arial" w:cs="Arial"/>
          <w:bCs/>
        </w:rPr>
        <w:t xml:space="preserve">Choose any one </w:t>
      </w:r>
      <w:r w:rsidR="00C764FE" w:rsidRPr="007D20DF">
        <w:rPr>
          <w:rFonts w:ascii="Arial" w:hAnsi="Arial" w:cs="Arial"/>
          <w:bCs/>
        </w:rPr>
        <w:t xml:space="preserve">of the extension </w:t>
      </w:r>
      <w:r w:rsidRPr="007D20DF">
        <w:rPr>
          <w:rFonts w:ascii="Arial" w:hAnsi="Arial" w:cs="Arial"/>
          <w:bCs/>
        </w:rPr>
        <w:t xml:space="preserve">approaches </w:t>
      </w:r>
      <w:r w:rsidR="00B324F7" w:rsidRPr="007D20DF">
        <w:rPr>
          <w:rFonts w:ascii="Arial" w:hAnsi="Arial" w:cs="Arial"/>
          <w:bCs/>
        </w:rPr>
        <w:t xml:space="preserve">used </w:t>
      </w:r>
      <w:r w:rsidR="00C764FE" w:rsidRPr="007D20DF">
        <w:rPr>
          <w:rFonts w:ascii="Arial" w:hAnsi="Arial" w:cs="Arial"/>
          <w:bCs/>
        </w:rPr>
        <w:t xml:space="preserve">in Ethiopia </w:t>
      </w:r>
      <w:r w:rsidRPr="007D20DF">
        <w:rPr>
          <w:rFonts w:ascii="Arial" w:hAnsi="Arial" w:cs="Arial"/>
          <w:bCs/>
        </w:rPr>
        <w:t>and discuss the</w:t>
      </w:r>
      <w:r w:rsidR="00B324F7" w:rsidRPr="007D20DF">
        <w:rPr>
          <w:rFonts w:ascii="Arial" w:hAnsi="Arial" w:cs="Arial"/>
          <w:bCs/>
        </w:rPr>
        <w:t>ir</w:t>
      </w:r>
      <w:r w:rsidRPr="007D20DF">
        <w:rPr>
          <w:rFonts w:ascii="Arial" w:hAnsi="Arial" w:cs="Arial"/>
          <w:bCs/>
        </w:rPr>
        <w:t xml:space="preserve"> success</w:t>
      </w:r>
      <w:r w:rsidR="00B324F7" w:rsidRPr="007D20DF">
        <w:rPr>
          <w:rFonts w:ascii="Arial" w:hAnsi="Arial" w:cs="Arial"/>
          <w:bCs/>
        </w:rPr>
        <w:t>es</w:t>
      </w:r>
      <w:r w:rsidRPr="007D20DF">
        <w:rPr>
          <w:rFonts w:ascii="Arial" w:hAnsi="Arial" w:cs="Arial"/>
          <w:bCs/>
        </w:rPr>
        <w:t>, strength</w:t>
      </w:r>
      <w:r w:rsidR="00B324F7" w:rsidRPr="007D20DF">
        <w:rPr>
          <w:rFonts w:ascii="Arial" w:hAnsi="Arial" w:cs="Arial"/>
          <w:bCs/>
        </w:rPr>
        <w:t>s</w:t>
      </w:r>
      <w:r w:rsidRPr="007D20DF">
        <w:rPr>
          <w:rFonts w:ascii="Arial" w:hAnsi="Arial" w:cs="Arial"/>
          <w:bCs/>
        </w:rPr>
        <w:t>, and weakness</w:t>
      </w:r>
      <w:r w:rsidR="00B324F7" w:rsidRPr="007D20DF">
        <w:rPr>
          <w:rFonts w:ascii="Arial" w:hAnsi="Arial" w:cs="Arial"/>
          <w:bCs/>
        </w:rPr>
        <w:t>es</w:t>
      </w:r>
      <w:r w:rsidRPr="007D20DF">
        <w:rPr>
          <w:rFonts w:ascii="Arial" w:hAnsi="Arial" w:cs="Arial"/>
          <w:bCs/>
        </w:rPr>
        <w:t>.</w:t>
      </w:r>
    </w:p>
    <w:p w:rsidR="00D93449" w:rsidRPr="00524423" w:rsidRDefault="007D20DF" w:rsidP="00360732">
      <w:pPr>
        <w:pStyle w:val="ListParagraph"/>
        <w:numPr>
          <w:ilvl w:val="0"/>
          <w:numId w:val="54"/>
        </w:numPr>
        <w:spacing w:after="0" w:line="312" w:lineRule="auto"/>
        <w:ind w:left="714" w:hanging="357"/>
        <w:jc w:val="both"/>
        <w:rPr>
          <w:rFonts w:ascii="Arial" w:eastAsia="Times New Roman" w:hAnsi="Arial" w:cs="Arial"/>
          <w:color w:val="000000"/>
          <w:lang w:eastAsia="en-ZA"/>
        </w:rPr>
      </w:pPr>
      <w:r w:rsidRPr="00524423">
        <w:rPr>
          <w:rFonts w:ascii="Arial" w:eastAsia="Times New Roman" w:hAnsi="Arial" w:cs="Arial"/>
          <w:color w:val="000000"/>
          <w:lang w:eastAsia="en-ZA"/>
        </w:rPr>
        <w:t xml:space="preserve">Collect the group responses to the questions and use them to </w:t>
      </w:r>
      <w:r w:rsidRPr="00524423">
        <w:rPr>
          <w:rFonts w:ascii="Arial" w:hAnsi="Arial" w:cs="Arial"/>
          <w:b/>
          <w:i/>
        </w:rPr>
        <w:t xml:space="preserve">prepare a 10 minute </w:t>
      </w:r>
      <w:r w:rsidR="00AD0AAA">
        <w:rPr>
          <w:rFonts w:ascii="Arial" w:hAnsi="Arial" w:cs="Arial"/>
          <w:b/>
          <w:i/>
        </w:rPr>
        <w:t xml:space="preserve">PowerPoint </w:t>
      </w:r>
      <w:r w:rsidRPr="00524423">
        <w:rPr>
          <w:rFonts w:ascii="Arial" w:hAnsi="Arial" w:cs="Arial"/>
          <w:b/>
          <w:i/>
        </w:rPr>
        <w:t>presentation</w:t>
      </w:r>
      <w:r w:rsidRPr="00524423">
        <w:rPr>
          <w:rFonts w:ascii="Arial" w:hAnsi="Arial" w:cs="Arial"/>
        </w:rPr>
        <w:t xml:space="preserve"> and present it to the entire class</w:t>
      </w:r>
      <w:r w:rsidRPr="00524423">
        <w:rPr>
          <w:rFonts w:ascii="Arial" w:eastAsia="Times New Roman" w:hAnsi="Arial" w:cs="Arial"/>
          <w:color w:val="000000"/>
          <w:lang w:eastAsia="en-ZA"/>
        </w:rPr>
        <w:t xml:space="preserve"> (</w:t>
      </w:r>
      <w:r w:rsidRPr="00524423">
        <w:rPr>
          <w:rFonts w:ascii="Arial" w:eastAsia="Times New Roman" w:hAnsi="Arial" w:cs="Arial"/>
          <w:i/>
          <w:color w:val="000000"/>
          <w:lang w:eastAsia="en-ZA"/>
        </w:rPr>
        <w:t>15 minutes</w:t>
      </w:r>
      <w:r w:rsidRPr="00524423">
        <w:rPr>
          <w:rFonts w:ascii="Arial" w:eastAsia="Times New Roman" w:hAnsi="Arial" w:cs="Arial"/>
          <w:color w:val="000000"/>
          <w:lang w:eastAsia="en-ZA"/>
        </w:rPr>
        <w:t>)</w:t>
      </w:r>
    </w:p>
    <w:p w:rsidR="007D20DF" w:rsidRPr="00524423" w:rsidRDefault="00D93449" w:rsidP="00360732">
      <w:pPr>
        <w:pStyle w:val="ListParagraph"/>
        <w:numPr>
          <w:ilvl w:val="0"/>
          <w:numId w:val="22"/>
        </w:numPr>
        <w:spacing w:after="0" w:line="312" w:lineRule="auto"/>
        <w:ind w:left="714" w:hanging="357"/>
        <w:jc w:val="both"/>
        <w:rPr>
          <w:rFonts w:ascii="Arial" w:eastAsia="Times New Roman" w:hAnsi="Arial" w:cs="Arial"/>
          <w:color w:val="000000"/>
          <w:lang w:eastAsia="en-ZA"/>
        </w:rPr>
      </w:pPr>
      <w:r w:rsidRPr="00524423">
        <w:rPr>
          <w:rFonts w:ascii="Arial" w:eastAsia="Times New Roman" w:hAnsi="Arial" w:cs="Arial"/>
          <w:color w:val="000000"/>
          <w:lang w:eastAsia="en-ZA"/>
        </w:rPr>
        <w:t xml:space="preserve">Have a </w:t>
      </w:r>
      <w:r w:rsidRPr="00524423">
        <w:rPr>
          <w:rFonts w:ascii="Arial" w:eastAsia="Times New Roman" w:hAnsi="Arial" w:cs="Arial"/>
          <w:b/>
          <w:i/>
          <w:color w:val="000000"/>
          <w:lang w:eastAsia="en-ZA"/>
        </w:rPr>
        <w:t>further group discussion</w:t>
      </w:r>
      <w:r w:rsidRPr="00524423">
        <w:rPr>
          <w:rFonts w:ascii="Arial" w:eastAsia="Times New Roman" w:hAnsi="Arial" w:cs="Arial"/>
          <w:color w:val="000000"/>
          <w:lang w:eastAsia="en-ZA"/>
        </w:rPr>
        <w:t xml:space="preserve"> based on the presentations (</w:t>
      </w:r>
      <w:r w:rsidRPr="00524423">
        <w:rPr>
          <w:rFonts w:ascii="Arial" w:eastAsia="Times New Roman" w:hAnsi="Arial" w:cs="Arial"/>
          <w:i/>
          <w:color w:val="000000"/>
          <w:lang w:eastAsia="en-ZA"/>
        </w:rPr>
        <w:t>1 hour</w:t>
      </w:r>
      <w:r w:rsidRPr="00524423">
        <w:rPr>
          <w:rFonts w:ascii="Arial" w:eastAsia="Times New Roman" w:hAnsi="Arial" w:cs="Arial"/>
          <w:color w:val="000000"/>
          <w:lang w:eastAsia="en-ZA"/>
        </w:rPr>
        <w:t>)</w:t>
      </w:r>
    </w:p>
    <w:p w:rsidR="00C764FE" w:rsidRDefault="00C764FE" w:rsidP="00360732">
      <w:pPr>
        <w:pStyle w:val="ListParagraph"/>
        <w:numPr>
          <w:ilvl w:val="0"/>
          <w:numId w:val="22"/>
        </w:numPr>
        <w:autoSpaceDE w:val="0"/>
        <w:autoSpaceDN w:val="0"/>
        <w:adjustRightInd w:val="0"/>
        <w:spacing w:after="0" w:line="312" w:lineRule="auto"/>
        <w:ind w:left="714" w:hanging="357"/>
        <w:jc w:val="both"/>
        <w:rPr>
          <w:rFonts w:ascii="Arial" w:hAnsi="Arial" w:cs="Arial"/>
          <w:bCs/>
        </w:rPr>
      </w:pPr>
      <w:r w:rsidRPr="005A589B">
        <w:rPr>
          <w:rFonts w:ascii="Arial" w:hAnsi="Arial" w:cs="Arial"/>
          <w:b/>
          <w:bCs/>
          <w:i/>
        </w:rPr>
        <w:t xml:space="preserve">Watch </w:t>
      </w:r>
      <w:r w:rsidR="007D20DF" w:rsidRPr="005A589B">
        <w:rPr>
          <w:rFonts w:ascii="Arial" w:hAnsi="Arial" w:cs="Arial"/>
          <w:b/>
          <w:bCs/>
          <w:i/>
        </w:rPr>
        <w:t>a</w:t>
      </w:r>
      <w:r w:rsidRPr="005A589B">
        <w:rPr>
          <w:rFonts w:ascii="Arial" w:hAnsi="Arial" w:cs="Arial"/>
          <w:b/>
          <w:bCs/>
          <w:i/>
        </w:rPr>
        <w:t xml:space="preserve"> video</w:t>
      </w:r>
      <w:r w:rsidR="00B61795">
        <w:rPr>
          <w:rFonts w:ascii="Arial" w:hAnsi="Arial" w:cs="Arial"/>
          <w:b/>
          <w:bCs/>
          <w:i/>
        </w:rPr>
        <w:t xml:space="preserve"> (</w:t>
      </w:r>
      <w:hyperlink r:id="rId46" w:history="1">
        <w:r w:rsidR="00B61795" w:rsidRPr="00B61795">
          <w:rPr>
            <w:rStyle w:val="Hyperlink"/>
            <w:rFonts w:ascii="Arial" w:hAnsi="Arial" w:cs="Arial"/>
            <w:bCs/>
          </w:rPr>
          <w:t>Video\</w:t>
        </w:r>
        <w:proofErr w:type="spellStart"/>
        <w:r w:rsidR="00B61795" w:rsidRPr="00B61795">
          <w:rPr>
            <w:rStyle w:val="Hyperlink"/>
            <w:rFonts w:ascii="Arial" w:hAnsi="Arial" w:cs="Arial"/>
            <w:bCs/>
          </w:rPr>
          <w:t>SEPs.wmv</w:t>
        </w:r>
        <w:proofErr w:type="spellEnd"/>
      </w:hyperlink>
      <w:r w:rsidR="00B61795">
        <w:rPr>
          <w:rFonts w:ascii="Arial" w:hAnsi="Arial" w:cs="Arial"/>
          <w:bCs/>
        </w:rPr>
        <w:t xml:space="preserve">) </w:t>
      </w:r>
      <w:r w:rsidRPr="007D20DF">
        <w:rPr>
          <w:rFonts w:ascii="Arial" w:hAnsi="Arial" w:cs="Arial"/>
          <w:bCs/>
        </w:rPr>
        <w:t xml:space="preserve">on </w:t>
      </w:r>
      <w:r w:rsidR="007D20DF">
        <w:rPr>
          <w:rFonts w:ascii="Arial" w:hAnsi="Arial" w:cs="Arial"/>
          <w:bCs/>
        </w:rPr>
        <w:t xml:space="preserve">the </w:t>
      </w:r>
      <w:r w:rsidRPr="007D20DF">
        <w:rPr>
          <w:rFonts w:ascii="Arial" w:hAnsi="Arial" w:cs="Arial"/>
          <w:bCs/>
        </w:rPr>
        <w:t xml:space="preserve">Participatory </w:t>
      </w:r>
      <w:r w:rsidR="007D20DF">
        <w:rPr>
          <w:rFonts w:ascii="Arial" w:hAnsi="Arial" w:cs="Arial"/>
          <w:bCs/>
        </w:rPr>
        <w:t>Extension A</w:t>
      </w:r>
      <w:r w:rsidRPr="007D20DF">
        <w:rPr>
          <w:rFonts w:ascii="Arial" w:hAnsi="Arial" w:cs="Arial"/>
          <w:bCs/>
        </w:rPr>
        <w:t xml:space="preserve">pproach based on </w:t>
      </w:r>
      <w:r w:rsidR="007D20DF">
        <w:rPr>
          <w:rFonts w:ascii="Arial" w:hAnsi="Arial" w:cs="Arial"/>
          <w:bCs/>
        </w:rPr>
        <w:t>a</w:t>
      </w:r>
      <w:r w:rsidRPr="007D20DF">
        <w:rPr>
          <w:rFonts w:ascii="Arial" w:hAnsi="Arial" w:cs="Arial"/>
          <w:bCs/>
        </w:rPr>
        <w:t xml:space="preserve"> village stay of mid</w:t>
      </w:r>
      <w:r w:rsidR="007D20DF" w:rsidRPr="007D20DF">
        <w:rPr>
          <w:rFonts w:ascii="Arial" w:hAnsi="Arial" w:cs="Arial"/>
          <w:bCs/>
        </w:rPr>
        <w:t>-career</w:t>
      </w:r>
      <w:r w:rsidRPr="007D20DF">
        <w:rPr>
          <w:rFonts w:ascii="Arial" w:hAnsi="Arial" w:cs="Arial"/>
          <w:bCs/>
        </w:rPr>
        <w:t xml:space="preserve"> students</w:t>
      </w:r>
      <w:r w:rsidR="007D20DF">
        <w:rPr>
          <w:rFonts w:ascii="Arial" w:hAnsi="Arial" w:cs="Arial"/>
          <w:bCs/>
        </w:rPr>
        <w:t>.</w:t>
      </w:r>
      <w:r w:rsidR="00E805CF">
        <w:rPr>
          <w:rFonts w:ascii="Arial" w:hAnsi="Arial" w:cs="Arial"/>
          <w:bCs/>
        </w:rPr>
        <w:t xml:space="preserve"> </w:t>
      </w:r>
      <w:r w:rsidR="007D20DF">
        <w:rPr>
          <w:rFonts w:ascii="Arial" w:hAnsi="Arial" w:cs="Arial"/>
          <w:bCs/>
        </w:rPr>
        <w:t>Then carry out the following tasks:</w:t>
      </w:r>
    </w:p>
    <w:p w:rsidR="00D93449" w:rsidRPr="00BB017A" w:rsidRDefault="00D93449" w:rsidP="00360732">
      <w:pPr>
        <w:numPr>
          <w:ilvl w:val="1"/>
          <w:numId w:val="22"/>
        </w:numPr>
        <w:spacing w:after="0" w:line="312" w:lineRule="auto"/>
        <w:jc w:val="both"/>
        <w:rPr>
          <w:rFonts w:ascii="Arial" w:eastAsia="Times New Roman" w:hAnsi="Arial" w:cs="Arial"/>
          <w:color w:val="000000"/>
          <w:lang w:eastAsia="en-ZA"/>
        </w:rPr>
      </w:pPr>
      <w:r w:rsidRPr="00BB017A">
        <w:rPr>
          <w:rFonts w:ascii="Arial" w:eastAsia="Times New Roman" w:hAnsi="Arial" w:cs="Arial"/>
          <w:color w:val="000000"/>
          <w:lang w:eastAsia="en-ZA"/>
        </w:rPr>
        <w:t>Reflect on the video show</w:t>
      </w:r>
      <w:r>
        <w:rPr>
          <w:rFonts w:ascii="Arial" w:eastAsia="Times New Roman" w:hAnsi="Arial" w:cs="Arial"/>
          <w:color w:val="000000"/>
          <w:lang w:eastAsia="en-ZA"/>
        </w:rPr>
        <w:t>n</w:t>
      </w:r>
      <w:r w:rsidRPr="00BB017A">
        <w:rPr>
          <w:rFonts w:ascii="Arial" w:eastAsia="Times New Roman" w:hAnsi="Arial" w:cs="Arial"/>
          <w:color w:val="000000"/>
          <w:lang w:eastAsia="en-ZA"/>
        </w:rPr>
        <w:t xml:space="preserve"> and the lesson</w:t>
      </w:r>
      <w:r>
        <w:rPr>
          <w:rFonts w:ascii="Arial" w:eastAsia="Times New Roman" w:hAnsi="Arial" w:cs="Arial"/>
          <w:color w:val="000000"/>
          <w:lang w:eastAsia="en-ZA"/>
        </w:rPr>
        <w:t>s</w:t>
      </w:r>
      <w:r w:rsidRPr="00BB017A">
        <w:rPr>
          <w:rFonts w:ascii="Arial" w:eastAsia="Times New Roman" w:hAnsi="Arial" w:cs="Arial"/>
          <w:color w:val="000000"/>
          <w:lang w:eastAsia="en-ZA"/>
        </w:rPr>
        <w:t xml:space="preserve"> learnt </w:t>
      </w:r>
    </w:p>
    <w:p w:rsidR="00D93449" w:rsidRDefault="00D93449" w:rsidP="00360732">
      <w:pPr>
        <w:numPr>
          <w:ilvl w:val="1"/>
          <w:numId w:val="22"/>
        </w:numPr>
        <w:spacing w:after="0" w:line="312" w:lineRule="auto"/>
        <w:jc w:val="both"/>
        <w:rPr>
          <w:rFonts w:ascii="Arial" w:eastAsia="Times New Roman" w:hAnsi="Arial" w:cs="Arial"/>
          <w:color w:val="000000"/>
          <w:lang w:eastAsia="en-ZA"/>
        </w:rPr>
      </w:pPr>
      <w:r w:rsidRPr="00BB017A">
        <w:rPr>
          <w:rFonts w:ascii="Arial" w:eastAsia="Times New Roman" w:hAnsi="Arial" w:cs="Arial"/>
          <w:color w:val="000000"/>
          <w:lang w:eastAsia="en-ZA"/>
        </w:rPr>
        <w:t>Develop</w:t>
      </w:r>
      <w:r>
        <w:rPr>
          <w:rFonts w:ascii="Arial" w:eastAsia="Times New Roman" w:hAnsi="Arial" w:cs="Arial"/>
          <w:color w:val="000000"/>
          <w:lang w:eastAsia="en-ZA"/>
        </w:rPr>
        <w:t xml:space="preserve"> a</w:t>
      </w:r>
      <w:r w:rsidRPr="00BB017A">
        <w:rPr>
          <w:rFonts w:ascii="Arial" w:eastAsia="Times New Roman" w:hAnsi="Arial" w:cs="Arial"/>
          <w:color w:val="000000"/>
          <w:lang w:eastAsia="en-ZA"/>
        </w:rPr>
        <w:t xml:space="preserve"> video case </w:t>
      </w:r>
    </w:p>
    <w:p w:rsidR="00D93449" w:rsidRPr="00D93449" w:rsidRDefault="00D93449" w:rsidP="00360732">
      <w:pPr>
        <w:pStyle w:val="ListParagraph"/>
        <w:numPr>
          <w:ilvl w:val="0"/>
          <w:numId w:val="22"/>
        </w:numPr>
        <w:spacing w:after="0" w:line="312" w:lineRule="auto"/>
        <w:ind w:left="714" w:hanging="357"/>
        <w:jc w:val="both"/>
        <w:rPr>
          <w:rFonts w:ascii="Arial" w:eastAsia="Times New Roman" w:hAnsi="Arial" w:cs="Arial"/>
          <w:color w:val="000000"/>
          <w:lang w:eastAsia="en-ZA"/>
        </w:rPr>
      </w:pPr>
      <w:r>
        <w:rPr>
          <w:rFonts w:ascii="Arial" w:eastAsia="Times New Roman" w:hAnsi="Arial" w:cs="Arial"/>
          <w:color w:val="000000"/>
          <w:lang w:eastAsia="en-ZA"/>
        </w:rPr>
        <w:t xml:space="preserve">Review the findings of the 3 activities you have just completed and individually prepare and submit a </w:t>
      </w:r>
      <w:r w:rsidRPr="005A589B">
        <w:rPr>
          <w:rFonts w:ascii="Arial" w:eastAsia="Times New Roman" w:hAnsi="Arial" w:cs="Arial"/>
          <w:b/>
          <w:i/>
          <w:color w:val="000000"/>
          <w:lang w:eastAsia="en-ZA"/>
        </w:rPr>
        <w:t>2 page report</w:t>
      </w:r>
      <w:r>
        <w:rPr>
          <w:rFonts w:ascii="Arial" w:eastAsia="Times New Roman" w:hAnsi="Arial" w:cs="Arial"/>
          <w:color w:val="000000"/>
          <w:lang w:eastAsia="en-ZA"/>
        </w:rPr>
        <w:t xml:space="preserve"> on these findings.</w:t>
      </w:r>
    </w:p>
    <w:p w:rsidR="00C764FE" w:rsidRPr="007D20DF" w:rsidRDefault="00C764FE" w:rsidP="00360732">
      <w:pPr>
        <w:numPr>
          <w:ilvl w:val="0"/>
          <w:numId w:val="22"/>
        </w:numPr>
        <w:autoSpaceDE w:val="0"/>
        <w:autoSpaceDN w:val="0"/>
        <w:adjustRightInd w:val="0"/>
        <w:spacing w:after="0" w:line="312" w:lineRule="auto"/>
        <w:ind w:left="714" w:hanging="357"/>
        <w:jc w:val="both"/>
        <w:rPr>
          <w:rFonts w:ascii="Arial" w:hAnsi="Arial" w:cs="Arial"/>
          <w:bCs/>
        </w:rPr>
      </w:pPr>
      <w:r w:rsidRPr="007D20DF">
        <w:rPr>
          <w:rFonts w:ascii="Arial" w:hAnsi="Arial" w:cs="Arial"/>
          <w:bCs/>
        </w:rPr>
        <w:t xml:space="preserve">A </w:t>
      </w:r>
      <w:r w:rsidRPr="005A589B">
        <w:rPr>
          <w:rFonts w:ascii="Arial" w:hAnsi="Arial" w:cs="Arial"/>
          <w:b/>
          <w:bCs/>
          <w:i/>
        </w:rPr>
        <w:t>field visit</w:t>
      </w:r>
      <w:r w:rsidRPr="007D20DF">
        <w:rPr>
          <w:rFonts w:ascii="Arial" w:hAnsi="Arial" w:cs="Arial"/>
          <w:bCs/>
        </w:rPr>
        <w:t xml:space="preserve"> will be arranged</w:t>
      </w:r>
      <w:r w:rsidR="00D93449">
        <w:rPr>
          <w:rFonts w:ascii="Arial" w:hAnsi="Arial" w:cs="Arial"/>
          <w:bCs/>
        </w:rPr>
        <w:t xml:space="preserve"> at a later date</w:t>
      </w:r>
      <w:r w:rsidRPr="007D20DF">
        <w:rPr>
          <w:rFonts w:ascii="Arial" w:hAnsi="Arial" w:cs="Arial"/>
          <w:bCs/>
        </w:rPr>
        <w:t xml:space="preserve"> to develop cases on innovation systems analysis and gaps</w:t>
      </w:r>
      <w:r w:rsidR="007D20DF">
        <w:rPr>
          <w:rFonts w:ascii="Arial" w:hAnsi="Arial" w:cs="Arial"/>
          <w:bCs/>
        </w:rPr>
        <w:t>.</w:t>
      </w:r>
    </w:p>
    <w:p w:rsidR="00665A96" w:rsidRDefault="00665A96" w:rsidP="00360732">
      <w:pPr>
        <w:spacing w:after="0" w:line="312" w:lineRule="auto"/>
        <w:jc w:val="both"/>
        <w:rPr>
          <w:rFonts w:ascii="Arial" w:eastAsia="Times New Roman" w:hAnsi="Arial" w:cs="Arial"/>
          <w:color w:val="000000"/>
          <w:sz w:val="24"/>
          <w:szCs w:val="24"/>
          <w:lang w:eastAsia="en-ZA"/>
        </w:rPr>
      </w:pPr>
    </w:p>
    <w:p w:rsidR="007E3328" w:rsidRDefault="007E3328" w:rsidP="00360732">
      <w:pPr>
        <w:spacing w:after="0" w:line="312" w:lineRule="auto"/>
        <w:jc w:val="both"/>
        <w:rPr>
          <w:rFonts w:ascii="Arial" w:eastAsia="Times New Roman" w:hAnsi="Arial" w:cs="Arial"/>
          <w:color w:val="000000"/>
          <w:lang w:eastAsia="en-ZA"/>
        </w:rPr>
      </w:pPr>
      <w:r w:rsidRPr="00E44523">
        <w:rPr>
          <w:rFonts w:ascii="Arial" w:eastAsia="Times New Roman" w:hAnsi="Arial" w:cs="Arial"/>
          <w:b/>
          <w:color w:val="000000"/>
          <w:lang w:eastAsia="en-ZA"/>
        </w:rPr>
        <w:t>Please note:</w:t>
      </w:r>
      <w:r w:rsidR="00333B46">
        <w:rPr>
          <w:rFonts w:ascii="Arial" w:eastAsia="Times New Roman" w:hAnsi="Arial" w:cs="Arial"/>
          <w:b/>
          <w:color w:val="000000"/>
          <w:lang w:eastAsia="en-ZA"/>
        </w:rPr>
        <w:t xml:space="preserve"> </w:t>
      </w:r>
      <w:r w:rsidR="00333B46">
        <w:rPr>
          <w:rFonts w:ascii="Arial" w:eastAsia="Times New Roman" w:hAnsi="Arial" w:cs="Arial"/>
          <w:color w:val="000000"/>
          <w:lang w:eastAsia="en-ZA"/>
        </w:rPr>
        <w:t xml:space="preserve">Although only 1 person </w:t>
      </w:r>
      <w:r w:rsidR="00C92589">
        <w:rPr>
          <w:rFonts w:ascii="Arial" w:eastAsia="Times New Roman" w:hAnsi="Arial" w:cs="Arial"/>
          <w:color w:val="000000"/>
          <w:lang w:eastAsia="en-ZA"/>
        </w:rPr>
        <w:t xml:space="preserve">is supposed to </w:t>
      </w:r>
      <w:r w:rsidRPr="00E44523">
        <w:rPr>
          <w:rFonts w:ascii="Arial" w:eastAsia="Times New Roman" w:hAnsi="Arial" w:cs="Arial"/>
          <w:color w:val="000000"/>
          <w:lang w:eastAsia="en-ZA"/>
        </w:rPr>
        <w:t xml:space="preserve">submit the </w:t>
      </w:r>
      <w:r>
        <w:rPr>
          <w:rFonts w:ascii="Arial" w:eastAsia="Times New Roman" w:hAnsi="Arial" w:cs="Arial"/>
          <w:color w:val="000000"/>
          <w:lang w:eastAsia="en-ZA"/>
        </w:rPr>
        <w:t xml:space="preserve">group report make sure that </w:t>
      </w:r>
      <w:r w:rsidRPr="00E44523">
        <w:rPr>
          <w:rFonts w:ascii="Arial" w:eastAsia="Times New Roman" w:hAnsi="Arial" w:cs="Arial"/>
          <w:color w:val="000000"/>
          <w:lang w:eastAsia="en-ZA"/>
        </w:rPr>
        <w:t xml:space="preserve">the </w:t>
      </w:r>
      <w:r w:rsidRPr="00A532CE">
        <w:rPr>
          <w:rFonts w:ascii="Arial" w:eastAsia="Times New Roman" w:hAnsi="Arial" w:cs="Arial"/>
          <w:b/>
          <w:i/>
          <w:color w:val="000000"/>
          <w:lang w:eastAsia="en-ZA"/>
        </w:rPr>
        <w:t>names of ALL the group members</w:t>
      </w:r>
      <w:r w:rsidRPr="00E44523">
        <w:rPr>
          <w:rFonts w:ascii="Arial" w:eastAsia="Times New Roman" w:hAnsi="Arial" w:cs="Arial"/>
          <w:color w:val="000000"/>
          <w:lang w:eastAsia="en-ZA"/>
        </w:rPr>
        <w:t xml:space="preserve"> </w:t>
      </w:r>
      <w:r w:rsidR="00C92589">
        <w:rPr>
          <w:rFonts w:ascii="Arial" w:eastAsia="Times New Roman" w:hAnsi="Arial" w:cs="Arial"/>
          <w:color w:val="000000"/>
          <w:lang w:eastAsia="en-ZA"/>
        </w:rPr>
        <w:t>are included</w:t>
      </w:r>
      <w:r w:rsidR="007D24B3">
        <w:rPr>
          <w:rFonts w:ascii="Arial" w:eastAsia="Times New Roman" w:hAnsi="Arial" w:cs="Arial"/>
          <w:color w:val="000000"/>
          <w:lang w:eastAsia="en-ZA"/>
        </w:rPr>
        <w:t xml:space="preserve">. </w:t>
      </w:r>
    </w:p>
    <w:p w:rsidR="00C92589" w:rsidRPr="00B87D6D" w:rsidRDefault="00C92589" w:rsidP="00EB0062">
      <w:pPr>
        <w:spacing w:after="0" w:line="312" w:lineRule="auto"/>
        <w:rPr>
          <w:rFonts w:ascii="Arial" w:eastAsia="Times New Roman" w:hAnsi="Arial" w:cs="Arial"/>
          <w:color w:val="000000"/>
          <w:sz w:val="24"/>
          <w:szCs w:val="24"/>
          <w:lang w:eastAsia="en-ZA"/>
        </w:rPr>
      </w:pPr>
    </w:p>
    <w:p w:rsidR="00960F9F" w:rsidRPr="00F110B4" w:rsidRDefault="00960F9F" w:rsidP="00360732">
      <w:pPr>
        <w:spacing w:after="0" w:line="312" w:lineRule="auto"/>
        <w:jc w:val="both"/>
        <w:rPr>
          <w:rFonts w:ascii="Arial" w:eastAsia="Times New Roman" w:hAnsi="Arial" w:cs="Arial"/>
          <w:b/>
          <w:color w:val="4F81BD" w:themeColor="accent1"/>
          <w:sz w:val="24"/>
          <w:szCs w:val="24"/>
          <w:lang w:eastAsia="en-ZA"/>
        </w:rPr>
      </w:pPr>
      <w:r w:rsidRPr="00F110B4">
        <w:rPr>
          <w:rFonts w:ascii="Arial" w:eastAsia="Times New Roman" w:hAnsi="Arial" w:cs="Arial"/>
          <w:b/>
          <w:bCs/>
          <w:color w:val="4F81BD" w:themeColor="accent1"/>
          <w:sz w:val="24"/>
          <w:szCs w:val="24"/>
          <w:lang w:eastAsia="en-ZA"/>
        </w:rPr>
        <w:lastRenderedPageBreak/>
        <w:t xml:space="preserve">Feedback </w:t>
      </w:r>
      <w:r w:rsidRPr="00F110B4">
        <w:rPr>
          <w:rFonts w:ascii="Arial" w:eastAsia="Times New Roman" w:hAnsi="Arial" w:cs="Arial"/>
          <w:b/>
          <w:color w:val="4F81BD" w:themeColor="accent1"/>
          <w:sz w:val="24"/>
          <w:szCs w:val="24"/>
          <w:lang w:eastAsia="en-ZA"/>
        </w:rPr>
        <w:t xml:space="preserve">from the group / facilitators </w:t>
      </w:r>
    </w:p>
    <w:p w:rsidR="00665A96" w:rsidRPr="00D93449" w:rsidRDefault="00D93449" w:rsidP="00360732">
      <w:pPr>
        <w:spacing w:after="0" w:line="312" w:lineRule="auto"/>
        <w:jc w:val="both"/>
        <w:rPr>
          <w:rFonts w:ascii="Arial" w:eastAsia="Times New Roman" w:hAnsi="Arial" w:cs="Arial"/>
          <w:color w:val="000000"/>
          <w:lang w:eastAsia="en-ZA"/>
        </w:rPr>
      </w:pPr>
      <w:r>
        <w:rPr>
          <w:rFonts w:ascii="Arial" w:eastAsia="Times New Roman" w:hAnsi="Arial" w:cs="Arial"/>
          <w:color w:val="000000"/>
          <w:lang w:eastAsia="en-ZA"/>
        </w:rPr>
        <w:t>On conclusion of the activities</w:t>
      </w:r>
      <w:r w:rsidR="00665A96" w:rsidRPr="00D93449">
        <w:rPr>
          <w:rFonts w:ascii="Arial" w:eastAsia="Times New Roman" w:hAnsi="Arial" w:cs="Arial"/>
          <w:color w:val="000000"/>
          <w:lang w:eastAsia="en-ZA"/>
        </w:rPr>
        <w:t xml:space="preserve"> we will share and discuss the presentations and work toward a common understanding </w:t>
      </w:r>
    </w:p>
    <w:p w:rsidR="00665A96" w:rsidRDefault="00665A96" w:rsidP="00EB0062">
      <w:pPr>
        <w:spacing w:after="0" w:line="312" w:lineRule="auto"/>
        <w:rPr>
          <w:rFonts w:ascii="Arial" w:hAnsi="Arial" w:cs="Arial"/>
          <w:b/>
          <w:sz w:val="24"/>
          <w:szCs w:val="24"/>
          <w:highlight w:val="yellow"/>
        </w:rPr>
      </w:pPr>
    </w:p>
    <w:p w:rsidR="00960F9F" w:rsidRPr="00B87D6D" w:rsidRDefault="00960F9F" w:rsidP="00EB0062">
      <w:pPr>
        <w:spacing w:after="0" w:line="312" w:lineRule="auto"/>
        <w:rPr>
          <w:rFonts w:ascii="Arial" w:hAnsi="Arial" w:cs="Arial"/>
          <w:b/>
          <w:sz w:val="24"/>
          <w:szCs w:val="24"/>
          <w:highlight w:val="yellow"/>
        </w:rPr>
      </w:pPr>
    </w:p>
    <w:p w:rsidR="007D24B3" w:rsidRPr="008D24D8" w:rsidRDefault="007D24B3" w:rsidP="007D24B3">
      <w:pPr>
        <w:spacing w:after="0" w:line="312" w:lineRule="auto"/>
        <w:rPr>
          <w:rFonts w:ascii="Arial" w:hAnsi="Arial" w:cs="Arial"/>
          <w:b/>
        </w:rPr>
      </w:pPr>
      <w:r>
        <w:rPr>
          <w:rFonts w:ascii="Arial" w:hAnsi="Arial" w:cs="Arial"/>
          <w:b/>
        </w:rPr>
        <w:t>Summa</w:t>
      </w:r>
      <w:r w:rsidRPr="008D24D8">
        <w:rPr>
          <w:rFonts w:ascii="Arial" w:hAnsi="Arial" w:cs="Arial"/>
          <w:b/>
        </w:rPr>
        <w:t xml:space="preserve">ry </w:t>
      </w:r>
      <w:r>
        <w:rPr>
          <w:rFonts w:ascii="Arial" w:hAnsi="Arial" w:cs="Arial"/>
          <w:b/>
        </w:rPr>
        <w:t xml:space="preserve">of the Topic </w:t>
      </w:r>
    </w:p>
    <w:p w:rsidR="007D24B3" w:rsidRDefault="007D24B3" w:rsidP="007D24B3">
      <w:pPr>
        <w:spacing w:after="0" w:line="312" w:lineRule="auto"/>
        <w:rPr>
          <w:rFonts w:ascii="Arial" w:hAnsi="Arial" w:cs="Arial"/>
        </w:rPr>
      </w:pPr>
    </w:p>
    <w:p w:rsidR="007D24B3" w:rsidRPr="008D24D8" w:rsidRDefault="007D24B3" w:rsidP="007D24B3">
      <w:pPr>
        <w:spacing w:after="0" w:line="312" w:lineRule="auto"/>
        <w:jc w:val="both"/>
        <w:rPr>
          <w:rFonts w:ascii="Arial" w:hAnsi="Arial" w:cs="Arial"/>
        </w:rPr>
      </w:pPr>
      <w:r w:rsidRPr="008D24D8">
        <w:rPr>
          <w:rFonts w:ascii="Arial" w:hAnsi="Arial" w:cs="Arial"/>
        </w:rPr>
        <w:t xml:space="preserve">This topic argues about the objectives of Extension, ranges of alternative approaches, </w:t>
      </w:r>
      <w:r w:rsidRPr="008D24D8">
        <w:rPr>
          <w:rFonts w:ascii="Arial" w:hAnsi="Arial" w:cs="Arial"/>
          <w:sz w:val="24"/>
          <w:szCs w:val="24"/>
        </w:rPr>
        <w:t>purpose of establishments of various institutions and projects which have led to the development of Extens</w:t>
      </w:r>
      <w:r>
        <w:rPr>
          <w:rFonts w:ascii="Arial" w:hAnsi="Arial" w:cs="Arial"/>
          <w:sz w:val="24"/>
          <w:szCs w:val="24"/>
        </w:rPr>
        <w:t xml:space="preserve">ion and </w:t>
      </w:r>
      <w:r w:rsidRPr="008D24D8">
        <w:rPr>
          <w:rFonts w:ascii="Arial" w:hAnsi="Arial" w:cs="Arial"/>
          <w:sz w:val="24"/>
          <w:szCs w:val="24"/>
        </w:rPr>
        <w:t>chan</w:t>
      </w:r>
      <w:r>
        <w:rPr>
          <w:rFonts w:ascii="Arial" w:hAnsi="Arial" w:cs="Arial"/>
          <w:sz w:val="24"/>
          <w:szCs w:val="24"/>
        </w:rPr>
        <w:t>ging approaches for supporting A</w:t>
      </w:r>
      <w:r w:rsidRPr="008D24D8">
        <w:rPr>
          <w:rFonts w:ascii="Arial" w:hAnsi="Arial" w:cs="Arial"/>
          <w:sz w:val="24"/>
          <w:szCs w:val="24"/>
        </w:rPr>
        <w:t>gricultural innovation</w:t>
      </w:r>
      <w:r>
        <w:rPr>
          <w:rFonts w:ascii="Arial" w:hAnsi="Arial" w:cs="Arial"/>
          <w:sz w:val="24"/>
          <w:szCs w:val="24"/>
        </w:rPr>
        <w:t xml:space="preserve">. </w:t>
      </w:r>
    </w:p>
    <w:p w:rsidR="007D24B3" w:rsidRDefault="007D24B3" w:rsidP="007D24B3">
      <w:pPr>
        <w:spacing w:after="0" w:line="312" w:lineRule="auto"/>
        <w:rPr>
          <w:rFonts w:ascii="Arial" w:hAnsi="Arial" w:cs="Arial"/>
        </w:rPr>
      </w:pPr>
    </w:p>
    <w:p w:rsidR="00F110B4" w:rsidRDefault="00F110B4">
      <w:pPr>
        <w:rPr>
          <w:rFonts w:ascii="Arial" w:hAnsi="Arial" w:cs="Arial"/>
          <w:b/>
          <w:bCs/>
          <w:caps/>
          <w:color w:val="4F81BD" w:themeColor="accent1"/>
          <w:sz w:val="24"/>
          <w:szCs w:val="24"/>
        </w:rPr>
      </w:pPr>
    </w:p>
    <w:p w:rsidR="00C509A0" w:rsidRPr="005E7161"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5E7161">
        <w:rPr>
          <w:rFonts w:ascii="Arial" w:hAnsi="Arial" w:cs="Arial"/>
          <w:b/>
          <w:bCs/>
          <w:caps/>
          <w:color w:val="4F81BD" w:themeColor="accent1"/>
          <w:sz w:val="24"/>
          <w:szCs w:val="24"/>
        </w:rPr>
        <w:t>References and</w:t>
      </w:r>
      <w:r w:rsidRPr="005E7161">
        <w:rPr>
          <w:rFonts w:ascii="Arial" w:hAnsi="Arial" w:cs="Arial"/>
          <w:b/>
          <w:caps/>
          <w:color w:val="4F81BD" w:themeColor="accent1"/>
          <w:sz w:val="24"/>
          <w:szCs w:val="24"/>
        </w:rPr>
        <w:t xml:space="preserve"> further reading materials </w:t>
      </w:r>
    </w:p>
    <w:p w:rsidR="00C509A0" w:rsidRP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5E7161">
        <w:rPr>
          <w:rFonts w:ascii="Arial" w:hAnsi="Arial" w:cs="Arial"/>
          <w:b/>
          <w:i/>
        </w:rPr>
        <w:t>clicking on the hyperlinks</w:t>
      </w:r>
      <w:r w:rsidRPr="00C509A0">
        <w:rPr>
          <w:rFonts w:ascii="Arial" w:hAnsi="Arial" w:cs="Arial"/>
          <w:i/>
        </w:rPr>
        <w:t xml:space="preserve"> or can be found </w:t>
      </w:r>
      <w:r w:rsidRPr="005E7161">
        <w:rPr>
          <w:rFonts w:ascii="Arial" w:hAnsi="Arial" w:cs="Arial"/>
          <w:b/>
          <w:i/>
        </w:rPr>
        <w:t>in the library</w:t>
      </w:r>
      <w:r w:rsidRPr="00C509A0">
        <w:rPr>
          <w:rFonts w:ascii="Arial" w:hAnsi="Arial" w:cs="Arial"/>
          <w:i/>
        </w:rPr>
        <w:t xml:space="preserve"> at your institution.</w:t>
      </w:r>
    </w:p>
    <w:p w:rsidR="00487E02" w:rsidRPr="00487E02" w:rsidRDefault="00487E02" w:rsidP="00360732">
      <w:pPr>
        <w:spacing w:after="0" w:line="312" w:lineRule="auto"/>
        <w:jc w:val="both"/>
        <w:rPr>
          <w:rFonts w:ascii="Arial" w:hAnsi="Arial" w:cs="Arial"/>
          <w:b/>
        </w:rPr>
      </w:pPr>
    </w:p>
    <w:p w:rsidR="00361F5F" w:rsidRPr="00361F5F" w:rsidRDefault="00D93449" w:rsidP="00360732">
      <w:pPr>
        <w:pStyle w:val="ListParagraph"/>
        <w:numPr>
          <w:ilvl w:val="0"/>
          <w:numId w:val="26"/>
        </w:numPr>
        <w:spacing w:after="0" w:line="312" w:lineRule="auto"/>
        <w:jc w:val="both"/>
        <w:rPr>
          <w:rFonts w:ascii="Arial" w:hAnsi="Arial" w:cs="Arial"/>
        </w:rPr>
      </w:pPr>
      <w:r w:rsidRPr="006C20DD">
        <w:rPr>
          <w:rFonts w:ascii="Arial" w:hAnsi="Arial" w:cs="Arial"/>
          <w:i/>
        </w:rPr>
        <w:t>A</w:t>
      </w:r>
      <w:r w:rsidR="00361F5F">
        <w:rPr>
          <w:rFonts w:ascii="Arial" w:hAnsi="Arial" w:cs="Arial"/>
          <w:i/>
        </w:rPr>
        <w:t xml:space="preserve">gricultural and Rural Extension </w:t>
      </w:r>
      <w:r w:rsidRPr="006C20DD">
        <w:rPr>
          <w:rFonts w:ascii="Arial" w:hAnsi="Arial" w:cs="Arial"/>
          <w:i/>
        </w:rPr>
        <w:t>Worldwide</w:t>
      </w:r>
      <w:r w:rsidR="00361F5F">
        <w:rPr>
          <w:rFonts w:ascii="Arial" w:hAnsi="Arial" w:cs="Arial"/>
          <w:i/>
        </w:rPr>
        <w:t>,</w:t>
      </w:r>
    </w:p>
    <w:p w:rsidR="00D93449" w:rsidRPr="00150CCA" w:rsidRDefault="000B792A" w:rsidP="00360732">
      <w:pPr>
        <w:pStyle w:val="ListParagraph"/>
        <w:spacing w:after="0" w:line="312" w:lineRule="auto"/>
        <w:ind w:left="360"/>
        <w:jc w:val="both"/>
        <w:rPr>
          <w:rStyle w:val="Hyperlink"/>
          <w:rFonts w:ascii="Arial" w:hAnsi="Arial" w:cs="Arial"/>
          <w:color w:val="auto"/>
          <w:u w:val="none"/>
        </w:rPr>
      </w:pPr>
      <w:hyperlink r:id="rId47" w:history="1">
        <w:r w:rsidR="00D93449" w:rsidRPr="006C20DD">
          <w:rPr>
            <w:rStyle w:val="Hyperlink"/>
            <w:rFonts w:ascii="Arial" w:hAnsi="Arial" w:cs="Arial"/>
          </w:rPr>
          <w:t>http://www.fao.org/docrep/004/y2709e/y2709e05.htm</w:t>
        </w:r>
      </w:hyperlink>
    </w:p>
    <w:p w:rsidR="00150CCA" w:rsidRPr="006C20DD" w:rsidRDefault="00150CCA" w:rsidP="00360732">
      <w:pPr>
        <w:pStyle w:val="ListParagraph"/>
        <w:spacing w:after="0" w:line="312" w:lineRule="auto"/>
        <w:ind w:left="360"/>
        <w:jc w:val="both"/>
        <w:rPr>
          <w:rFonts w:ascii="Arial" w:hAnsi="Arial" w:cs="Arial"/>
        </w:rPr>
      </w:pPr>
    </w:p>
    <w:p w:rsidR="00AA3CD3" w:rsidRDefault="00526B37" w:rsidP="00360732">
      <w:pPr>
        <w:pStyle w:val="ListParagraph"/>
        <w:numPr>
          <w:ilvl w:val="0"/>
          <w:numId w:val="26"/>
        </w:numPr>
        <w:spacing w:after="0" w:line="312" w:lineRule="auto"/>
        <w:jc w:val="both"/>
        <w:rPr>
          <w:rFonts w:ascii="Arial" w:hAnsi="Arial" w:cs="Arial"/>
        </w:rPr>
      </w:pPr>
      <w:hyperlink r:id="rId48" w:history="1">
        <w:r w:rsidR="00AA3CD3" w:rsidRPr="00526B37">
          <w:rPr>
            <w:rStyle w:val="Hyperlink"/>
            <w:rFonts w:ascii="Arial" w:hAnsi="Arial" w:cs="Arial"/>
          </w:rPr>
          <w:t xml:space="preserve">Belay, K. (2003), Agricultural Extension in Ethiopia: The Case of Participatory Demonstration and Training Extension System, </w:t>
        </w:r>
        <w:r w:rsidR="00AA3CD3" w:rsidRPr="00526B37">
          <w:rPr>
            <w:rStyle w:val="Hyperlink"/>
            <w:rFonts w:ascii="Arial" w:hAnsi="Arial" w:cs="Arial"/>
            <w:i/>
          </w:rPr>
          <w:t xml:space="preserve">Journal of Social Development in Africa, </w:t>
        </w:r>
        <w:r w:rsidR="00AA3CD3" w:rsidRPr="00526B37">
          <w:rPr>
            <w:rStyle w:val="Hyperlink"/>
            <w:rFonts w:ascii="Arial" w:hAnsi="Arial" w:cs="Arial"/>
          </w:rPr>
          <w:t>18 (1):49-83.</w:t>
        </w:r>
      </w:hyperlink>
    </w:p>
    <w:p w:rsidR="00150CCA" w:rsidRPr="00150CCA" w:rsidRDefault="00150CCA" w:rsidP="00360732">
      <w:pPr>
        <w:pStyle w:val="ListParagraph"/>
        <w:jc w:val="both"/>
        <w:rPr>
          <w:rFonts w:ascii="Arial" w:hAnsi="Arial" w:cs="Arial"/>
        </w:rPr>
      </w:pPr>
    </w:p>
    <w:bookmarkStart w:id="73" w:name="_Toc286932459"/>
    <w:bookmarkStart w:id="74" w:name="_Toc286935220"/>
    <w:bookmarkStart w:id="75" w:name="_Toc286940860"/>
    <w:bookmarkStart w:id="76" w:name="_Toc286948024"/>
    <w:p w:rsidR="00AA3CD3" w:rsidRPr="00150CCA" w:rsidRDefault="00526B37" w:rsidP="00360732">
      <w:pPr>
        <w:pStyle w:val="ListParagraph"/>
        <w:numPr>
          <w:ilvl w:val="0"/>
          <w:numId w:val="26"/>
        </w:numPr>
        <w:spacing w:after="0" w:line="312" w:lineRule="auto"/>
        <w:jc w:val="both"/>
        <w:rPr>
          <w:rStyle w:val="Hyperlink"/>
          <w:rFonts w:ascii="Arial" w:hAnsi="Arial" w:cs="Arial"/>
          <w:color w:val="auto"/>
          <w:u w:val="none"/>
        </w:rPr>
      </w:pPr>
      <w:r>
        <w:rPr>
          <w:rFonts w:ascii="Arial" w:hAnsi="Arial" w:cs="Arial"/>
        </w:rPr>
        <w:fldChar w:fldCharType="begin"/>
      </w:r>
      <w:r>
        <w:rPr>
          <w:rFonts w:ascii="Arial" w:hAnsi="Arial" w:cs="Arial"/>
        </w:rPr>
        <w:instrText xml:space="preserve"> HYPERLINK "Attachment/Linkage%20paper%20Higher%20Education%20policy.pdf" </w:instrText>
      </w:r>
      <w:r>
        <w:rPr>
          <w:rFonts w:ascii="Arial" w:hAnsi="Arial" w:cs="Arial"/>
        </w:rPr>
      </w:r>
      <w:r>
        <w:rPr>
          <w:rFonts w:ascii="Arial" w:hAnsi="Arial" w:cs="Arial"/>
        </w:rPr>
        <w:fldChar w:fldCharType="separate"/>
      </w:r>
      <w:r w:rsidR="00AA3CD3" w:rsidRPr="00526B37">
        <w:rPr>
          <w:rStyle w:val="Hyperlink"/>
          <w:rFonts w:ascii="Arial" w:hAnsi="Arial" w:cs="Arial"/>
        </w:rPr>
        <w:t>Belay</w:t>
      </w:r>
      <w:r w:rsidR="00D93449" w:rsidRPr="00526B37">
        <w:rPr>
          <w:rStyle w:val="Hyperlink"/>
          <w:rFonts w:ascii="Arial" w:hAnsi="Arial" w:cs="Arial"/>
        </w:rPr>
        <w:t>, K. (2008).</w:t>
      </w:r>
      <w:r w:rsidR="00AA3CD3" w:rsidRPr="00526B37">
        <w:rPr>
          <w:rStyle w:val="Hyperlink"/>
          <w:rFonts w:ascii="Arial" w:hAnsi="Arial" w:cs="Arial"/>
        </w:rPr>
        <w:t xml:space="preserve"> Linkage of Higher Edu</w:t>
      </w:r>
      <w:r w:rsidR="00AA3CD3" w:rsidRPr="00526B37">
        <w:rPr>
          <w:rStyle w:val="Hyperlink"/>
          <w:rFonts w:ascii="Arial" w:hAnsi="Arial" w:cs="Arial"/>
        </w:rPr>
        <w:t>c</w:t>
      </w:r>
      <w:r w:rsidR="00AA3CD3" w:rsidRPr="00526B37">
        <w:rPr>
          <w:rStyle w:val="Hyperlink"/>
          <w:rFonts w:ascii="Arial" w:hAnsi="Arial" w:cs="Arial"/>
        </w:rPr>
        <w:t>ation with Agricultural Research, Extension and Development in Ethiopia, Higher Education Policy, 21 (2): 275-299.</w:t>
      </w:r>
      <w:bookmarkEnd w:id="73"/>
      <w:bookmarkEnd w:id="74"/>
      <w:bookmarkEnd w:id="75"/>
      <w:bookmarkEnd w:id="76"/>
      <w:r>
        <w:rPr>
          <w:rFonts w:ascii="Arial" w:hAnsi="Arial" w:cs="Arial"/>
        </w:rPr>
        <w:fldChar w:fldCharType="end"/>
      </w:r>
    </w:p>
    <w:p w:rsidR="00150CCA" w:rsidRPr="00150CCA" w:rsidRDefault="00150CCA" w:rsidP="00360732">
      <w:pPr>
        <w:pStyle w:val="ListParagraph"/>
        <w:jc w:val="both"/>
        <w:rPr>
          <w:rFonts w:ascii="Arial" w:hAnsi="Arial" w:cs="Arial"/>
        </w:rPr>
      </w:pPr>
    </w:p>
    <w:p w:rsidR="00150CCA" w:rsidRPr="00526B37" w:rsidRDefault="00526B37" w:rsidP="00360732">
      <w:pPr>
        <w:pStyle w:val="Heading8"/>
        <w:numPr>
          <w:ilvl w:val="0"/>
          <w:numId w:val="26"/>
        </w:numPr>
        <w:spacing w:before="0" w:line="312" w:lineRule="auto"/>
        <w:jc w:val="both"/>
        <w:rPr>
          <w:rStyle w:val="Hyperlink"/>
          <w:rFonts w:ascii="Arial" w:eastAsia="Times New Roman" w:hAnsi="Arial" w:cs="Arial"/>
          <w:color w:val="auto"/>
          <w:sz w:val="22"/>
          <w:szCs w:val="22"/>
        </w:rPr>
      </w:pPr>
      <w:hyperlink r:id="rId49" w:history="1">
        <w:proofErr w:type="gramStart"/>
        <w:r w:rsidR="00FD3DF6" w:rsidRPr="00526B37">
          <w:rPr>
            <w:rStyle w:val="Hyperlink"/>
            <w:rFonts w:ascii="Arial" w:hAnsi="Arial" w:cs="Arial"/>
            <w:sz w:val="22"/>
            <w:szCs w:val="22"/>
          </w:rPr>
          <w:t>Belay ,</w:t>
        </w:r>
        <w:proofErr w:type="spellStart"/>
        <w:r w:rsidR="00FD3DF6" w:rsidRPr="00526B37">
          <w:rPr>
            <w:rStyle w:val="Hyperlink"/>
            <w:rFonts w:ascii="Arial" w:hAnsi="Arial" w:cs="Arial"/>
            <w:sz w:val="22"/>
            <w:szCs w:val="22"/>
          </w:rPr>
          <w:t>K</w:t>
        </w:r>
        <w:r w:rsidR="00487E02" w:rsidRPr="00526B37">
          <w:rPr>
            <w:rStyle w:val="Hyperlink"/>
            <w:rFonts w:ascii="Arial" w:eastAsia="Times New Roman" w:hAnsi="Arial" w:cs="Arial"/>
            <w:sz w:val="22"/>
            <w:szCs w:val="22"/>
          </w:rPr>
          <w:t>.</w:t>
        </w:r>
        <w:r w:rsidR="00FD3DF6" w:rsidRPr="00526B37">
          <w:rPr>
            <w:rStyle w:val="Hyperlink"/>
            <w:rFonts w:ascii="Arial" w:eastAsia="Times New Roman" w:hAnsi="Arial" w:cs="Arial"/>
            <w:sz w:val="22"/>
            <w:szCs w:val="22"/>
          </w:rPr>
          <w:t>Evolution</w:t>
        </w:r>
        <w:proofErr w:type="spellEnd"/>
        <w:proofErr w:type="gramEnd"/>
        <w:r w:rsidR="00FD3DF6" w:rsidRPr="00526B37">
          <w:rPr>
            <w:rStyle w:val="Hyperlink"/>
            <w:rFonts w:ascii="Arial" w:eastAsia="Times New Roman" w:hAnsi="Arial" w:cs="Arial"/>
            <w:sz w:val="22"/>
            <w:szCs w:val="22"/>
          </w:rPr>
          <w:t xml:space="preserve"> of Agricultural Extension Approaches in Sub-Saharan Africa</w:t>
        </w:r>
        <w:r w:rsidR="00FD3DF6" w:rsidRPr="00526B37">
          <w:rPr>
            <w:rStyle w:val="Hyperlink"/>
            <w:rFonts w:ascii="Arial" w:hAnsi="Arial" w:cs="Arial"/>
            <w:sz w:val="22"/>
            <w:szCs w:val="22"/>
          </w:rPr>
          <w:t xml:space="preserve">, a </w:t>
        </w:r>
        <w:r w:rsidR="00FD3DF6" w:rsidRPr="00526B37">
          <w:rPr>
            <w:rStyle w:val="Hyperlink"/>
            <w:rFonts w:ascii="Arial" w:eastAsia="Times New Roman" w:hAnsi="Arial" w:cs="Arial"/>
            <w:sz w:val="22"/>
            <w:szCs w:val="22"/>
          </w:rPr>
          <w:t>Literature Review</w:t>
        </w:r>
      </w:hyperlink>
    </w:p>
    <w:p w:rsidR="00150CCA" w:rsidRPr="00150CCA" w:rsidRDefault="00150CCA" w:rsidP="00360732">
      <w:pPr>
        <w:jc w:val="both"/>
      </w:pPr>
    </w:p>
    <w:p w:rsidR="00CD057B" w:rsidRPr="00150CCA" w:rsidRDefault="00526B37" w:rsidP="00360732">
      <w:pPr>
        <w:pStyle w:val="ListParagraph"/>
        <w:numPr>
          <w:ilvl w:val="0"/>
          <w:numId w:val="26"/>
        </w:numPr>
        <w:autoSpaceDE w:val="0"/>
        <w:autoSpaceDN w:val="0"/>
        <w:adjustRightInd w:val="0"/>
        <w:spacing w:after="0" w:line="312" w:lineRule="auto"/>
        <w:jc w:val="both"/>
        <w:rPr>
          <w:rStyle w:val="Hyperlink"/>
          <w:rFonts w:ascii="Arial" w:hAnsi="Arial" w:cs="Arial"/>
          <w:color w:val="auto"/>
          <w:u w:val="none"/>
          <w:lang w:val="en-AU"/>
        </w:rPr>
      </w:pPr>
      <w:hyperlink r:id="rId50" w:history="1">
        <w:r w:rsidR="00CD057B" w:rsidRPr="00526B37">
          <w:rPr>
            <w:rStyle w:val="Hyperlink"/>
            <w:rFonts w:ascii="Arial" w:hAnsi="Arial" w:cs="Arial"/>
          </w:rPr>
          <w:t>Belay ,K</w:t>
        </w:r>
        <w:r w:rsidR="00487E02" w:rsidRPr="00526B37">
          <w:rPr>
            <w:rStyle w:val="Hyperlink"/>
            <w:rFonts w:ascii="Arial" w:hAnsi="Arial" w:cs="Arial"/>
          </w:rPr>
          <w:t xml:space="preserve">. </w:t>
        </w:r>
        <w:r w:rsidR="00CD057B" w:rsidRPr="00526B37">
          <w:rPr>
            <w:rStyle w:val="Hyperlink"/>
            <w:rFonts w:ascii="Arial" w:hAnsi="Arial" w:cs="Arial"/>
          </w:rPr>
          <w:t>State of Agricultural Extension in the Country</w:t>
        </w:r>
        <w:r w:rsidR="00CD057B" w:rsidRPr="00526B37">
          <w:rPr>
            <w:rStyle w:val="Hyperlink"/>
            <w:rFonts w:ascii="Arial" w:hAnsi="Arial" w:cs="Arial"/>
            <w:lang w:val="en-AU"/>
          </w:rPr>
          <w:t xml:space="preserve">the Contribution of </w:t>
        </w:r>
        <w:proofErr w:type="spellStart"/>
        <w:r w:rsidR="00CD057B" w:rsidRPr="00526B37">
          <w:rPr>
            <w:rStyle w:val="Hyperlink"/>
            <w:rFonts w:ascii="Arial" w:hAnsi="Arial" w:cs="Arial"/>
            <w:lang w:val="en-AU"/>
          </w:rPr>
          <w:t>Sasakawa</w:t>
        </w:r>
        <w:proofErr w:type="spellEnd"/>
        <w:r w:rsidR="00CD057B" w:rsidRPr="00526B37">
          <w:rPr>
            <w:rStyle w:val="Hyperlink"/>
            <w:rFonts w:ascii="Arial" w:hAnsi="Arial" w:cs="Arial"/>
            <w:lang w:val="en-AU"/>
          </w:rPr>
          <w:t xml:space="preserve"> Global 2000 (SG 2000) to Ethiopia</w:t>
        </w:r>
      </w:hyperlink>
    </w:p>
    <w:p w:rsidR="00150CCA" w:rsidRPr="00150CCA" w:rsidRDefault="00150CCA" w:rsidP="00360732">
      <w:pPr>
        <w:pStyle w:val="ListParagraph"/>
        <w:jc w:val="both"/>
        <w:rPr>
          <w:rFonts w:ascii="Arial" w:hAnsi="Arial" w:cs="Arial"/>
          <w:lang w:val="en-AU"/>
        </w:rPr>
      </w:pPr>
    </w:p>
    <w:p w:rsidR="00D13604" w:rsidRPr="00150CCA" w:rsidRDefault="00487E02" w:rsidP="00360732">
      <w:pPr>
        <w:pStyle w:val="ListParagraph"/>
        <w:numPr>
          <w:ilvl w:val="0"/>
          <w:numId w:val="26"/>
        </w:numPr>
        <w:spacing w:after="0" w:line="312" w:lineRule="auto"/>
        <w:jc w:val="both"/>
        <w:rPr>
          <w:rStyle w:val="Hyperlink"/>
          <w:rFonts w:ascii="Arial" w:hAnsi="Arial" w:cs="Arial"/>
          <w:color w:val="auto"/>
          <w:u w:val="none"/>
        </w:rPr>
      </w:pPr>
      <w:proofErr w:type="spellStart"/>
      <w:r>
        <w:rPr>
          <w:rFonts w:ascii="Arial" w:hAnsi="Arial" w:cs="Arial"/>
        </w:rPr>
        <w:t>Rajalahti</w:t>
      </w:r>
      <w:proofErr w:type="spellEnd"/>
      <w:r>
        <w:rPr>
          <w:rFonts w:ascii="Arial" w:hAnsi="Arial" w:cs="Arial"/>
        </w:rPr>
        <w:t>, R</w:t>
      </w:r>
      <w:r w:rsidR="00C42253" w:rsidRPr="00D93449">
        <w:rPr>
          <w:rFonts w:ascii="Arial" w:hAnsi="Arial" w:cs="Arial"/>
        </w:rPr>
        <w:t xml:space="preserve">, Janssen, W. and </w:t>
      </w:r>
      <w:proofErr w:type="spellStart"/>
      <w:r w:rsidR="00C42253" w:rsidRPr="00D93449">
        <w:rPr>
          <w:rFonts w:ascii="Arial" w:hAnsi="Arial" w:cs="Arial"/>
        </w:rPr>
        <w:t>Pehu</w:t>
      </w:r>
      <w:proofErr w:type="spellEnd"/>
      <w:r w:rsidR="00C42253" w:rsidRPr="00D93449">
        <w:rPr>
          <w:rFonts w:ascii="Arial" w:hAnsi="Arial" w:cs="Arial"/>
        </w:rPr>
        <w:t>, E. (2008), Agricultural Innovation Systems: From   Diagnostic toward Operational Practices, Agricultural and Rural Development Discussion Paper 38, W</w:t>
      </w:r>
      <w:r w:rsidR="00356A37" w:rsidRPr="00D93449">
        <w:rPr>
          <w:rFonts w:ascii="Arial" w:hAnsi="Arial" w:cs="Arial"/>
        </w:rPr>
        <w:t>orld Bank, Washington, DC</w:t>
      </w:r>
      <w:r w:rsidR="00C42253" w:rsidRPr="00D93449">
        <w:rPr>
          <w:rFonts w:ascii="Arial" w:hAnsi="Arial" w:cs="Arial"/>
        </w:rPr>
        <w:t xml:space="preserve"> http://</w:t>
      </w:r>
      <w:hyperlink r:id="rId51" w:history="1">
        <w:r w:rsidR="00C42253" w:rsidRPr="00D93449">
          <w:rPr>
            <w:rStyle w:val="Hyperlink"/>
            <w:rFonts w:ascii="Arial" w:hAnsi="Arial" w:cs="Arial"/>
          </w:rPr>
          <w:t>www.ipms-ethiopia.org/Training-Materials</w:t>
        </w:r>
      </w:hyperlink>
    </w:p>
    <w:p w:rsidR="00150CCA" w:rsidRPr="00150CCA" w:rsidRDefault="00150CCA" w:rsidP="00360732">
      <w:pPr>
        <w:pStyle w:val="ListParagraph"/>
        <w:jc w:val="both"/>
        <w:rPr>
          <w:rFonts w:ascii="Arial" w:hAnsi="Arial" w:cs="Arial"/>
        </w:rPr>
      </w:pPr>
    </w:p>
    <w:p w:rsidR="002E3102" w:rsidRDefault="00526B37" w:rsidP="00360732">
      <w:pPr>
        <w:pStyle w:val="NormalWeb"/>
        <w:numPr>
          <w:ilvl w:val="0"/>
          <w:numId w:val="26"/>
        </w:numPr>
        <w:tabs>
          <w:tab w:val="left" w:pos="4950"/>
        </w:tabs>
        <w:spacing w:before="0" w:beforeAutospacing="0" w:after="0" w:afterAutospacing="0" w:line="312" w:lineRule="auto"/>
        <w:jc w:val="both"/>
        <w:rPr>
          <w:rFonts w:ascii="Arial" w:hAnsi="Arial" w:cs="Arial"/>
          <w:sz w:val="22"/>
          <w:szCs w:val="22"/>
        </w:rPr>
      </w:pPr>
      <w:hyperlink r:id="rId52" w:history="1">
        <w:r w:rsidR="002E3102" w:rsidRPr="00526B37">
          <w:rPr>
            <w:rStyle w:val="Hyperlink"/>
            <w:rFonts w:ascii="Arial" w:hAnsi="Arial" w:cs="Arial"/>
            <w:sz w:val="22"/>
            <w:szCs w:val="22"/>
          </w:rPr>
          <w:t>Daniel</w:t>
        </w:r>
        <w:r w:rsidR="00D93449" w:rsidRPr="00526B37">
          <w:rPr>
            <w:rStyle w:val="Hyperlink"/>
            <w:rFonts w:ascii="Arial" w:hAnsi="Arial" w:cs="Arial"/>
            <w:sz w:val="22"/>
            <w:szCs w:val="22"/>
          </w:rPr>
          <w:t>,</w:t>
        </w:r>
        <w:r w:rsidR="002E3102" w:rsidRPr="00526B37">
          <w:rPr>
            <w:rStyle w:val="Hyperlink"/>
            <w:rFonts w:ascii="Arial" w:hAnsi="Arial" w:cs="Arial"/>
            <w:sz w:val="22"/>
            <w:szCs w:val="22"/>
          </w:rPr>
          <w:t xml:space="preserve"> T</w:t>
        </w:r>
        <w:r w:rsidR="00D93449" w:rsidRPr="00526B37">
          <w:rPr>
            <w:rStyle w:val="Hyperlink"/>
            <w:rFonts w:ascii="Arial" w:hAnsi="Arial" w:cs="Arial"/>
            <w:sz w:val="22"/>
            <w:szCs w:val="22"/>
          </w:rPr>
          <w:t>.</w:t>
        </w:r>
        <w:r w:rsidR="002E3102" w:rsidRPr="00526B37">
          <w:rPr>
            <w:rStyle w:val="Hyperlink"/>
            <w:rFonts w:ascii="Arial" w:hAnsi="Arial" w:cs="Arial"/>
            <w:sz w:val="22"/>
            <w:szCs w:val="22"/>
          </w:rPr>
          <w:t xml:space="preserve"> 2010</w:t>
        </w:r>
        <w:r w:rsidR="007D24B3" w:rsidRPr="00526B37">
          <w:rPr>
            <w:rStyle w:val="Hyperlink"/>
            <w:rFonts w:ascii="Arial" w:hAnsi="Arial" w:cs="Arial"/>
            <w:sz w:val="22"/>
            <w:szCs w:val="22"/>
          </w:rPr>
          <w:t xml:space="preserve"> </w:t>
        </w:r>
        <w:r w:rsidR="002E3102" w:rsidRPr="00526B37">
          <w:rPr>
            <w:rStyle w:val="Hyperlink"/>
            <w:rFonts w:ascii="Arial" w:hAnsi="Arial" w:cs="Arial"/>
            <w:sz w:val="22"/>
            <w:szCs w:val="22"/>
          </w:rPr>
          <w:t>Extensi</w:t>
        </w:r>
        <w:r w:rsidR="002E3102" w:rsidRPr="00526B37">
          <w:rPr>
            <w:rStyle w:val="Hyperlink"/>
            <w:rFonts w:ascii="Arial" w:hAnsi="Arial" w:cs="Arial"/>
            <w:sz w:val="22"/>
            <w:szCs w:val="22"/>
          </w:rPr>
          <w:t>o</w:t>
        </w:r>
        <w:r w:rsidR="002E3102" w:rsidRPr="00526B37">
          <w:rPr>
            <w:rStyle w:val="Hyperlink"/>
            <w:rFonts w:ascii="Arial" w:hAnsi="Arial" w:cs="Arial"/>
            <w:sz w:val="22"/>
            <w:szCs w:val="22"/>
          </w:rPr>
          <w:t>n strategies and programs in Pastoral areas, chapter of a book on Land use in pastoral areas PFE</w:t>
        </w:r>
      </w:hyperlink>
    </w:p>
    <w:p w:rsidR="00150CCA" w:rsidRDefault="00150CCA" w:rsidP="00360732">
      <w:pPr>
        <w:pStyle w:val="ListParagraph"/>
        <w:jc w:val="both"/>
        <w:rPr>
          <w:rFonts w:ascii="Arial" w:hAnsi="Arial" w:cs="Arial"/>
        </w:rPr>
      </w:pPr>
    </w:p>
    <w:p w:rsidR="005A312D" w:rsidRPr="00D93449" w:rsidRDefault="00526B37" w:rsidP="00360732">
      <w:pPr>
        <w:pStyle w:val="Default"/>
        <w:numPr>
          <w:ilvl w:val="0"/>
          <w:numId w:val="26"/>
        </w:numPr>
        <w:spacing w:line="312" w:lineRule="auto"/>
        <w:jc w:val="both"/>
        <w:rPr>
          <w:rFonts w:ascii="Arial" w:hAnsi="Arial" w:cs="Arial"/>
          <w:sz w:val="22"/>
          <w:szCs w:val="22"/>
        </w:rPr>
      </w:pPr>
      <w:hyperlink r:id="rId53" w:history="1">
        <w:r w:rsidR="005A312D" w:rsidRPr="00526B37">
          <w:rPr>
            <w:rStyle w:val="Hyperlink"/>
            <w:rFonts w:ascii="Arial" w:hAnsi="Arial" w:cs="Arial"/>
            <w:bCs/>
            <w:sz w:val="22"/>
            <w:szCs w:val="22"/>
          </w:rPr>
          <w:t>Vince Ashworth</w:t>
        </w:r>
        <w:r w:rsidR="00487E02" w:rsidRPr="00526B37">
          <w:rPr>
            <w:rStyle w:val="Hyperlink"/>
            <w:rFonts w:ascii="Arial" w:hAnsi="Arial" w:cs="Arial"/>
            <w:bCs/>
            <w:sz w:val="22"/>
            <w:szCs w:val="22"/>
          </w:rPr>
          <w:t>.</w:t>
        </w:r>
        <w:r w:rsidR="005A312D" w:rsidRPr="00526B37">
          <w:rPr>
            <w:rStyle w:val="Hyperlink"/>
            <w:rFonts w:ascii="Arial" w:hAnsi="Arial" w:cs="Arial"/>
            <w:bCs/>
            <w:sz w:val="22"/>
            <w:szCs w:val="22"/>
          </w:rPr>
          <w:t xml:space="preserve"> 2005</w:t>
        </w:r>
        <w:r w:rsidR="007D24B3" w:rsidRPr="00526B37">
          <w:rPr>
            <w:rStyle w:val="Hyperlink"/>
            <w:rFonts w:ascii="Arial" w:hAnsi="Arial" w:cs="Arial"/>
            <w:bCs/>
            <w:sz w:val="22"/>
            <w:szCs w:val="22"/>
          </w:rPr>
          <w:t xml:space="preserve"> </w:t>
        </w:r>
        <w:r w:rsidR="00487E02" w:rsidRPr="00526B37">
          <w:rPr>
            <w:rStyle w:val="Hyperlink"/>
            <w:rFonts w:ascii="Arial" w:hAnsi="Arial" w:cs="Arial"/>
            <w:sz w:val="22"/>
            <w:szCs w:val="22"/>
          </w:rPr>
          <w:t>T</w:t>
        </w:r>
        <w:r w:rsidR="005A312D" w:rsidRPr="00526B37">
          <w:rPr>
            <w:rStyle w:val="Hyperlink"/>
            <w:rFonts w:ascii="Arial" w:hAnsi="Arial" w:cs="Arial"/>
            <w:sz w:val="22"/>
            <w:szCs w:val="22"/>
          </w:rPr>
          <w:t>he challenges of change for agricultural extension in Ethiopia</w:t>
        </w:r>
      </w:hyperlink>
    </w:p>
    <w:p w:rsidR="00D13604" w:rsidRPr="00B87D6D" w:rsidRDefault="00D13604" w:rsidP="00360732">
      <w:pPr>
        <w:spacing w:after="0" w:line="312" w:lineRule="auto"/>
        <w:jc w:val="both"/>
        <w:rPr>
          <w:rFonts w:ascii="Arial" w:hAnsi="Arial" w:cs="Arial"/>
          <w:sz w:val="24"/>
          <w:szCs w:val="24"/>
        </w:rPr>
      </w:pPr>
    </w:p>
    <w:p w:rsidR="00D13604" w:rsidRPr="0002016A" w:rsidRDefault="000B792A" w:rsidP="00360732">
      <w:pPr>
        <w:spacing w:after="0" w:line="312" w:lineRule="auto"/>
        <w:jc w:val="both"/>
        <w:rPr>
          <w:rFonts w:ascii="Arial" w:hAnsi="Arial" w:cs="Arial"/>
          <w:sz w:val="24"/>
          <w:szCs w:val="24"/>
        </w:rPr>
      </w:pPr>
      <w:hyperlink r:id="rId54" w:history="1">
        <w:r w:rsidR="00AD0AAA" w:rsidRPr="0002016A">
          <w:rPr>
            <w:rStyle w:val="Hyperlink"/>
            <w:rFonts w:ascii="Arial" w:hAnsi="Arial" w:cs="Arial"/>
            <w:sz w:val="24"/>
            <w:szCs w:val="24"/>
          </w:rPr>
          <w:t xml:space="preserve">PowerPoint </w:t>
        </w:r>
        <w:r w:rsidR="004D11EF" w:rsidRPr="0002016A">
          <w:rPr>
            <w:rStyle w:val="Hyperlink"/>
            <w:rFonts w:ascii="Arial" w:hAnsi="Arial" w:cs="Arial"/>
            <w:sz w:val="24"/>
            <w:szCs w:val="24"/>
          </w:rPr>
          <w:t>presentation</w:t>
        </w:r>
        <w:r w:rsidR="00C8127C" w:rsidRPr="0002016A">
          <w:rPr>
            <w:rStyle w:val="Hyperlink"/>
            <w:rFonts w:ascii="Arial" w:hAnsi="Arial" w:cs="Arial"/>
          </w:rPr>
          <w:t xml:space="preserve"> is attached here</w:t>
        </w:r>
      </w:hyperlink>
    </w:p>
    <w:p w:rsidR="00D13604" w:rsidRPr="00B87D6D" w:rsidRDefault="00D13604" w:rsidP="00EB0062">
      <w:pPr>
        <w:spacing w:after="0" w:line="312" w:lineRule="auto"/>
        <w:rPr>
          <w:rFonts w:ascii="Arial" w:hAnsi="Arial" w:cs="Arial"/>
          <w:sz w:val="24"/>
          <w:szCs w:val="24"/>
        </w:rPr>
      </w:pPr>
    </w:p>
    <w:p w:rsidR="00487E02" w:rsidRDefault="00487E02" w:rsidP="00EB0062">
      <w:pPr>
        <w:rPr>
          <w:rFonts w:ascii="Arial" w:hAnsi="Arial" w:cs="Arial"/>
          <w:sz w:val="24"/>
          <w:szCs w:val="24"/>
        </w:rPr>
      </w:pPr>
      <w:r>
        <w:rPr>
          <w:rFonts w:ascii="Arial" w:hAnsi="Arial" w:cs="Arial"/>
          <w:sz w:val="24"/>
          <w:szCs w:val="24"/>
        </w:rPr>
        <w:br w:type="page"/>
      </w:r>
    </w:p>
    <w:p w:rsidR="00D13604" w:rsidRPr="005E7161" w:rsidRDefault="005E7161" w:rsidP="00EB0062">
      <w:pPr>
        <w:pStyle w:val="Heading1"/>
        <w:spacing w:before="0" w:line="312" w:lineRule="auto"/>
        <w:rPr>
          <w:rFonts w:cs="Arial"/>
          <w:color w:val="4F81BD" w:themeColor="accent1"/>
        </w:rPr>
      </w:pPr>
      <w:bookmarkStart w:id="77" w:name="_Toc310001435"/>
      <w:bookmarkStart w:id="78" w:name="_Toc315522775"/>
      <w:r>
        <w:rPr>
          <w:rFonts w:cs="Arial"/>
          <w:color w:val="4F81BD" w:themeColor="accent1"/>
        </w:rPr>
        <w:lastRenderedPageBreak/>
        <w:t>Topic Five:</w:t>
      </w:r>
      <w:r>
        <w:rPr>
          <w:rFonts w:cs="Arial"/>
          <w:color w:val="4F81BD" w:themeColor="accent1"/>
        </w:rPr>
        <w:tab/>
      </w:r>
      <w:r w:rsidR="00D13604" w:rsidRPr="005E7161">
        <w:rPr>
          <w:rFonts w:cs="Arial"/>
          <w:color w:val="4F81BD" w:themeColor="accent1"/>
        </w:rPr>
        <w:t>Conceptual Foundation on Extension Impact</w:t>
      </w:r>
      <w:bookmarkEnd w:id="77"/>
      <w:bookmarkEnd w:id="78"/>
    </w:p>
    <w:p w:rsidR="00CE3881" w:rsidRPr="00B87D6D" w:rsidRDefault="00CE3881" w:rsidP="00EB0062">
      <w:pPr>
        <w:spacing w:after="0" w:line="312" w:lineRule="auto"/>
        <w:rPr>
          <w:rFonts w:ascii="Arial" w:hAnsi="Arial" w:cs="Arial"/>
          <w:b/>
          <w:sz w:val="24"/>
          <w:szCs w:val="24"/>
        </w:rPr>
      </w:pPr>
    </w:p>
    <w:p w:rsidR="00D13604" w:rsidRPr="00487E02" w:rsidRDefault="00487E02" w:rsidP="00360732">
      <w:pPr>
        <w:spacing w:after="0" w:line="312" w:lineRule="auto"/>
        <w:jc w:val="both"/>
        <w:rPr>
          <w:rFonts w:ascii="Arial" w:hAnsi="Arial" w:cs="Arial"/>
        </w:rPr>
      </w:pPr>
      <w:r>
        <w:rPr>
          <w:rFonts w:ascii="Arial" w:hAnsi="Arial" w:cs="Arial"/>
        </w:rPr>
        <w:t>I</w:t>
      </w:r>
      <w:r w:rsidR="00D13604" w:rsidRPr="00487E02">
        <w:rPr>
          <w:rFonts w:ascii="Arial" w:hAnsi="Arial" w:cs="Arial"/>
        </w:rPr>
        <w:t xml:space="preserve">n the previous topic we discussed </w:t>
      </w:r>
      <w:r w:rsidR="007831EB" w:rsidRPr="00487E02">
        <w:rPr>
          <w:rFonts w:ascii="Arial" w:hAnsi="Arial" w:cs="Arial"/>
        </w:rPr>
        <w:t xml:space="preserve">the </w:t>
      </w:r>
      <w:r>
        <w:rPr>
          <w:rFonts w:ascii="Arial" w:hAnsi="Arial" w:cs="Arial"/>
        </w:rPr>
        <w:t xml:space="preserve">different </w:t>
      </w:r>
      <w:r w:rsidR="007831EB" w:rsidRPr="00487E02">
        <w:rPr>
          <w:rFonts w:ascii="Arial" w:hAnsi="Arial" w:cs="Arial"/>
        </w:rPr>
        <w:t>extension approaches. We also looked in</w:t>
      </w:r>
      <w:r w:rsidR="00C92589">
        <w:rPr>
          <w:rFonts w:ascii="Arial" w:hAnsi="Arial" w:cs="Arial"/>
        </w:rPr>
        <w:t xml:space="preserve"> </w:t>
      </w:r>
      <w:r>
        <w:rPr>
          <w:rFonts w:ascii="Arial" w:hAnsi="Arial" w:cs="Arial"/>
        </w:rPr>
        <w:t>to</w:t>
      </w:r>
      <w:r w:rsidR="00C92589">
        <w:rPr>
          <w:rFonts w:ascii="Arial" w:hAnsi="Arial" w:cs="Arial"/>
        </w:rPr>
        <w:t xml:space="preserve"> </w:t>
      </w:r>
      <w:r w:rsidR="005E7161">
        <w:rPr>
          <w:rFonts w:ascii="Arial" w:hAnsi="Arial" w:cs="Arial"/>
        </w:rPr>
        <w:t>e</w:t>
      </w:r>
      <w:r w:rsidR="007831EB" w:rsidRPr="00487E02">
        <w:rPr>
          <w:rFonts w:ascii="Arial" w:hAnsi="Arial" w:cs="Arial"/>
        </w:rPr>
        <w:t xml:space="preserve">xtension approaches </w:t>
      </w:r>
      <w:r>
        <w:rPr>
          <w:rFonts w:ascii="Arial" w:hAnsi="Arial" w:cs="Arial"/>
        </w:rPr>
        <w:t>that</w:t>
      </w:r>
      <w:r w:rsidR="007831EB" w:rsidRPr="00487E02">
        <w:rPr>
          <w:rFonts w:ascii="Arial" w:hAnsi="Arial" w:cs="Arial"/>
        </w:rPr>
        <w:t xml:space="preserve"> have been tried globally </w:t>
      </w:r>
      <w:r>
        <w:rPr>
          <w:rFonts w:ascii="Arial" w:hAnsi="Arial" w:cs="Arial"/>
        </w:rPr>
        <w:t>and</w:t>
      </w:r>
      <w:r w:rsidR="007831EB" w:rsidRPr="00487E02">
        <w:rPr>
          <w:rFonts w:ascii="Arial" w:hAnsi="Arial" w:cs="Arial"/>
        </w:rPr>
        <w:t xml:space="preserve"> we also learned about </w:t>
      </w:r>
      <w:r>
        <w:rPr>
          <w:rFonts w:ascii="Arial" w:hAnsi="Arial" w:cs="Arial"/>
        </w:rPr>
        <w:t xml:space="preserve">various </w:t>
      </w:r>
      <w:r w:rsidR="007831EB" w:rsidRPr="00487E02">
        <w:rPr>
          <w:rFonts w:ascii="Arial" w:hAnsi="Arial" w:cs="Arial"/>
        </w:rPr>
        <w:t>Ethiopian extension approaches through the discussions and assignments</w:t>
      </w:r>
      <w:r>
        <w:rPr>
          <w:rFonts w:ascii="Arial" w:hAnsi="Arial" w:cs="Arial"/>
        </w:rPr>
        <w:t xml:space="preserve"> you did</w:t>
      </w:r>
      <w:r w:rsidR="007831EB" w:rsidRPr="00487E02">
        <w:rPr>
          <w:rFonts w:ascii="Arial" w:hAnsi="Arial" w:cs="Arial"/>
        </w:rPr>
        <w:t xml:space="preserve">. </w:t>
      </w:r>
      <w:r w:rsidR="00D13604" w:rsidRPr="00487E02">
        <w:rPr>
          <w:rFonts w:ascii="Arial" w:hAnsi="Arial" w:cs="Arial"/>
        </w:rPr>
        <w:t xml:space="preserve">Now under this topic we are going to discuss about </w:t>
      </w:r>
      <w:r w:rsidR="007831EB" w:rsidRPr="00487E02">
        <w:rPr>
          <w:rFonts w:ascii="Arial" w:hAnsi="Arial" w:cs="Arial"/>
        </w:rPr>
        <w:t xml:space="preserve">relevant concepts </w:t>
      </w:r>
      <w:r>
        <w:rPr>
          <w:rFonts w:ascii="Arial" w:hAnsi="Arial" w:cs="Arial"/>
        </w:rPr>
        <w:t xml:space="preserve">used </w:t>
      </w:r>
      <w:r w:rsidR="007831EB" w:rsidRPr="00487E02">
        <w:rPr>
          <w:rFonts w:ascii="Arial" w:hAnsi="Arial" w:cs="Arial"/>
        </w:rPr>
        <w:t>to measure extension impact</w:t>
      </w:r>
      <w:r>
        <w:rPr>
          <w:rFonts w:ascii="Arial" w:hAnsi="Arial" w:cs="Arial"/>
        </w:rPr>
        <w:t>.</w:t>
      </w:r>
    </w:p>
    <w:p w:rsidR="00487E02" w:rsidRDefault="00487E02" w:rsidP="00EB0062">
      <w:pPr>
        <w:spacing w:after="0" w:line="312" w:lineRule="auto"/>
        <w:rPr>
          <w:rFonts w:ascii="Arial" w:hAnsi="Arial" w:cs="Arial"/>
          <w:b/>
          <w:sz w:val="24"/>
          <w:szCs w:val="24"/>
        </w:rPr>
      </w:pPr>
    </w:p>
    <w:p w:rsidR="00487E02" w:rsidRDefault="00487E02" w:rsidP="00EB0062">
      <w:pPr>
        <w:spacing w:after="0" w:line="312" w:lineRule="auto"/>
        <w:rPr>
          <w:rFonts w:ascii="Arial" w:hAnsi="Arial" w:cs="Arial"/>
          <w:b/>
          <w:sz w:val="24"/>
          <w:szCs w:val="24"/>
        </w:rPr>
      </w:pPr>
    </w:p>
    <w:p w:rsidR="007831EB" w:rsidRPr="0009470A" w:rsidRDefault="00B7415B" w:rsidP="00EB0062">
      <w:pPr>
        <w:spacing w:after="0" w:line="312" w:lineRule="auto"/>
        <w:rPr>
          <w:rFonts w:ascii="Arial" w:hAnsi="Arial" w:cs="Arial"/>
          <w:b/>
          <w:color w:val="4F81BD" w:themeColor="accent1"/>
          <w:sz w:val="24"/>
          <w:szCs w:val="24"/>
        </w:rPr>
      </w:pPr>
      <w:r w:rsidRPr="0009470A">
        <w:rPr>
          <w:rFonts w:ascii="Arial" w:hAnsi="Arial" w:cs="Arial"/>
          <w:b/>
          <w:color w:val="4F81BD" w:themeColor="accent1"/>
          <w:sz w:val="24"/>
          <w:szCs w:val="24"/>
        </w:rPr>
        <w:t>Learning o</w:t>
      </w:r>
      <w:r w:rsidR="007831EB" w:rsidRPr="0009470A">
        <w:rPr>
          <w:rFonts w:ascii="Arial" w:hAnsi="Arial" w:cs="Arial"/>
          <w:b/>
          <w:color w:val="4F81BD" w:themeColor="accent1"/>
          <w:sz w:val="24"/>
          <w:szCs w:val="24"/>
        </w:rPr>
        <w:t>bjective</w:t>
      </w:r>
    </w:p>
    <w:p w:rsidR="007831EB" w:rsidRPr="00487E02" w:rsidRDefault="007831EB" w:rsidP="00360732">
      <w:pPr>
        <w:spacing w:after="0" w:line="312" w:lineRule="auto"/>
        <w:jc w:val="both"/>
        <w:rPr>
          <w:rFonts w:ascii="Arial" w:hAnsi="Arial" w:cs="Arial"/>
          <w:b/>
        </w:rPr>
      </w:pPr>
      <w:r w:rsidRPr="00487E02">
        <w:rPr>
          <w:rFonts w:ascii="Arial" w:hAnsi="Arial" w:cs="Arial"/>
        </w:rPr>
        <w:t xml:space="preserve">To introduce </w:t>
      </w:r>
      <w:r w:rsidR="00487E02">
        <w:rPr>
          <w:rFonts w:ascii="Arial" w:hAnsi="Arial" w:cs="Arial"/>
        </w:rPr>
        <w:t>you to the</w:t>
      </w:r>
      <w:r w:rsidR="00C92589">
        <w:rPr>
          <w:rFonts w:ascii="Arial" w:hAnsi="Arial" w:cs="Arial"/>
        </w:rPr>
        <w:t xml:space="preserve"> </w:t>
      </w:r>
      <w:r w:rsidRPr="00487E02">
        <w:rPr>
          <w:rFonts w:ascii="Arial" w:hAnsi="Arial" w:cs="Arial"/>
        </w:rPr>
        <w:t>conceptual themes of measuring extension impacts</w:t>
      </w:r>
    </w:p>
    <w:p w:rsidR="00487E02" w:rsidRDefault="00487E02" w:rsidP="00EB0062">
      <w:pPr>
        <w:spacing w:after="0" w:line="312" w:lineRule="auto"/>
        <w:rPr>
          <w:rFonts w:ascii="Arial" w:hAnsi="Arial" w:cs="Arial"/>
          <w:b/>
          <w:sz w:val="24"/>
          <w:szCs w:val="24"/>
        </w:rPr>
      </w:pPr>
    </w:p>
    <w:p w:rsidR="007831EB" w:rsidRPr="0009470A" w:rsidRDefault="00B7415B" w:rsidP="00EB0062">
      <w:pPr>
        <w:spacing w:after="0" w:line="312" w:lineRule="auto"/>
        <w:rPr>
          <w:rFonts w:ascii="Arial" w:hAnsi="Arial" w:cs="Arial"/>
          <w:b/>
          <w:color w:val="4F81BD" w:themeColor="accent1"/>
          <w:sz w:val="24"/>
          <w:szCs w:val="24"/>
        </w:rPr>
      </w:pPr>
      <w:r w:rsidRPr="0009470A">
        <w:rPr>
          <w:rFonts w:ascii="Arial" w:hAnsi="Arial" w:cs="Arial"/>
          <w:b/>
          <w:color w:val="4F81BD" w:themeColor="accent1"/>
          <w:sz w:val="24"/>
          <w:szCs w:val="24"/>
        </w:rPr>
        <w:t>Learning o</w:t>
      </w:r>
      <w:r w:rsidR="007831EB" w:rsidRPr="0009470A">
        <w:rPr>
          <w:rFonts w:ascii="Arial" w:hAnsi="Arial" w:cs="Arial"/>
          <w:b/>
          <w:color w:val="4F81BD" w:themeColor="accent1"/>
          <w:sz w:val="24"/>
          <w:szCs w:val="24"/>
        </w:rPr>
        <w:t xml:space="preserve">utcome </w:t>
      </w:r>
    </w:p>
    <w:p w:rsidR="007831EB" w:rsidRPr="00487E02" w:rsidRDefault="007831EB" w:rsidP="00360732">
      <w:pPr>
        <w:spacing w:after="0" w:line="312" w:lineRule="auto"/>
        <w:jc w:val="both"/>
        <w:rPr>
          <w:rFonts w:ascii="Arial" w:hAnsi="Arial" w:cs="Arial"/>
        </w:rPr>
      </w:pPr>
      <w:r w:rsidRPr="00487E02">
        <w:rPr>
          <w:rFonts w:ascii="Arial" w:hAnsi="Arial" w:cs="Arial"/>
        </w:rPr>
        <w:t xml:space="preserve">At the end of the topic </w:t>
      </w:r>
      <w:r w:rsidR="00487E02">
        <w:rPr>
          <w:rFonts w:ascii="Arial" w:hAnsi="Arial" w:cs="Arial"/>
        </w:rPr>
        <w:t>you</w:t>
      </w:r>
      <w:r w:rsidRPr="00487E02">
        <w:rPr>
          <w:rFonts w:ascii="Arial" w:hAnsi="Arial" w:cs="Arial"/>
        </w:rPr>
        <w:t xml:space="preserve"> should be able to apply the methods of measuring the impact of extension</w:t>
      </w:r>
      <w:r w:rsidR="00487E02">
        <w:rPr>
          <w:rFonts w:ascii="Arial" w:hAnsi="Arial" w:cs="Arial"/>
        </w:rPr>
        <w:t>.</w:t>
      </w:r>
    </w:p>
    <w:p w:rsidR="00487E02" w:rsidRDefault="00487E02" w:rsidP="00EB0062">
      <w:pPr>
        <w:pStyle w:val="Heading2"/>
        <w:spacing w:before="0" w:beforeAutospacing="0" w:after="0" w:afterAutospacing="0" w:line="312" w:lineRule="auto"/>
        <w:rPr>
          <w:color w:val="000000" w:themeColor="text1"/>
          <w:sz w:val="24"/>
          <w:szCs w:val="24"/>
        </w:rPr>
      </w:pPr>
      <w:bookmarkStart w:id="79" w:name="_Toc310001436"/>
    </w:p>
    <w:p w:rsidR="0009470A" w:rsidRDefault="0009470A">
      <w:pPr>
        <w:rPr>
          <w:rFonts w:ascii="Arial" w:eastAsia="Times New Roman" w:hAnsi="Arial" w:cs="Arial"/>
          <w:b/>
          <w:bCs/>
          <w:color w:val="000000" w:themeColor="text1"/>
          <w:sz w:val="24"/>
          <w:szCs w:val="24"/>
        </w:rPr>
      </w:pPr>
      <w:r>
        <w:rPr>
          <w:color w:val="000000" w:themeColor="text1"/>
          <w:sz w:val="24"/>
          <w:szCs w:val="24"/>
        </w:rPr>
        <w:br w:type="page"/>
      </w:r>
    </w:p>
    <w:p w:rsidR="00CE39F4" w:rsidRPr="00B87D6D" w:rsidRDefault="00487E02" w:rsidP="00EB0062">
      <w:pPr>
        <w:pStyle w:val="Heading2"/>
        <w:spacing w:before="0" w:beforeAutospacing="0" w:after="0" w:afterAutospacing="0" w:line="312" w:lineRule="auto"/>
        <w:rPr>
          <w:color w:val="000000" w:themeColor="text1"/>
          <w:sz w:val="24"/>
          <w:szCs w:val="24"/>
        </w:rPr>
      </w:pPr>
      <w:bookmarkStart w:id="80" w:name="_Toc315522776"/>
      <w:r>
        <w:rPr>
          <w:color w:val="000000" w:themeColor="text1"/>
          <w:sz w:val="24"/>
          <w:szCs w:val="24"/>
        </w:rPr>
        <w:lastRenderedPageBreak/>
        <w:t>5.1</w:t>
      </w:r>
      <w:r>
        <w:rPr>
          <w:color w:val="000000" w:themeColor="text1"/>
          <w:sz w:val="24"/>
          <w:szCs w:val="24"/>
        </w:rPr>
        <w:tab/>
      </w:r>
      <w:r w:rsidR="00A47CB9">
        <w:rPr>
          <w:color w:val="000000" w:themeColor="text1"/>
          <w:sz w:val="24"/>
          <w:szCs w:val="24"/>
        </w:rPr>
        <w:t>The Impact of Agricultural E</w:t>
      </w:r>
      <w:r w:rsidR="00CE39F4" w:rsidRPr="00B87D6D">
        <w:rPr>
          <w:color w:val="000000" w:themeColor="text1"/>
          <w:sz w:val="24"/>
          <w:szCs w:val="24"/>
        </w:rPr>
        <w:t>xtension</w:t>
      </w:r>
      <w:bookmarkEnd w:id="79"/>
      <w:bookmarkEnd w:id="80"/>
    </w:p>
    <w:p w:rsidR="00CE39F4" w:rsidRPr="00487E02" w:rsidRDefault="00CE39F4" w:rsidP="00360732">
      <w:pPr>
        <w:spacing w:after="0" w:line="312" w:lineRule="auto"/>
        <w:jc w:val="both"/>
        <w:rPr>
          <w:rFonts w:ascii="Arial" w:hAnsi="Arial" w:cs="Arial"/>
        </w:rPr>
      </w:pPr>
      <w:r w:rsidRPr="00487E02">
        <w:rPr>
          <w:rFonts w:ascii="Arial" w:hAnsi="Arial" w:cs="Arial"/>
        </w:rPr>
        <w:t xml:space="preserve">Assessing the impact of extension is </w:t>
      </w:r>
      <w:r w:rsidR="00487E02">
        <w:rPr>
          <w:rFonts w:ascii="Arial" w:hAnsi="Arial" w:cs="Arial"/>
        </w:rPr>
        <w:t xml:space="preserve">a </w:t>
      </w:r>
      <w:r w:rsidRPr="00487E02">
        <w:rPr>
          <w:rFonts w:ascii="Arial" w:hAnsi="Arial" w:cs="Arial"/>
        </w:rPr>
        <w:t xml:space="preserve">difficult task. Even if it is difficult to assess the impact of extension on production, the improvements in the use of improved technologies and </w:t>
      </w:r>
      <w:r w:rsidR="00487E02">
        <w:rPr>
          <w:rFonts w:ascii="Arial" w:hAnsi="Arial" w:cs="Arial"/>
        </w:rPr>
        <w:t xml:space="preserve">the </w:t>
      </w:r>
      <w:r w:rsidRPr="00487E02">
        <w:rPr>
          <w:rFonts w:ascii="Arial" w:hAnsi="Arial" w:cs="Arial"/>
        </w:rPr>
        <w:t xml:space="preserve">subsequent increase in productivity levels in areas where intensive extension programs have been undertaken are considered </w:t>
      </w:r>
      <w:r w:rsidR="00487E02">
        <w:rPr>
          <w:rFonts w:ascii="Arial" w:hAnsi="Arial" w:cs="Arial"/>
        </w:rPr>
        <w:t>a</w:t>
      </w:r>
      <w:r w:rsidRPr="00487E02">
        <w:rPr>
          <w:rFonts w:ascii="Arial" w:hAnsi="Arial" w:cs="Arial"/>
        </w:rPr>
        <w:t xml:space="preserve"> positive contribution of agricultural extension. In Ethiopia, it has been </w:t>
      </w:r>
      <w:r w:rsidR="00487E02">
        <w:rPr>
          <w:rFonts w:ascii="Arial" w:hAnsi="Arial" w:cs="Arial"/>
        </w:rPr>
        <w:t>reported</w:t>
      </w:r>
      <w:r w:rsidRPr="00487E02">
        <w:rPr>
          <w:rFonts w:ascii="Arial" w:hAnsi="Arial" w:cs="Arial"/>
        </w:rPr>
        <w:t xml:space="preserve"> that extension programs </w:t>
      </w:r>
      <w:r w:rsidR="00487E02">
        <w:rPr>
          <w:rFonts w:ascii="Arial" w:hAnsi="Arial" w:cs="Arial"/>
        </w:rPr>
        <w:t xml:space="preserve">have </w:t>
      </w:r>
      <w:r w:rsidRPr="00487E02">
        <w:rPr>
          <w:rFonts w:ascii="Arial" w:hAnsi="Arial" w:cs="Arial"/>
        </w:rPr>
        <w:t>had a positive and significant impact on food security and poverty reduction in general. Likewise, the program</w:t>
      </w:r>
      <w:r w:rsidR="00487E02">
        <w:rPr>
          <w:rFonts w:ascii="Arial" w:hAnsi="Arial" w:cs="Arial"/>
        </w:rPr>
        <w:t>s have</w:t>
      </w:r>
      <w:r w:rsidRPr="00487E02">
        <w:rPr>
          <w:rFonts w:ascii="Arial" w:hAnsi="Arial" w:cs="Arial"/>
        </w:rPr>
        <w:t xml:space="preserve"> impacted household fixed assets positively and significantly. Therefore, it is recommended to policy makers that investing in extension contribute</w:t>
      </w:r>
      <w:r w:rsidR="00487E02">
        <w:rPr>
          <w:rFonts w:ascii="Arial" w:hAnsi="Arial" w:cs="Arial"/>
        </w:rPr>
        <w:t>s</w:t>
      </w:r>
      <w:r w:rsidRPr="00487E02">
        <w:rPr>
          <w:rFonts w:ascii="Arial" w:hAnsi="Arial" w:cs="Arial"/>
        </w:rPr>
        <w:t xml:space="preserve"> to reduction in poverty. </w:t>
      </w:r>
    </w:p>
    <w:p w:rsidR="00FA2C47" w:rsidRPr="00B87D6D" w:rsidRDefault="00FA2C47" w:rsidP="00EB0062">
      <w:pPr>
        <w:spacing w:after="0" w:line="312" w:lineRule="auto"/>
        <w:rPr>
          <w:rFonts w:ascii="Arial" w:hAnsi="Arial" w:cs="Arial"/>
          <w:sz w:val="24"/>
          <w:szCs w:val="24"/>
        </w:rPr>
      </w:pPr>
    </w:p>
    <w:p w:rsidR="001A2C18" w:rsidRDefault="00FA2C47" w:rsidP="001A2C18">
      <w:pPr>
        <w:keepNext/>
        <w:spacing w:after="0" w:line="312" w:lineRule="auto"/>
        <w:jc w:val="center"/>
      </w:pPr>
      <w:r w:rsidRPr="00B87D6D">
        <w:rPr>
          <w:rFonts w:ascii="Arial" w:hAnsi="Arial" w:cs="Arial"/>
          <w:noProof/>
          <w:sz w:val="24"/>
          <w:szCs w:val="24"/>
          <w:lang w:val="en-US"/>
        </w:rPr>
        <w:drawing>
          <wp:inline distT="0" distB="0" distL="0" distR="0">
            <wp:extent cx="3717573" cy="2788179"/>
            <wp:effectExtent l="19050" t="0" r="0" b="0"/>
            <wp:docPr id="13" name="Picture 13" descr="E:\Photos\mid career supervison, 2009\P92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otos\mid career supervison, 2009\P9240062.JPG"/>
                    <pic:cNvPicPr>
                      <a:picLocks noChangeAspect="1" noChangeArrowheads="1"/>
                    </pic:cNvPicPr>
                  </pic:nvPicPr>
                  <pic:blipFill>
                    <a:blip r:embed="rId55" cstate="print"/>
                    <a:srcRect/>
                    <a:stretch>
                      <a:fillRect/>
                    </a:stretch>
                  </pic:blipFill>
                  <pic:spPr bwMode="auto">
                    <a:xfrm>
                      <a:off x="0" y="0"/>
                      <a:ext cx="3718897" cy="2789172"/>
                    </a:xfrm>
                    <a:prstGeom prst="rect">
                      <a:avLst/>
                    </a:prstGeom>
                    <a:noFill/>
                    <a:ln w="9525">
                      <a:noFill/>
                      <a:miter lim="800000"/>
                      <a:headEnd/>
                      <a:tailEnd/>
                    </a:ln>
                  </pic:spPr>
                </pic:pic>
              </a:graphicData>
            </a:graphic>
          </wp:inline>
        </w:drawing>
      </w:r>
    </w:p>
    <w:p w:rsidR="00FA2C47" w:rsidRPr="00B87D6D" w:rsidRDefault="001A2C18" w:rsidP="001A2C18">
      <w:pPr>
        <w:pStyle w:val="Caption"/>
        <w:jc w:val="center"/>
        <w:rPr>
          <w:rFonts w:ascii="Arial" w:hAnsi="Arial" w:cs="Arial"/>
          <w:sz w:val="24"/>
          <w:szCs w:val="24"/>
        </w:rPr>
      </w:pPr>
      <w:bookmarkStart w:id="81" w:name="_Toc315522843"/>
      <w:r>
        <w:t xml:space="preserve">Figure </w:t>
      </w:r>
      <w:fldSimple w:instr=" SEQ Figure \* ARABIC ">
        <w:r w:rsidR="00BE7B11">
          <w:rPr>
            <w:noProof/>
          </w:rPr>
          <w:t>5</w:t>
        </w:r>
      </w:fldSimple>
      <w:r>
        <w:t>: A farmer grown high yielding variety of potato crop</w:t>
      </w:r>
      <w:bookmarkEnd w:id="81"/>
    </w:p>
    <w:p w:rsidR="00436F1C" w:rsidRPr="00C92589" w:rsidRDefault="00436F1C" w:rsidP="00C92589">
      <w:pPr>
        <w:pStyle w:val="Heading2"/>
        <w:spacing w:before="0" w:beforeAutospacing="0" w:after="0" w:afterAutospacing="0" w:line="312" w:lineRule="auto"/>
        <w:jc w:val="center"/>
        <w:rPr>
          <w:rFonts w:eastAsia="Calibri"/>
          <w:b w:val="0"/>
          <w:i/>
          <w:color w:val="000000" w:themeColor="text1"/>
          <w:sz w:val="20"/>
          <w:szCs w:val="20"/>
        </w:rPr>
      </w:pPr>
      <w:bookmarkStart w:id="82" w:name="_Toc310001437"/>
    </w:p>
    <w:p w:rsidR="00DA6760" w:rsidRPr="00B87D6D" w:rsidRDefault="00B87EB1" w:rsidP="00EB0062">
      <w:pPr>
        <w:pStyle w:val="Heading2"/>
        <w:spacing w:before="0" w:beforeAutospacing="0" w:after="0" w:afterAutospacing="0" w:line="312" w:lineRule="auto"/>
        <w:rPr>
          <w:rFonts w:eastAsia="Calibri"/>
          <w:color w:val="000000" w:themeColor="text1"/>
          <w:sz w:val="24"/>
          <w:szCs w:val="24"/>
        </w:rPr>
      </w:pPr>
      <w:bookmarkStart w:id="83" w:name="_Toc315522777"/>
      <w:r w:rsidRPr="00B87D6D">
        <w:rPr>
          <w:rFonts w:eastAsia="Calibri"/>
          <w:color w:val="000000" w:themeColor="text1"/>
          <w:sz w:val="24"/>
          <w:szCs w:val="24"/>
        </w:rPr>
        <w:t>5.2</w:t>
      </w:r>
      <w:r w:rsidR="00436F1C">
        <w:rPr>
          <w:rFonts w:eastAsia="Calibri"/>
          <w:color w:val="000000" w:themeColor="text1"/>
          <w:sz w:val="24"/>
          <w:szCs w:val="24"/>
        </w:rPr>
        <w:tab/>
      </w:r>
      <w:r w:rsidR="00A47CB9">
        <w:rPr>
          <w:rFonts w:eastAsia="Calibri"/>
          <w:color w:val="000000" w:themeColor="text1"/>
          <w:sz w:val="24"/>
          <w:szCs w:val="24"/>
        </w:rPr>
        <w:t>Measuring Extension I</w:t>
      </w:r>
      <w:r w:rsidR="00DA6760" w:rsidRPr="00B87D6D">
        <w:rPr>
          <w:rFonts w:eastAsia="Calibri"/>
          <w:color w:val="000000" w:themeColor="text1"/>
          <w:sz w:val="24"/>
          <w:szCs w:val="24"/>
        </w:rPr>
        <w:t>mpact</w:t>
      </w:r>
      <w:bookmarkEnd w:id="82"/>
      <w:bookmarkEnd w:id="83"/>
    </w:p>
    <w:p w:rsidR="007831EB" w:rsidRDefault="00D06EB5"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Most</w:t>
      </w:r>
      <w:r w:rsidR="00C92589">
        <w:rPr>
          <w:rFonts w:ascii="Arial" w:hAnsi="Arial" w:cs="Arial"/>
          <w:sz w:val="22"/>
          <w:szCs w:val="22"/>
        </w:rPr>
        <w:t xml:space="preserve"> </w:t>
      </w:r>
      <w:r w:rsidRPr="00436F1C">
        <w:rPr>
          <w:rFonts w:ascii="Arial" w:hAnsi="Arial" w:cs="Arial"/>
          <w:sz w:val="22"/>
          <w:szCs w:val="22"/>
        </w:rPr>
        <w:t>extension impact studies do</w:t>
      </w:r>
      <w:r w:rsidR="00436F1C">
        <w:rPr>
          <w:rFonts w:ascii="Arial" w:hAnsi="Arial" w:cs="Arial"/>
          <w:sz w:val="22"/>
          <w:szCs w:val="22"/>
        </w:rPr>
        <w:t xml:space="preserve"> not consider</w:t>
      </w:r>
      <w:r w:rsidRPr="00436F1C">
        <w:rPr>
          <w:rFonts w:ascii="Arial" w:hAnsi="Arial" w:cs="Arial"/>
          <w:sz w:val="22"/>
          <w:szCs w:val="22"/>
        </w:rPr>
        <w:t xml:space="preserve"> all aspects </w:t>
      </w:r>
      <w:r w:rsidR="00436F1C">
        <w:rPr>
          <w:rFonts w:ascii="Arial" w:hAnsi="Arial" w:cs="Arial"/>
          <w:sz w:val="22"/>
          <w:szCs w:val="22"/>
        </w:rPr>
        <w:t>when measuring</w:t>
      </w:r>
      <w:r w:rsidR="00C92589">
        <w:rPr>
          <w:rFonts w:ascii="Arial" w:hAnsi="Arial" w:cs="Arial"/>
          <w:sz w:val="22"/>
          <w:szCs w:val="22"/>
        </w:rPr>
        <w:t xml:space="preserve"> </w:t>
      </w:r>
      <w:r w:rsidRPr="00436F1C">
        <w:rPr>
          <w:rFonts w:ascii="Arial" w:hAnsi="Arial" w:cs="Arial"/>
          <w:sz w:val="22"/>
          <w:szCs w:val="22"/>
        </w:rPr>
        <w:t xml:space="preserve">impacts. </w:t>
      </w:r>
      <w:r w:rsidR="00DA6760" w:rsidRPr="00436F1C">
        <w:rPr>
          <w:rFonts w:ascii="Arial" w:hAnsi="Arial" w:cs="Arial"/>
          <w:sz w:val="22"/>
          <w:szCs w:val="22"/>
        </w:rPr>
        <w:t>Most methods used to measure impacts show a statistical relationship between the quantity of extension services made available to farmers and increases in awareness, knowledge, adoption, and productivity. Farmer awareness</w:t>
      </w:r>
      <w:r w:rsidR="00200B31" w:rsidRPr="00436F1C">
        <w:rPr>
          <w:rFonts w:ascii="Arial" w:hAnsi="Arial" w:cs="Arial"/>
          <w:bCs/>
          <w:sz w:val="22"/>
          <w:szCs w:val="22"/>
        </w:rPr>
        <w:t xml:space="preserve">, </w:t>
      </w:r>
      <w:r w:rsidR="00DA6760" w:rsidRPr="00436F1C">
        <w:rPr>
          <w:rFonts w:ascii="Arial" w:hAnsi="Arial" w:cs="Arial"/>
          <w:sz w:val="22"/>
          <w:szCs w:val="22"/>
        </w:rPr>
        <w:t>knowledge</w:t>
      </w:r>
      <w:r w:rsidR="00DA6760" w:rsidRPr="00436F1C">
        <w:rPr>
          <w:rFonts w:ascii="Arial" w:hAnsi="Arial" w:cs="Arial"/>
          <w:bCs/>
          <w:sz w:val="22"/>
          <w:szCs w:val="22"/>
        </w:rPr>
        <w:t>,</w:t>
      </w:r>
      <w:r w:rsidR="00DA6760" w:rsidRPr="00436F1C">
        <w:rPr>
          <w:rFonts w:ascii="Arial" w:hAnsi="Arial" w:cs="Arial"/>
          <w:sz w:val="22"/>
          <w:szCs w:val="22"/>
        </w:rPr>
        <w:t xml:space="preserve"> adoption of technology or practices</w:t>
      </w:r>
      <w:r w:rsidR="00A47CB9">
        <w:rPr>
          <w:rFonts w:ascii="Arial" w:hAnsi="Arial" w:cs="Arial"/>
          <w:sz w:val="22"/>
          <w:szCs w:val="22"/>
        </w:rPr>
        <w:t xml:space="preserve"> </w:t>
      </w:r>
      <w:r w:rsidR="00436F1C">
        <w:rPr>
          <w:rFonts w:ascii="Arial" w:hAnsi="Arial" w:cs="Arial"/>
          <w:bCs/>
          <w:sz w:val="22"/>
          <w:szCs w:val="22"/>
        </w:rPr>
        <w:t xml:space="preserve">(AKAP) </w:t>
      </w:r>
      <w:r w:rsidR="00200B31" w:rsidRPr="00436F1C">
        <w:rPr>
          <w:rFonts w:ascii="Arial" w:hAnsi="Arial" w:cs="Arial"/>
          <w:bCs/>
          <w:sz w:val="22"/>
          <w:szCs w:val="22"/>
        </w:rPr>
        <w:t xml:space="preserve">and </w:t>
      </w:r>
      <w:r w:rsidR="00200B31" w:rsidRPr="00436F1C">
        <w:rPr>
          <w:rFonts w:ascii="Arial" w:hAnsi="Arial" w:cs="Arial"/>
          <w:sz w:val="22"/>
          <w:szCs w:val="22"/>
        </w:rPr>
        <w:t>c</w:t>
      </w:r>
      <w:r w:rsidR="00DA6760" w:rsidRPr="00436F1C">
        <w:rPr>
          <w:rFonts w:ascii="Arial" w:hAnsi="Arial" w:cs="Arial"/>
          <w:sz w:val="22"/>
          <w:szCs w:val="22"/>
        </w:rPr>
        <w:t>hanges in farmers' productivity</w:t>
      </w:r>
      <w:r w:rsidR="00C92589">
        <w:rPr>
          <w:rFonts w:ascii="Arial" w:hAnsi="Arial" w:cs="Arial"/>
          <w:sz w:val="22"/>
          <w:szCs w:val="22"/>
        </w:rPr>
        <w:t xml:space="preserve"> </w:t>
      </w:r>
      <w:r w:rsidR="000C7BDF" w:rsidRPr="00436F1C">
        <w:rPr>
          <w:rFonts w:ascii="Arial" w:hAnsi="Arial" w:cs="Arial"/>
          <w:sz w:val="22"/>
          <w:szCs w:val="22"/>
        </w:rPr>
        <w:t>is</w:t>
      </w:r>
      <w:r w:rsidR="00C92589">
        <w:rPr>
          <w:rFonts w:ascii="Arial" w:hAnsi="Arial" w:cs="Arial"/>
          <w:sz w:val="22"/>
          <w:szCs w:val="22"/>
        </w:rPr>
        <w:t xml:space="preserve"> </w:t>
      </w:r>
      <w:r w:rsidR="00436F1C">
        <w:rPr>
          <w:rFonts w:ascii="Arial" w:hAnsi="Arial" w:cs="Arial"/>
          <w:sz w:val="22"/>
          <w:szCs w:val="22"/>
        </w:rPr>
        <w:t xml:space="preserve">a </w:t>
      </w:r>
      <w:r w:rsidR="007831EB" w:rsidRPr="00436F1C">
        <w:rPr>
          <w:rFonts w:ascii="Arial" w:hAnsi="Arial" w:cs="Arial"/>
          <w:sz w:val="22"/>
          <w:szCs w:val="22"/>
        </w:rPr>
        <w:t xml:space="preserve">convenient </w:t>
      </w:r>
      <w:r w:rsidR="00200B31" w:rsidRPr="00436F1C">
        <w:rPr>
          <w:rFonts w:ascii="Arial" w:hAnsi="Arial" w:cs="Arial"/>
          <w:sz w:val="22"/>
          <w:szCs w:val="22"/>
        </w:rPr>
        <w:t xml:space="preserve">method </w:t>
      </w:r>
      <w:r w:rsidR="007831EB" w:rsidRPr="00436F1C">
        <w:rPr>
          <w:rFonts w:ascii="Arial" w:hAnsi="Arial" w:cs="Arial"/>
          <w:sz w:val="22"/>
          <w:szCs w:val="22"/>
        </w:rPr>
        <w:t xml:space="preserve">to </w:t>
      </w:r>
      <w:r w:rsidR="00DA6760" w:rsidRPr="00436F1C">
        <w:rPr>
          <w:rFonts w:ascii="Arial" w:hAnsi="Arial" w:cs="Arial"/>
          <w:sz w:val="22"/>
          <w:szCs w:val="22"/>
        </w:rPr>
        <w:t xml:space="preserve">see </w:t>
      </w:r>
      <w:r w:rsidRPr="00436F1C">
        <w:rPr>
          <w:rFonts w:ascii="Arial" w:hAnsi="Arial" w:cs="Arial"/>
          <w:sz w:val="22"/>
          <w:szCs w:val="22"/>
        </w:rPr>
        <w:t>the ultimate</w:t>
      </w:r>
      <w:r w:rsidR="007831EB" w:rsidRPr="00436F1C">
        <w:rPr>
          <w:rFonts w:ascii="Arial" w:hAnsi="Arial" w:cs="Arial"/>
          <w:sz w:val="22"/>
          <w:szCs w:val="22"/>
        </w:rPr>
        <w:t xml:space="preserve"> economic impact </w:t>
      </w:r>
      <w:r w:rsidR="00DA6760" w:rsidRPr="00436F1C">
        <w:rPr>
          <w:rFonts w:ascii="Arial" w:hAnsi="Arial" w:cs="Arial"/>
          <w:sz w:val="22"/>
          <w:szCs w:val="22"/>
        </w:rPr>
        <w:t>of extension</w:t>
      </w:r>
      <w:r w:rsidR="000C7BDF" w:rsidRPr="00436F1C">
        <w:rPr>
          <w:rFonts w:ascii="Arial" w:hAnsi="Arial" w:cs="Arial"/>
          <w:sz w:val="22"/>
          <w:szCs w:val="22"/>
        </w:rPr>
        <w:t>.</w:t>
      </w:r>
      <w:r w:rsidR="00C92589">
        <w:rPr>
          <w:rFonts w:ascii="Arial" w:hAnsi="Arial" w:cs="Arial"/>
          <w:sz w:val="22"/>
          <w:szCs w:val="22"/>
        </w:rPr>
        <w:t xml:space="preserve"> </w:t>
      </w:r>
      <w:r w:rsidR="007831EB" w:rsidRPr="00436F1C">
        <w:rPr>
          <w:rFonts w:ascii="Arial" w:hAnsi="Arial" w:cs="Arial"/>
          <w:sz w:val="22"/>
          <w:szCs w:val="22"/>
        </w:rPr>
        <w:t>Changes in farmer behaviour will</w:t>
      </w:r>
      <w:r w:rsidRPr="00436F1C">
        <w:rPr>
          <w:rFonts w:ascii="Arial" w:hAnsi="Arial" w:cs="Arial"/>
          <w:sz w:val="22"/>
          <w:szCs w:val="22"/>
        </w:rPr>
        <w:t xml:space="preserve"> also be</w:t>
      </w:r>
      <w:r w:rsidR="007831EB" w:rsidRPr="00436F1C">
        <w:rPr>
          <w:rFonts w:ascii="Arial" w:hAnsi="Arial" w:cs="Arial"/>
          <w:sz w:val="22"/>
          <w:szCs w:val="22"/>
        </w:rPr>
        <w:t xml:space="preserve"> reflected in quantities of goods produced, the quantities of inputs used, and in their prices. These, in turn, can be measured as </w:t>
      </w:r>
      <w:r w:rsidRPr="00436F1C">
        <w:rPr>
          <w:rFonts w:ascii="Arial" w:hAnsi="Arial" w:cs="Arial"/>
          <w:sz w:val="22"/>
          <w:szCs w:val="22"/>
        </w:rPr>
        <w:t>surplus,</w:t>
      </w:r>
      <w:r w:rsidR="007831EB" w:rsidRPr="00436F1C">
        <w:rPr>
          <w:rFonts w:ascii="Arial" w:hAnsi="Arial" w:cs="Arial"/>
          <w:sz w:val="22"/>
          <w:szCs w:val="22"/>
        </w:rPr>
        <w:t xml:space="preserve"> which is the added value of goods produced from a given set of inputs made possible by the extension activities. </w:t>
      </w:r>
    </w:p>
    <w:p w:rsidR="00436F1C" w:rsidRPr="00436F1C" w:rsidRDefault="00436F1C" w:rsidP="00360732">
      <w:pPr>
        <w:pStyle w:val="NormalWeb"/>
        <w:spacing w:before="0" w:beforeAutospacing="0" w:after="0" w:afterAutospacing="0" w:line="312" w:lineRule="auto"/>
        <w:jc w:val="both"/>
        <w:rPr>
          <w:rFonts w:ascii="Arial" w:hAnsi="Arial" w:cs="Arial"/>
          <w:sz w:val="22"/>
          <w:szCs w:val="22"/>
        </w:rPr>
      </w:pPr>
    </w:p>
    <w:p w:rsidR="00436F1C" w:rsidRPr="00436F1C" w:rsidRDefault="007831EB"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 xml:space="preserve">While the AKAP sequence has a natural ordering, resources in the form of skills and activities by both extension staff and farmers are </w:t>
      </w:r>
      <w:r w:rsidR="00D06EB5" w:rsidRPr="00436F1C">
        <w:rPr>
          <w:rFonts w:ascii="Arial" w:hAnsi="Arial" w:cs="Arial"/>
          <w:sz w:val="22"/>
          <w:szCs w:val="22"/>
        </w:rPr>
        <w:t xml:space="preserve">required. </w:t>
      </w:r>
      <w:r w:rsidRPr="00436F1C">
        <w:rPr>
          <w:rFonts w:ascii="Arial" w:hAnsi="Arial" w:cs="Arial"/>
          <w:sz w:val="22"/>
          <w:szCs w:val="22"/>
        </w:rPr>
        <w:t xml:space="preserve">Knowledge requires awareness, experience, </w:t>
      </w:r>
      <w:r w:rsidRPr="00436F1C">
        <w:rPr>
          <w:rFonts w:ascii="Arial" w:hAnsi="Arial" w:cs="Arial"/>
          <w:sz w:val="22"/>
          <w:szCs w:val="22"/>
        </w:rPr>
        <w:lastRenderedPageBreak/>
        <w:t xml:space="preserve">observation, and the critical ability to evaluate data and evidence. Knowledge leads to adoption, but </w:t>
      </w:r>
      <w:r w:rsidR="00D06EB5" w:rsidRPr="00436F1C">
        <w:rPr>
          <w:rFonts w:ascii="Arial" w:hAnsi="Arial" w:cs="Arial"/>
          <w:sz w:val="22"/>
          <w:szCs w:val="22"/>
        </w:rPr>
        <w:t>adoption does</w:t>
      </w:r>
      <w:r w:rsidR="00436F1C">
        <w:rPr>
          <w:rFonts w:ascii="Arial" w:hAnsi="Arial" w:cs="Arial"/>
          <w:sz w:val="22"/>
          <w:szCs w:val="22"/>
        </w:rPr>
        <w:t xml:space="preserve"> not</w:t>
      </w:r>
      <w:r w:rsidR="00D06EB5" w:rsidRPr="00436F1C">
        <w:rPr>
          <w:rFonts w:ascii="Arial" w:hAnsi="Arial" w:cs="Arial"/>
          <w:sz w:val="22"/>
          <w:szCs w:val="22"/>
        </w:rPr>
        <w:t xml:space="preserve"> necessarily lead </w:t>
      </w:r>
      <w:r w:rsidR="00436F1C">
        <w:rPr>
          <w:rFonts w:ascii="Arial" w:hAnsi="Arial" w:cs="Arial"/>
          <w:sz w:val="22"/>
          <w:szCs w:val="22"/>
        </w:rPr>
        <w:t xml:space="preserve">to </w:t>
      </w:r>
      <w:r w:rsidR="00D06EB5" w:rsidRPr="00436F1C">
        <w:rPr>
          <w:rFonts w:ascii="Arial" w:hAnsi="Arial" w:cs="Arial"/>
          <w:sz w:val="22"/>
          <w:szCs w:val="22"/>
        </w:rPr>
        <w:t>productivity</w:t>
      </w:r>
      <w:r w:rsidRPr="00436F1C">
        <w:rPr>
          <w:rFonts w:ascii="Arial" w:hAnsi="Arial" w:cs="Arial"/>
          <w:sz w:val="22"/>
          <w:szCs w:val="22"/>
        </w:rPr>
        <w:t>. Productivity depends not only on the adoption of</w:t>
      </w:r>
      <w:r w:rsidR="00F94F64" w:rsidRPr="00436F1C">
        <w:rPr>
          <w:rFonts w:ascii="Arial" w:hAnsi="Arial" w:cs="Arial"/>
          <w:sz w:val="22"/>
          <w:szCs w:val="22"/>
        </w:rPr>
        <w:t xml:space="preserve"> technically efficient practices </w:t>
      </w:r>
      <w:r w:rsidR="00D06EB5" w:rsidRPr="00436F1C">
        <w:rPr>
          <w:rFonts w:ascii="Arial" w:hAnsi="Arial" w:cs="Arial"/>
          <w:sz w:val="22"/>
          <w:szCs w:val="22"/>
        </w:rPr>
        <w:t>but</w:t>
      </w:r>
      <w:r w:rsidRPr="00436F1C">
        <w:rPr>
          <w:rFonts w:ascii="Arial" w:hAnsi="Arial" w:cs="Arial"/>
          <w:sz w:val="22"/>
          <w:szCs w:val="22"/>
        </w:rPr>
        <w:t xml:space="preserve"> also on infrastructure </w:t>
      </w:r>
      <w:r w:rsidR="00D06EB5" w:rsidRPr="00436F1C">
        <w:rPr>
          <w:rFonts w:ascii="Arial" w:hAnsi="Arial" w:cs="Arial"/>
          <w:sz w:val="22"/>
          <w:szCs w:val="22"/>
        </w:rPr>
        <w:t>and marketing</w:t>
      </w:r>
      <w:r w:rsidRPr="00436F1C">
        <w:rPr>
          <w:rFonts w:ascii="Arial" w:hAnsi="Arial" w:cs="Arial"/>
          <w:sz w:val="22"/>
          <w:szCs w:val="22"/>
        </w:rPr>
        <w:t xml:space="preserve">. </w:t>
      </w:r>
      <w:r w:rsidR="00436F1C">
        <w:rPr>
          <w:rFonts w:ascii="Arial" w:hAnsi="Arial" w:cs="Arial"/>
          <w:sz w:val="22"/>
          <w:szCs w:val="22"/>
        </w:rPr>
        <w:t>The AKAP sequencing is</w:t>
      </w:r>
      <w:r w:rsidRPr="00436F1C">
        <w:rPr>
          <w:rFonts w:ascii="Arial" w:hAnsi="Arial" w:cs="Arial"/>
          <w:sz w:val="22"/>
          <w:szCs w:val="22"/>
        </w:rPr>
        <w:t xml:space="preserve"> related to the flow of new technical information</w:t>
      </w:r>
      <w:r w:rsidR="00436F1C">
        <w:rPr>
          <w:rFonts w:ascii="Arial" w:hAnsi="Arial" w:cs="Arial"/>
          <w:sz w:val="22"/>
          <w:szCs w:val="22"/>
        </w:rPr>
        <w:t>,</w:t>
      </w:r>
      <w:r w:rsidRPr="00436F1C">
        <w:rPr>
          <w:rFonts w:ascii="Arial" w:hAnsi="Arial" w:cs="Arial"/>
          <w:sz w:val="22"/>
          <w:szCs w:val="22"/>
        </w:rPr>
        <w:t xml:space="preserve"> and to the existing state of un-adopted technology. We can see this interrelationship more clearly in the</w:t>
      </w:r>
      <w:r w:rsidR="00A47CB9">
        <w:rPr>
          <w:rFonts w:ascii="Arial" w:hAnsi="Arial" w:cs="Arial"/>
          <w:sz w:val="22"/>
          <w:szCs w:val="22"/>
        </w:rPr>
        <w:t xml:space="preserve"> context of productivity gaps.</w:t>
      </w:r>
      <w:r w:rsidRPr="00436F1C">
        <w:rPr>
          <w:rFonts w:ascii="Arial" w:hAnsi="Arial" w:cs="Arial"/>
          <w:sz w:val="22"/>
          <w:szCs w:val="22"/>
        </w:rPr>
        <w:t xml:space="preserve"> </w:t>
      </w:r>
    </w:p>
    <w:p w:rsidR="007831EB" w:rsidRPr="00B87D6D" w:rsidRDefault="00F27784" w:rsidP="00EB0062">
      <w:pPr>
        <w:pStyle w:val="Heading2"/>
        <w:spacing w:before="0" w:beforeAutospacing="0" w:after="0" w:afterAutospacing="0" w:line="312" w:lineRule="auto"/>
        <w:rPr>
          <w:color w:val="auto"/>
          <w:sz w:val="24"/>
          <w:szCs w:val="24"/>
        </w:rPr>
      </w:pPr>
      <w:bookmarkStart w:id="84" w:name="_Toc289190417"/>
      <w:bookmarkStart w:id="85" w:name="_Toc310001438"/>
      <w:bookmarkStart w:id="86" w:name="_Toc315522778"/>
      <w:r w:rsidRPr="00B87D6D">
        <w:rPr>
          <w:color w:val="auto"/>
          <w:sz w:val="24"/>
          <w:szCs w:val="24"/>
        </w:rPr>
        <w:t>5.3</w:t>
      </w:r>
      <w:r w:rsidR="00436F1C">
        <w:rPr>
          <w:color w:val="auto"/>
          <w:sz w:val="24"/>
          <w:szCs w:val="24"/>
        </w:rPr>
        <w:tab/>
        <w:t>S</w:t>
      </w:r>
      <w:r w:rsidR="006423C2" w:rsidRPr="00B87D6D">
        <w:rPr>
          <w:color w:val="auto"/>
          <w:sz w:val="24"/>
          <w:szCs w:val="24"/>
        </w:rPr>
        <w:t>tatistical</w:t>
      </w:r>
      <w:r w:rsidR="00A47CB9">
        <w:rPr>
          <w:color w:val="auto"/>
          <w:sz w:val="24"/>
          <w:szCs w:val="24"/>
        </w:rPr>
        <w:t xml:space="preserve"> Methods and Issues for Economic E</w:t>
      </w:r>
      <w:r w:rsidR="007831EB" w:rsidRPr="00B87D6D">
        <w:rPr>
          <w:color w:val="auto"/>
          <w:sz w:val="24"/>
          <w:szCs w:val="24"/>
        </w:rPr>
        <w:t>valuation</w:t>
      </w:r>
      <w:bookmarkEnd w:id="84"/>
      <w:bookmarkEnd w:id="85"/>
      <w:bookmarkEnd w:id="86"/>
    </w:p>
    <w:p w:rsidR="007831EB" w:rsidRPr="00436F1C" w:rsidRDefault="007831EB"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 xml:space="preserve">Estimation of extension impact is subject to a number of problems which are also faced in the evaluation of other public sector investments. The approach commonly used is a statistical analysis relying on data measuring extension activities at the farm level. Alternatively, statistical analysis can be undertaken where observations refer to aggregate extension services supplied to a given region in a specific time period. </w:t>
      </w:r>
    </w:p>
    <w:p w:rsidR="00436F1C" w:rsidRDefault="00436F1C" w:rsidP="00EB0062">
      <w:pPr>
        <w:pStyle w:val="NormalWeb"/>
        <w:spacing w:before="0" w:beforeAutospacing="0" w:after="0" w:afterAutospacing="0" w:line="312" w:lineRule="auto"/>
        <w:rPr>
          <w:rFonts w:ascii="Arial" w:hAnsi="Arial" w:cs="Arial"/>
          <w:b/>
        </w:rPr>
      </w:pPr>
    </w:p>
    <w:p w:rsidR="00E93FA2" w:rsidRPr="00F110B4" w:rsidRDefault="00B7415B" w:rsidP="00EB0062">
      <w:pPr>
        <w:pStyle w:val="NormalWeb"/>
        <w:spacing w:before="0" w:beforeAutospacing="0" w:after="0" w:afterAutospacing="0" w:line="312" w:lineRule="auto"/>
        <w:rPr>
          <w:rFonts w:ascii="Arial" w:hAnsi="Arial" w:cs="Arial"/>
          <w:b/>
          <w:color w:val="4F81BD" w:themeColor="accent1"/>
        </w:rPr>
      </w:pPr>
      <w:r w:rsidRPr="00F110B4">
        <w:rPr>
          <w:rFonts w:ascii="Arial" w:hAnsi="Arial" w:cs="Arial"/>
          <w:b/>
          <w:color w:val="4F81BD" w:themeColor="accent1"/>
        </w:rPr>
        <w:t>Summary of the topic</w:t>
      </w:r>
    </w:p>
    <w:p w:rsidR="00E93FA2" w:rsidRPr="00436F1C" w:rsidRDefault="003073B6" w:rsidP="00360732">
      <w:pPr>
        <w:pStyle w:val="NormalWeb"/>
        <w:spacing w:before="0" w:beforeAutospacing="0" w:after="0" w:afterAutospacing="0" w:line="312" w:lineRule="auto"/>
        <w:jc w:val="both"/>
        <w:rPr>
          <w:rFonts w:ascii="Arial" w:hAnsi="Arial" w:cs="Arial"/>
          <w:sz w:val="22"/>
          <w:szCs w:val="22"/>
        </w:rPr>
      </w:pPr>
      <w:r w:rsidRPr="00436F1C">
        <w:rPr>
          <w:rFonts w:ascii="Arial" w:hAnsi="Arial" w:cs="Arial"/>
          <w:sz w:val="22"/>
          <w:szCs w:val="22"/>
        </w:rPr>
        <w:t>You have learnt that i</w:t>
      </w:r>
      <w:r w:rsidR="00E93FA2" w:rsidRPr="00436F1C">
        <w:rPr>
          <w:rFonts w:ascii="Arial" w:hAnsi="Arial" w:cs="Arial"/>
          <w:sz w:val="22"/>
          <w:szCs w:val="22"/>
        </w:rPr>
        <w:t xml:space="preserve">t is important to measure whether extension services are achieving </w:t>
      </w:r>
      <w:r w:rsidR="00436F1C" w:rsidRPr="00436F1C">
        <w:rPr>
          <w:rFonts w:ascii="Arial" w:hAnsi="Arial" w:cs="Arial"/>
          <w:sz w:val="22"/>
          <w:szCs w:val="22"/>
        </w:rPr>
        <w:t>their</w:t>
      </w:r>
      <w:r w:rsidR="00E93FA2" w:rsidRPr="00436F1C">
        <w:rPr>
          <w:rFonts w:ascii="Arial" w:hAnsi="Arial" w:cs="Arial"/>
          <w:sz w:val="22"/>
          <w:szCs w:val="22"/>
        </w:rPr>
        <w:t xml:space="preserve"> intended socio-economic impact or not. The</w:t>
      </w:r>
      <w:r w:rsidR="00436F1C">
        <w:rPr>
          <w:rFonts w:ascii="Arial" w:hAnsi="Arial" w:cs="Arial"/>
          <w:sz w:val="22"/>
          <w:szCs w:val="22"/>
        </w:rPr>
        <w:t>re are</w:t>
      </w:r>
      <w:r w:rsidR="00E93FA2" w:rsidRPr="00436F1C">
        <w:rPr>
          <w:rFonts w:ascii="Arial" w:hAnsi="Arial" w:cs="Arial"/>
          <w:sz w:val="22"/>
          <w:szCs w:val="22"/>
        </w:rPr>
        <w:t xml:space="preserve"> two conceptual them</w:t>
      </w:r>
      <w:r w:rsidR="00436F1C">
        <w:rPr>
          <w:rFonts w:ascii="Arial" w:hAnsi="Arial" w:cs="Arial"/>
          <w:sz w:val="22"/>
          <w:szCs w:val="22"/>
        </w:rPr>
        <w:t>es which are relevant to measuring</w:t>
      </w:r>
      <w:r w:rsidR="00E93FA2" w:rsidRPr="00436F1C">
        <w:rPr>
          <w:rFonts w:ascii="Arial" w:hAnsi="Arial" w:cs="Arial"/>
          <w:sz w:val="22"/>
          <w:szCs w:val="22"/>
        </w:rPr>
        <w:t xml:space="preserve"> extension impacts</w:t>
      </w:r>
      <w:r w:rsidRPr="00436F1C">
        <w:rPr>
          <w:rFonts w:ascii="Arial" w:hAnsi="Arial" w:cs="Arial"/>
          <w:sz w:val="22"/>
          <w:szCs w:val="22"/>
        </w:rPr>
        <w:t>.</w:t>
      </w:r>
      <w:r w:rsidR="003622CB">
        <w:rPr>
          <w:rFonts w:ascii="Arial" w:hAnsi="Arial" w:cs="Arial"/>
          <w:sz w:val="22"/>
          <w:szCs w:val="22"/>
        </w:rPr>
        <w:t xml:space="preserve"> </w:t>
      </w:r>
      <w:r w:rsidRPr="00436F1C">
        <w:rPr>
          <w:rFonts w:ascii="Arial" w:hAnsi="Arial" w:cs="Arial"/>
          <w:sz w:val="22"/>
          <w:szCs w:val="22"/>
        </w:rPr>
        <w:t>These are</w:t>
      </w:r>
      <w:r w:rsidR="00E93FA2" w:rsidRPr="00436F1C">
        <w:rPr>
          <w:rFonts w:ascii="Arial" w:hAnsi="Arial" w:cs="Arial"/>
          <w:sz w:val="22"/>
          <w:szCs w:val="22"/>
        </w:rPr>
        <w:t xml:space="preserve"> the awareness-knowledge-adoption-productivity (AKAP) sequence and the "growth gap" interrelationship b</w:t>
      </w:r>
      <w:r w:rsidR="00A47CB9">
        <w:rPr>
          <w:rFonts w:ascii="Arial" w:hAnsi="Arial" w:cs="Arial"/>
          <w:sz w:val="22"/>
          <w:szCs w:val="22"/>
        </w:rPr>
        <w:t>etween extension</w:t>
      </w:r>
      <w:r w:rsidR="00E93FA2" w:rsidRPr="00436F1C">
        <w:rPr>
          <w:rFonts w:ascii="Arial" w:hAnsi="Arial" w:cs="Arial"/>
          <w:sz w:val="22"/>
          <w:szCs w:val="22"/>
        </w:rPr>
        <w:t xml:space="preserve"> and research.</w:t>
      </w:r>
    </w:p>
    <w:p w:rsidR="00436F1C" w:rsidRDefault="00436F1C" w:rsidP="00EB0062">
      <w:pPr>
        <w:pStyle w:val="NormalWeb"/>
        <w:spacing w:before="0" w:beforeAutospacing="0" w:after="0" w:afterAutospacing="0" w:line="312" w:lineRule="auto"/>
        <w:rPr>
          <w:rFonts w:ascii="Arial" w:hAnsi="Arial" w:cs="Arial"/>
          <w:b/>
        </w:rPr>
      </w:pPr>
    </w:p>
    <w:p w:rsidR="0009470A" w:rsidRDefault="0009470A">
      <w:pPr>
        <w:rPr>
          <w:rFonts w:ascii="Arial" w:hAnsi="Arial" w:cs="Arial"/>
          <w:b/>
          <w:bCs/>
          <w:sz w:val="24"/>
          <w:szCs w:val="24"/>
        </w:rPr>
      </w:pPr>
      <w:r>
        <w:rPr>
          <w:rFonts w:ascii="Arial" w:hAnsi="Arial" w:cs="Arial"/>
          <w:b/>
          <w:bCs/>
          <w:sz w:val="24"/>
          <w:szCs w:val="24"/>
        </w:rPr>
        <w:br w:type="page"/>
      </w:r>
    </w:p>
    <w:p w:rsidR="00C509A0" w:rsidRPr="00F110B4"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F110B4">
        <w:rPr>
          <w:rFonts w:ascii="Arial" w:hAnsi="Arial" w:cs="Arial"/>
          <w:b/>
          <w:bCs/>
          <w:caps/>
          <w:color w:val="4F81BD" w:themeColor="accent1"/>
          <w:sz w:val="24"/>
          <w:szCs w:val="24"/>
        </w:rPr>
        <w:lastRenderedPageBreak/>
        <w:t>References and</w:t>
      </w:r>
      <w:r w:rsidRPr="00F110B4">
        <w:rPr>
          <w:rFonts w:ascii="Arial" w:hAnsi="Arial" w:cs="Arial"/>
          <w:b/>
          <w:caps/>
          <w:color w:val="4F81BD" w:themeColor="accent1"/>
          <w:sz w:val="24"/>
          <w:szCs w:val="24"/>
        </w:rPr>
        <w:t xml:space="preserve"> further reading materials </w:t>
      </w:r>
    </w:p>
    <w:p w:rsidR="00C509A0" w:rsidRP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F110B4">
        <w:rPr>
          <w:rFonts w:ascii="Arial" w:hAnsi="Arial" w:cs="Arial"/>
          <w:b/>
          <w:i/>
        </w:rPr>
        <w:t>clicking on the hyperlinks</w:t>
      </w:r>
      <w:r w:rsidRPr="00C509A0">
        <w:rPr>
          <w:rFonts w:ascii="Arial" w:hAnsi="Arial" w:cs="Arial"/>
          <w:i/>
        </w:rPr>
        <w:t xml:space="preserve"> or can be found </w:t>
      </w:r>
      <w:r w:rsidRPr="00F110B4">
        <w:rPr>
          <w:rFonts w:ascii="Arial" w:hAnsi="Arial" w:cs="Arial"/>
          <w:b/>
          <w:i/>
        </w:rPr>
        <w:t>in the library</w:t>
      </w:r>
      <w:r w:rsidRPr="00C509A0">
        <w:rPr>
          <w:rFonts w:ascii="Arial" w:hAnsi="Arial" w:cs="Arial"/>
          <w:i/>
        </w:rPr>
        <w:t xml:space="preserve"> at your institution.</w:t>
      </w:r>
    </w:p>
    <w:p w:rsidR="00B7415B" w:rsidRPr="00B7415B" w:rsidRDefault="00B7415B" w:rsidP="00360732">
      <w:pPr>
        <w:pStyle w:val="NormalWeb"/>
        <w:spacing w:before="0" w:beforeAutospacing="0" w:after="0" w:afterAutospacing="0" w:line="312" w:lineRule="auto"/>
        <w:jc w:val="both"/>
        <w:rPr>
          <w:rFonts w:ascii="Arial" w:hAnsi="Arial" w:cs="Arial"/>
        </w:rPr>
      </w:pPr>
    </w:p>
    <w:p w:rsidR="00360732" w:rsidRPr="00360732" w:rsidRDefault="00436F1C" w:rsidP="00360732">
      <w:pPr>
        <w:pStyle w:val="ListParagraph"/>
        <w:numPr>
          <w:ilvl w:val="0"/>
          <w:numId w:val="27"/>
        </w:numPr>
        <w:spacing w:after="0" w:line="312" w:lineRule="auto"/>
        <w:rPr>
          <w:rFonts w:ascii="Arial" w:hAnsi="Arial" w:cs="Arial"/>
        </w:rPr>
      </w:pPr>
      <w:r w:rsidRPr="00436F1C">
        <w:rPr>
          <w:rFonts w:ascii="Arial" w:hAnsi="Arial" w:cs="Arial"/>
          <w:i/>
        </w:rPr>
        <w:t>Agricultural and Rural Extension Worldwide</w:t>
      </w:r>
      <w:r w:rsidR="00360732">
        <w:rPr>
          <w:rFonts w:ascii="Arial" w:hAnsi="Arial" w:cs="Arial"/>
          <w:i/>
        </w:rPr>
        <w:t>,</w:t>
      </w:r>
    </w:p>
    <w:p w:rsidR="00436F1C" w:rsidRPr="00360732" w:rsidRDefault="000B792A" w:rsidP="00360732">
      <w:pPr>
        <w:pStyle w:val="ListParagraph"/>
        <w:spacing w:after="0" w:line="312" w:lineRule="auto"/>
        <w:rPr>
          <w:rStyle w:val="Hyperlink"/>
          <w:rFonts w:ascii="Arial" w:hAnsi="Arial" w:cs="Arial"/>
          <w:color w:val="auto"/>
          <w:u w:val="none"/>
        </w:rPr>
      </w:pPr>
      <w:hyperlink r:id="rId56" w:history="1">
        <w:r w:rsidR="00436F1C" w:rsidRPr="00360732">
          <w:rPr>
            <w:rStyle w:val="Hyperlink"/>
            <w:rFonts w:ascii="Arial" w:hAnsi="Arial" w:cs="Arial"/>
          </w:rPr>
          <w:t>http://www.fao.org/docrep/004/y2709e/y2709e05.htm</w:t>
        </w:r>
      </w:hyperlink>
    </w:p>
    <w:p w:rsidR="00993EAE" w:rsidRPr="00436F1C" w:rsidRDefault="00993EAE" w:rsidP="00360732">
      <w:pPr>
        <w:pStyle w:val="ListParagraph"/>
        <w:spacing w:after="0" w:line="312" w:lineRule="auto"/>
        <w:jc w:val="both"/>
        <w:rPr>
          <w:rFonts w:ascii="Arial" w:hAnsi="Arial" w:cs="Arial"/>
        </w:rPr>
      </w:pPr>
    </w:p>
    <w:p w:rsidR="00CD057B" w:rsidRPr="00993EAE" w:rsidRDefault="00B820B2" w:rsidP="00360732">
      <w:pPr>
        <w:pStyle w:val="ListParagraph"/>
        <w:numPr>
          <w:ilvl w:val="0"/>
          <w:numId w:val="27"/>
        </w:numPr>
        <w:spacing w:after="0" w:line="312" w:lineRule="auto"/>
        <w:jc w:val="both"/>
        <w:rPr>
          <w:rStyle w:val="Hyperlink"/>
          <w:rFonts w:ascii="Arial" w:hAnsi="Arial" w:cs="Arial"/>
          <w:i/>
          <w:color w:val="auto"/>
          <w:u w:val="none"/>
        </w:rPr>
      </w:pPr>
      <w:hyperlink r:id="rId57" w:history="1">
        <w:proofErr w:type="spellStart"/>
        <w:r w:rsidR="00436F1C" w:rsidRPr="00B820B2">
          <w:rPr>
            <w:rStyle w:val="Hyperlink"/>
            <w:rFonts w:ascii="Arial" w:hAnsi="Arial" w:cs="Arial"/>
          </w:rPr>
          <w:t>Beyene</w:t>
        </w:r>
        <w:proofErr w:type="spellEnd"/>
        <w:r w:rsidR="00436F1C" w:rsidRPr="00B820B2">
          <w:rPr>
            <w:rStyle w:val="Hyperlink"/>
            <w:rFonts w:ascii="Arial" w:hAnsi="Arial" w:cs="Arial"/>
          </w:rPr>
          <w:t xml:space="preserve">, 2011. </w:t>
        </w:r>
        <w:r w:rsidR="00436F1C" w:rsidRPr="00B820B2">
          <w:rPr>
            <w:rStyle w:val="Hyperlink"/>
            <w:rFonts w:ascii="Arial" w:hAnsi="Arial" w:cs="Arial"/>
            <w:i/>
          </w:rPr>
          <w:t>L</w:t>
        </w:r>
        <w:r w:rsidR="00CD057B" w:rsidRPr="00B820B2">
          <w:rPr>
            <w:rStyle w:val="Hyperlink"/>
            <w:rFonts w:ascii="Arial" w:hAnsi="Arial" w:cs="Arial"/>
            <w:i/>
          </w:rPr>
          <w:t>essons from imp</w:t>
        </w:r>
        <w:r w:rsidR="00CD057B" w:rsidRPr="00B820B2">
          <w:rPr>
            <w:rStyle w:val="Hyperlink"/>
            <w:rFonts w:ascii="Arial" w:hAnsi="Arial" w:cs="Arial"/>
            <w:i/>
          </w:rPr>
          <w:t>a</w:t>
        </w:r>
        <w:r w:rsidR="00CD057B" w:rsidRPr="00B820B2">
          <w:rPr>
            <w:rStyle w:val="Hyperlink"/>
            <w:rFonts w:ascii="Arial" w:hAnsi="Arial" w:cs="Arial"/>
            <w:i/>
          </w:rPr>
          <w:t>ct evaluation studies on agricultural Extension in sub Sah</w:t>
        </w:r>
        <w:r w:rsidR="00436F1C" w:rsidRPr="00B820B2">
          <w:rPr>
            <w:rStyle w:val="Hyperlink"/>
            <w:rFonts w:ascii="Arial" w:hAnsi="Arial" w:cs="Arial"/>
            <w:i/>
          </w:rPr>
          <w:t>a</w:t>
        </w:r>
        <w:r w:rsidR="00CD057B" w:rsidRPr="00B820B2">
          <w:rPr>
            <w:rStyle w:val="Hyperlink"/>
            <w:rFonts w:ascii="Arial" w:hAnsi="Arial" w:cs="Arial"/>
            <w:i/>
          </w:rPr>
          <w:t>ra</w:t>
        </w:r>
        <w:r w:rsidR="00436F1C" w:rsidRPr="00B820B2">
          <w:rPr>
            <w:rStyle w:val="Hyperlink"/>
            <w:rFonts w:ascii="Arial" w:hAnsi="Arial" w:cs="Arial"/>
            <w:i/>
          </w:rPr>
          <w:t>n</w:t>
        </w:r>
        <w:r w:rsidR="00CD057B" w:rsidRPr="00B820B2">
          <w:rPr>
            <w:rStyle w:val="Hyperlink"/>
            <w:rFonts w:ascii="Arial" w:hAnsi="Arial" w:cs="Arial"/>
            <w:i/>
          </w:rPr>
          <w:t xml:space="preserve"> Africa: why contradictory in results</w:t>
        </w:r>
      </w:hyperlink>
    </w:p>
    <w:p w:rsidR="00993EAE" w:rsidRPr="00993EAE" w:rsidRDefault="00993EAE" w:rsidP="00360732">
      <w:pPr>
        <w:pStyle w:val="ListParagraph"/>
        <w:jc w:val="both"/>
        <w:rPr>
          <w:rFonts w:ascii="Arial" w:hAnsi="Arial" w:cs="Arial"/>
          <w:i/>
        </w:rPr>
      </w:pPr>
    </w:p>
    <w:p w:rsidR="00B7415B" w:rsidRDefault="009B1510" w:rsidP="00360732">
      <w:pPr>
        <w:pStyle w:val="ListParagraph"/>
        <w:numPr>
          <w:ilvl w:val="0"/>
          <w:numId w:val="27"/>
        </w:numPr>
        <w:shd w:val="clear" w:color="auto" w:fill="FFFFFF"/>
        <w:spacing w:line="225" w:lineRule="atLeast"/>
        <w:jc w:val="both"/>
        <w:rPr>
          <w:rStyle w:val="HTMLCite"/>
          <w:rFonts w:ascii="Arial" w:hAnsi="Arial" w:cs="Arial"/>
          <w:i w:val="0"/>
          <w:iCs w:val="0"/>
          <w:color w:val="4F81BD" w:themeColor="accent1"/>
        </w:rPr>
      </w:pPr>
      <w:r w:rsidRPr="00B7415B">
        <w:rPr>
          <w:rFonts w:ascii="Arial" w:eastAsiaTheme="minorHAnsi" w:hAnsi="Arial" w:cs="Arial"/>
        </w:rPr>
        <w:t>Judy L. Baker, 1999</w:t>
      </w:r>
      <w:r w:rsidR="00436F1C" w:rsidRPr="00B7415B">
        <w:rPr>
          <w:rFonts w:ascii="Arial" w:eastAsiaTheme="minorHAnsi" w:hAnsi="Arial" w:cs="Arial"/>
        </w:rPr>
        <w:t>.</w:t>
      </w:r>
      <w:hyperlink r:id="rId58" w:history="1">
        <w:r w:rsidR="00B7415B" w:rsidRPr="00A8548D">
          <w:rPr>
            <w:rStyle w:val="Hyperlink"/>
            <w:rFonts w:ascii="Arial" w:hAnsi="Arial" w:cs="Arial"/>
          </w:rPr>
          <w:t>Evaluating t</w:t>
        </w:r>
        <w:r w:rsidR="00B7415B" w:rsidRPr="00A8548D">
          <w:rPr>
            <w:rStyle w:val="Hyperlink"/>
            <w:rFonts w:ascii="Arial" w:hAnsi="Arial" w:cs="Arial"/>
          </w:rPr>
          <w:t>h</w:t>
        </w:r>
        <w:r w:rsidR="00B7415B" w:rsidRPr="00A8548D">
          <w:rPr>
            <w:rStyle w:val="Hyperlink"/>
            <w:rFonts w:ascii="Arial" w:hAnsi="Arial" w:cs="Arial"/>
          </w:rPr>
          <w:t>e Poverty Imp</w:t>
        </w:r>
        <w:r w:rsidR="00B7415B" w:rsidRPr="00A8548D">
          <w:rPr>
            <w:rStyle w:val="Hyperlink"/>
            <w:rFonts w:ascii="Arial" w:hAnsi="Arial" w:cs="Arial"/>
          </w:rPr>
          <w:t>a</w:t>
        </w:r>
        <w:r w:rsidR="00B7415B" w:rsidRPr="00A8548D">
          <w:rPr>
            <w:rStyle w:val="Hyperlink"/>
            <w:rFonts w:ascii="Arial" w:hAnsi="Arial" w:cs="Arial"/>
          </w:rPr>
          <w:t>ct of Projects: A Handbook for Practitioners</w:t>
        </w:r>
      </w:hyperlink>
      <w:r w:rsidR="00B7415B">
        <w:rPr>
          <w:rFonts w:ascii="Arial" w:hAnsi="Arial" w:cs="Arial"/>
          <w:b/>
          <w:bCs/>
          <w:color w:val="222222"/>
        </w:rPr>
        <w:t xml:space="preserve">. </w:t>
      </w:r>
      <w:r w:rsidR="00B7415B" w:rsidRPr="00B7415B">
        <w:rPr>
          <w:rStyle w:val="HTMLCite"/>
          <w:rFonts w:ascii="Arial" w:hAnsi="Arial" w:cs="Arial"/>
          <w:i w:val="0"/>
          <w:iCs w:val="0"/>
          <w:color w:val="4F81BD" w:themeColor="accent1"/>
        </w:rPr>
        <w:t xml:space="preserve">Found at: </w:t>
      </w:r>
      <w:hyperlink r:id="rId59" w:history="1">
        <w:r w:rsidR="00B7415B" w:rsidRPr="008A1928">
          <w:rPr>
            <w:rStyle w:val="Hyperlink"/>
            <w:rFonts w:ascii="Arial" w:hAnsi="Arial" w:cs="Arial"/>
          </w:rPr>
          <w:t>www.pnud.ne/rense/Bibliothèque/BM01.pdf</w:t>
        </w:r>
      </w:hyperlink>
    </w:p>
    <w:p w:rsidR="00FA3A9D" w:rsidRPr="00436F1C" w:rsidRDefault="00FA3A9D" w:rsidP="00360732">
      <w:pPr>
        <w:pStyle w:val="ListParagraph"/>
        <w:autoSpaceDE w:val="0"/>
        <w:autoSpaceDN w:val="0"/>
        <w:adjustRightInd w:val="0"/>
        <w:spacing w:after="0" w:line="312" w:lineRule="auto"/>
        <w:jc w:val="both"/>
        <w:rPr>
          <w:rFonts w:ascii="Arial" w:hAnsi="Arial" w:cs="Arial"/>
        </w:rPr>
      </w:pPr>
    </w:p>
    <w:p w:rsidR="00FA3A9D" w:rsidRPr="00B87D6D" w:rsidRDefault="00FA3A9D" w:rsidP="00360732">
      <w:pPr>
        <w:autoSpaceDE w:val="0"/>
        <w:autoSpaceDN w:val="0"/>
        <w:adjustRightInd w:val="0"/>
        <w:spacing w:after="0" w:line="312" w:lineRule="auto"/>
        <w:jc w:val="both"/>
        <w:rPr>
          <w:rFonts w:ascii="Arial" w:hAnsi="Arial" w:cs="Arial"/>
        </w:rPr>
      </w:pPr>
    </w:p>
    <w:p w:rsidR="00CD057B" w:rsidRPr="0002016A" w:rsidRDefault="000B792A" w:rsidP="00360732">
      <w:pPr>
        <w:autoSpaceDE w:val="0"/>
        <w:autoSpaceDN w:val="0"/>
        <w:adjustRightInd w:val="0"/>
        <w:spacing w:after="0" w:line="312" w:lineRule="auto"/>
        <w:jc w:val="both"/>
        <w:rPr>
          <w:rFonts w:ascii="Arial" w:hAnsi="Arial" w:cs="Arial"/>
          <w:i/>
          <w:sz w:val="24"/>
          <w:szCs w:val="24"/>
        </w:rPr>
      </w:pPr>
      <w:hyperlink r:id="rId60" w:history="1">
        <w:r w:rsidR="00AD0AAA" w:rsidRPr="0002016A">
          <w:rPr>
            <w:rStyle w:val="Hyperlink"/>
            <w:rFonts w:ascii="Arial" w:hAnsi="Arial" w:cs="Arial"/>
            <w:sz w:val="24"/>
            <w:szCs w:val="24"/>
          </w:rPr>
          <w:t xml:space="preserve">PowerPoint </w:t>
        </w:r>
        <w:r w:rsidR="00FA3A9D" w:rsidRPr="0002016A">
          <w:rPr>
            <w:rStyle w:val="Hyperlink"/>
            <w:rFonts w:ascii="Arial" w:hAnsi="Arial" w:cs="Arial"/>
            <w:sz w:val="24"/>
            <w:szCs w:val="24"/>
          </w:rPr>
          <w:t>presentation</w:t>
        </w:r>
        <w:r w:rsidR="00272C23" w:rsidRPr="0002016A">
          <w:rPr>
            <w:rStyle w:val="Hyperlink"/>
            <w:rFonts w:ascii="Arial" w:hAnsi="Arial" w:cs="Arial"/>
          </w:rPr>
          <w:t xml:space="preserve"> is attached here</w:t>
        </w:r>
      </w:hyperlink>
    </w:p>
    <w:p w:rsidR="00FA3A9D" w:rsidRPr="00B87D6D" w:rsidRDefault="00CD057B" w:rsidP="00EB0062">
      <w:pPr>
        <w:autoSpaceDE w:val="0"/>
        <w:autoSpaceDN w:val="0"/>
        <w:adjustRightInd w:val="0"/>
        <w:spacing w:after="0" w:line="312" w:lineRule="auto"/>
        <w:rPr>
          <w:rFonts w:ascii="Arial" w:eastAsiaTheme="minorHAnsi" w:hAnsi="Arial" w:cs="Arial"/>
          <w:color w:val="FFFFFF"/>
          <w:sz w:val="40"/>
          <w:szCs w:val="40"/>
        </w:rPr>
      </w:pPr>
      <w:r w:rsidRPr="00B87D6D">
        <w:rPr>
          <w:rFonts w:ascii="Arial" w:eastAsiaTheme="minorHAnsi" w:hAnsi="Arial" w:cs="Arial"/>
          <w:color w:val="FFFFFF"/>
          <w:sz w:val="40"/>
          <w:szCs w:val="40"/>
        </w:rPr>
        <w:t xml:space="preserve">MAP: From Evidence to Policy </w:t>
      </w:r>
    </w:p>
    <w:p w:rsidR="00B7415B" w:rsidRDefault="00B7415B" w:rsidP="00EB0062">
      <w:pPr>
        <w:rPr>
          <w:rFonts w:ascii="Arial" w:eastAsiaTheme="minorHAnsi" w:hAnsi="Arial" w:cs="Arial"/>
          <w:color w:val="FFFFFF"/>
          <w:sz w:val="40"/>
          <w:szCs w:val="40"/>
        </w:rPr>
      </w:pPr>
      <w:r>
        <w:rPr>
          <w:rFonts w:ascii="Arial" w:eastAsiaTheme="minorHAnsi" w:hAnsi="Arial" w:cs="Arial"/>
          <w:color w:val="FFFFFF"/>
          <w:sz w:val="40"/>
          <w:szCs w:val="40"/>
        </w:rPr>
        <w:br w:type="page"/>
      </w:r>
    </w:p>
    <w:p w:rsidR="00463B5F" w:rsidRPr="0009470A" w:rsidRDefault="0009470A" w:rsidP="00EB0062">
      <w:pPr>
        <w:pStyle w:val="Heading1"/>
        <w:spacing w:before="0" w:line="312" w:lineRule="auto"/>
        <w:rPr>
          <w:rFonts w:cs="Arial"/>
          <w:color w:val="4F81BD" w:themeColor="accent1"/>
        </w:rPr>
      </w:pPr>
      <w:bookmarkStart w:id="87" w:name="_Toc310001439"/>
      <w:bookmarkStart w:id="88" w:name="_Toc315522779"/>
      <w:r>
        <w:rPr>
          <w:rFonts w:cs="Arial"/>
          <w:color w:val="4F81BD" w:themeColor="accent1"/>
        </w:rPr>
        <w:lastRenderedPageBreak/>
        <w:t>Topic Six:</w:t>
      </w:r>
      <w:r>
        <w:rPr>
          <w:rFonts w:cs="Arial"/>
          <w:color w:val="4F81BD" w:themeColor="accent1"/>
        </w:rPr>
        <w:tab/>
      </w:r>
      <w:r>
        <w:rPr>
          <w:rFonts w:cs="Arial"/>
          <w:color w:val="4F81BD" w:themeColor="accent1"/>
        </w:rPr>
        <w:tab/>
      </w:r>
      <w:r w:rsidR="008F6B07" w:rsidRPr="0009470A">
        <w:rPr>
          <w:rFonts w:cs="Arial"/>
          <w:color w:val="4F81BD" w:themeColor="accent1"/>
        </w:rPr>
        <w:t>Extension Policy and Organizational Issues</w:t>
      </w:r>
      <w:bookmarkEnd w:id="87"/>
      <w:bookmarkEnd w:id="88"/>
    </w:p>
    <w:p w:rsidR="00CE3881" w:rsidRPr="00B87D6D" w:rsidRDefault="00CE3881" w:rsidP="00EB0062">
      <w:pPr>
        <w:spacing w:after="0" w:line="312" w:lineRule="auto"/>
        <w:rPr>
          <w:rFonts w:ascii="Arial" w:hAnsi="Arial" w:cs="Arial"/>
          <w:b/>
          <w:sz w:val="24"/>
          <w:szCs w:val="24"/>
        </w:rPr>
      </w:pPr>
    </w:p>
    <w:p w:rsidR="008F6B07" w:rsidRPr="00B7415B" w:rsidRDefault="00B7415B" w:rsidP="00360732">
      <w:pPr>
        <w:spacing w:after="0" w:line="312" w:lineRule="auto"/>
        <w:jc w:val="both"/>
        <w:rPr>
          <w:rFonts w:ascii="Arial" w:hAnsi="Arial" w:cs="Arial"/>
        </w:rPr>
      </w:pPr>
      <w:r w:rsidRPr="00BC7A94">
        <w:rPr>
          <w:rFonts w:ascii="Arial" w:hAnsi="Arial" w:cs="Arial"/>
        </w:rPr>
        <w:t>In</w:t>
      </w:r>
      <w:r w:rsidR="008F6B07" w:rsidRPr="00BC7A94">
        <w:rPr>
          <w:rFonts w:ascii="Arial" w:hAnsi="Arial" w:cs="Arial"/>
        </w:rPr>
        <w:t xml:space="preserve"> the previous</w:t>
      </w:r>
      <w:r w:rsidR="008F6B07" w:rsidRPr="00B7415B">
        <w:rPr>
          <w:rFonts w:ascii="Arial" w:hAnsi="Arial" w:cs="Arial"/>
        </w:rPr>
        <w:t xml:space="preserve"> topic we discussed about the measurement of extension impact. You </w:t>
      </w:r>
      <w:r w:rsidR="00BC7A94">
        <w:rPr>
          <w:rFonts w:ascii="Arial" w:hAnsi="Arial" w:cs="Arial"/>
        </w:rPr>
        <w:t xml:space="preserve">also </w:t>
      </w:r>
      <w:r w:rsidR="00A47CB9">
        <w:rPr>
          <w:rFonts w:ascii="Arial" w:hAnsi="Arial" w:cs="Arial"/>
        </w:rPr>
        <w:t>shared practical examples from your field experience on</w:t>
      </w:r>
      <w:r w:rsidR="008F6B07" w:rsidRPr="00B7415B">
        <w:rPr>
          <w:rFonts w:ascii="Arial" w:hAnsi="Arial" w:cs="Arial"/>
        </w:rPr>
        <w:t xml:space="preserve"> measuring the impacts of extension. By now you are </w:t>
      </w:r>
      <w:r w:rsidR="00A47CB9">
        <w:rPr>
          <w:rFonts w:ascii="Arial" w:hAnsi="Arial" w:cs="Arial"/>
        </w:rPr>
        <w:t xml:space="preserve">familiar with </w:t>
      </w:r>
      <w:r w:rsidR="00A47CB9" w:rsidRPr="00B7415B">
        <w:rPr>
          <w:rFonts w:ascii="Arial" w:hAnsi="Arial" w:cs="Arial"/>
        </w:rPr>
        <w:t>the</w:t>
      </w:r>
      <w:r w:rsidR="008F6B07" w:rsidRPr="00B7415B">
        <w:rPr>
          <w:rFonts w:ascii="Arial" w:hAnsi="Arial" w:cs="Arial"/>
        </w:rPr>
        <w:t xml:space="preserve"> economic impacts of extension efforts</w:t>
      </w:r>
      <w:r w:rsidR="00523E6A">
        <w:rPr>
          <w:rFonts w:ascii="Arial" w:hAnsi="Arial" w:cs="Arial"/>
        </w:rPr>
        <w:t xml:space="preserve"> than before. </w:t>
      </w:r>
      <w:r w:rsidR="008F6B07" w:rsidRPr="00B7415B">
        <w:rPr>
          <w:rFonts w:ascii="Arial" w:hAnsi="Arial" w:cs="Arial"/>
        </w:rPr>
        <w:t>Now under the current topic</w:t>
      </w:r>
      <w:r w:rsidR="00406109" w:rsidRPr="00B7415B">
        <w:rPr>
          <w:rFonts w:ascii="Arial" w:hAnsi="Arial" w:cs="Arial"/>
        </w:rPr>
        <w:t xml:space="preserve"> w</w:t>
      </w:r>
      <w:r w:rsidR="008F6B07" w:rsidRPr="00B7415B">
        <w:rPr>
          <w:rFonts w:ascii="Arial" w:hAnsi="Arial" w:cs="Arial"/>
        </w:rPr>
        <w:t>e shall discu</w:t>
      </w:r>
      <w:r w:rsidR="00BC7A94">
        <w:rPr>
          <w:rFonts w:ascii="Arial" w:hAnsi="Arial" w:cs="Arial"/>
        </w:rPr>
        <w:t>s</w:t>
      </w:r>
      <w:r w:rsidR="008F6B07" w:rsidRPr="00B7415B">
        <w:rPr>
          <w:rFonts w:ascii="Arial" w:hAnsi="Arial" w:cs="Arial"/>
        </w:rPr>
        <w:t>s policy and orga</w:t>
      </w:r>
      <w:r w:rsidR="00E93FA2" w:rsidRPr="00B7415B">
        <w:rPr>
          <w:rFonts w:ascii="Arial" w:hAnsi="Arial" w:cs="Arial"/>
        </w:rPr>
        <w:t>nizational issues in extension.</w:t>
      </w:r>
    </w:p>
    <w:p w:rsidR="00B7415B" w:rsidRDefault="00360732" w:rsidP="00360732">
      <w:pPr>
        <w:tabs>
          <w:tab w:val="left" w:pos="5290"/>
        </w:tabs>
        <w:spacing w:after="0" w:line="312" w:lineRule="auto"/>
        <w:rPr>
          <w:rFonts w:ascii="Arial" w:hAnsi="Arial" w:cs="Arial"/>
          <w:b/>
          <w:sz w:val="24"/>
          <w:szCs w:val="24"/>
        </w:rPr>
      </w:pPr>
      <w:r>
        <w:rPr>
          <w:rFonts w:ascii="Arial" w:hAnsi="Arial" w:cs="Arial"/>
          <w:b/>
          <w:sz w:val="24"/>
          <w:szCs w:val="24"/>
        </w:rPr>
        <w:tab/>
      </w:r>
    </w:p>
    <w:p w:rsidR="00B7415B" w:rsidRDefault="00B7415B" w:rsidP="00EB0062">
      <w:pPr>
        <w:spacing w:after="0" w:line="312" w:lineRule="auto"/>
        <w:rPr>
          <w:rFonts w:ascii="Arial" w:hAnsi="Arial" w:cs="Arial"/>
          <w:b/>
          <w:sz w:val="24"/>
          <w:szCs w:val="24"/>
        </w:rPr>
      </w:pPr>
    </w:p>
    <w:p w:rsidR="008F6B07" w:rsidRPr="00BC7A94" w:rsidRDefault="00B7415B" w:rsidP="00EB0062">
      <w:pPr>
        <w:spacing w:after="0" w:line="312" w:lineRule="auto"/>
        <w:rPr>
          <w:rFonts w:ascii="Arial" w:hAnsi="Arial" w:cs="Arial"/>
          <w:b/>
          <w:color w:val="4F81BD" w:themeColor="accent1"/>
          <w:sz w:val="24"/>
          <w:szCs w:val="24"/>
        </w:rPr>
      </w:pPr>
      <w:r w:rsidRPr="00BC7A94">
        <w:rPr>
          <w:rFonts w:ascii="Arial" w:hAnsi="Arial" w:cs="Arial"/>
          <w:b/>
          <w:color w:val="4F81BD" w:themeColor="accent1"/>
          <w:sz w:val="24"/>
          <w:szCs w:val="24"/>
        </w:rPr>
        <w:t>Learning Objective</w:t>
      </w:r>
    </w:p>
    <w:p w:rsidR="00463B5F" w:rsidRPr="00B7415B" w:rsidRDefault="00463B5F" w:rsidP="00360732">
      <w:pPr>
        <w:spacing w:after="0" w:line="312" w:lineRule="auto"/>
        <w:jc w:val="both"/>
        <w:rPr>
          <w:rFonts w:ascii="Arial" w:eastAsia="Times New Roman" w:hAnsi="Arial" w:cs="Arial"/>
        </w:rPr>
      </w:pPr>
      <w:r w:rsidRPr="00B7415B">
        <w:rPr>
          <w:rFonts w:ascii="Arial" w:eastAsia="Times New Roman" w:hAnsi="Arial" w:cs="Arial"/>
        </w:rPr>
        <w:t xml:space="preserve">The objective of this topic is to </w:t>
      </w:r>
      <w:r w:rsidR="00B7415B" w:rsidRPr="00B7415B">
        <w:rPr>
          <w:rFonts w:ascii="Arial" w:eastAsia="Times New Roman" w:hAnsi="Arial" w:cs="Arial"/>
        </w:rPr>
        <w:t>acquaint you</w:t>
      </w:r>
      <w:r w:rsidRPr="00B7415B">
        <w:rPr>
          <w:rFonts w:ascii="Arial" w:eastAsia="Times New Roman" w:hAnsi="Arial" w:cs="Arial"/>
        </w:rPr>
        <w:t xml:space="preserve"> with Agricultural extension policy and organization issues </w:t>
      </w:r>
    </w:p>
    <w:p w:rsidR="00463B5F" w:rsidRPr="00B87D6D" w:rsidRDefault="00463B5F" w:rsidP="00EB0062">
      <w:pPr>
        <w:spacing w:after="0" w:line="312" w:lineRule="auto"/>
        <w:rPr>
          <w:rFonts w:ascii="Arial" w:eastAsia="Times New Roman" w:hAnsi="Arial" w:cs="Arial"/>
          <w:sz w:val="24"/>
          <w:szCs w:val="24"/>
        </w:rPr>
      </w:pPr>
    </w:p>
    <w:p w:rsidR="008F6B07" w:rsidRPr="00BC7A94" w:rsidRDefault="00B7415B" w:rsidP="00EB0062">
      <w:pPr>
        <w:spacing w:after="0" w:line="312" w:lineRule="auto"/>
        <w:rPr>
          <w:rFonts w:ascii="Arial" w:hAnsi="Arial" w:cs="Arial"/>
          <w:b/>
          <w:color w:val="4F81BD" w:themeColor="accent1"/>
          <w:sz w:val="24"/>
          <w:szCs w:val="24"/>
        </w:rPr>
      </w:pPr>
      <w:r w:rsidRPr="00BC7A94">
        <w:rPr>
          <w:rFonts w:ascii="Arial" w:hAnsi="Arial" w:cs="Arial"/>
          <w:b/>
          <w:color w:val="4F81BD" w:themeColor="accent1"/>
          <w:sz w:val="24"/>
          <w:szCs w:val="24"/>
        </w:rPr>
        <w:t>Learning o</w:t>
      </w:r>
      <w:r w:rsidR="008F6B07" w:rsidRPr="00BC7A94">
        <w:rPr>
          <w:rFonts w:ascii="Arial" w:hAnsi="Arial" w:cs="Arial"/>
          <w:b/>
          <w:color w:val="4F81BD" w:themeColor="accent1"/>
          <w:sz w:val="24"/>
          <w:szCs w:val="24"/>
        </w:rPr>
        <w:t>utcome</w:t>
      </w:r>
    </w:p>
    <w:p w:rsidR="003570BD" w:rsidRDefault="00463B5F" w:rsidP="00360732">
      <w:pPr>
        <w:spacing w:after="0" w:line="312" w:lineRule="auto"/>
        <w:jc w:val="both"/>
        <w:rPr>
          <w:rFonts w:ascii="Arial" w:eastAsia="Times New Roman" w:hAnsi="Arial" w:cs="Arial"/>
        </w:rPr>
      </w:pPr>
      <w:r w:rsidRPr="00B7415B">
        <w:rPr>
          <w:rFonts w:ascii="Arial" w:eastAsia="Times New Roman" w:hAnsi="Arial" w:cs="Arial"/>
        </w:rPr>
        <w:t xml:space="preserve">At the end of the topic the student should be able to </w:t>
      </w:r>
      <w:r w:rsidR="00F23204" w:rsidRPr="00B7415B">
        <w:rPr>
          <w:rFonts w:ascii="Arial" w:eastAsia="Times New Roman" w:hAnsi="Arial" w:cs="Arial"/>
        </w:rPr>
        <w:t>analyse</w:t>
      </w:r>
      <w:r w:rsidRPr="00B7415B">
        <w:rPr>
          <w:rFonts w:ascii="Arial" w:eastAsia="Times New Roman" w:hAnsi="Arial" w:cs="Arial"/>
        </w:rPr>
        <w:t xml:space="preserve"> extension policies and design sound policies applied in sustainable agriculture and rural development</w:t>
      </w:r>
      <w:r w:rsidR="003570BD">
        <w:rPr>
          <w:rFonts w:ascii="Arial" w:eastAsia="Times New Roman" w:hAnsi="Arial" w:cs="Arial"/>
        </w:rPr>
        <w:t>.</w:t>
      </w:r>
    </w:p>
    <w:p w:rsidR="003570BD" w:rsidRDefault="003570BD" w:rsidP="00EB0062">
      <w:pPr>
        <w:spacing w:after="0" w:line="312" w:lineRule="auto"/>
        <w:rPr>
          <w:rFonts w:ascii="Arial" w:eastAsia="Times New Roman" w:hAnsi="Arial" w:cs="Arial"/>
        </w:rPr>
      </w:pPr>
    </w:p>
    <w:p w:rsidR="00463B5F" w:rsidRPr="003570BD" w:rsidRDefault="003570BD" w:rsidP="003570BD">
      <w:pPr>
        <w:pStyle w:val="Caption"/>
        <w:rPr>
          <w:rFonts w:ascii="Arial" w:eastAsia="Times New Roman" w:hAnsi="Arial" w:cs="Arial"/>
          <w:sz w:val="20"/>
          <w:szCs w:val="20"/>
        </w:rPr>
      </w:pPr>
      <w:bookmarkStart w:id="89" w:name="_Toc315522831"/>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7</w:t>
      </w:r>
      <w:r w:rsidR="000B792A" w:rsidRPr="003570BD">
        <w:rPr>
          <w:rFonts w:ascii="Arial" w:hAnsi="Arial" w:cs="Arial"/>
          <w:sz w:val="20"/>
          <w:szCs w:val="20"/>
        </w:rPr>
        <w:fldChar w:fldCharType="end"/>
      </w:r>
      <w:r w:rsidRPr="003570BD">
        <w:rPr>
          <w:rFonts w:ascii="Arial" w:hAnsi="Arial" w:cs="Arial"/>
          <w:sz w:val="20"/>
          <w:szCs w:val="20"/>
        </w:rPr>
        <w:t>: Assessment for Topic 6</w:t>
      </w:r>
      <w:bookmarkEnd w:id="89"/>
      <w:r w:rsidR="00463B5F" w:rsidRPr="003570BD">
        <w:rPr>
          <w:rFonts w:ascii="Arial" w:eastAsia="Times New Roman" w:hAnsi="Arial" w:cs="Arial"/>
          <w:sz w:val="20"/>
          <w:szCs w:val="20"/>
        </w:rPr>
        <w:t xml:space="preserve"> </w:t>
      </w:r>
    </w:p>
    <w:p w:rsidR="00407025"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71"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8F6B07" w:rsidRPr="00BC7A94">
        <w:rPr>
          <w:rFonts w:ascii="Arial" w:hAnsi="Arial" w:cs="Arial"/>
          <w:b/>
          <w:color w:val="4F81BD" w:themeColor="accent1"/>
          <w:sz w:val="24"/>
          <w:szCs w:val="24"/>
        </w:rPr>
        <w:t>Assessment</w:t>
      </w:r>
    </w:p>
    <w:p w:rsidR="008F6B07" w:rsidRPr="00BC7A94" w:rsidRDefault="008F6B07" w:rsidP="00EB0062">
      <w:pPr>
        <w:spacing w:after="0" w:line="312" w:lineRule="auto"/>
        <w:rPr>
          <w:rFonts w:ascii="Arial" w:hAnsi="Arial" w:cs="Arial"/>
          <w:b/>
          <w:color w:val="4F81BD" w:themeColor="accent1"/>
          <w:sz w:val="24"/>
          <w:szCs w:val="24"/>
        </w:rPr>
      </w:pPr>
      <w:r w:rsidRPr="00BC7A94">
        <w:rPr>
          <w:rFonts w:ascii="Arial" w:hAnsi="Arial" w:cs="Arial"/>
          <w:b/>
          <w:color w:val="4F81BD" w:themeColor="accent1"/>
          <w:sz w:val="24"/>
          <w:szCs w:val="24"/>
        </w:rPr>
        <w:t xml:space="preserve"> </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2160"/>
        <w:gridCol w:w="1260"/>
        <w:gridCol w:w="1440"/>
        <w:gridCol w:w="1504"/>
      </w:tblGrid>
      <w:tr w:rsidR="00C249FD" w:rsidRPr="00D15E7F" w:rsidTr="00CA15C2">
        <w:trPr>
          <w:cnfStyle w:val="100000000000"/>
        </w:trPr>
        <w:tc>
          <w:tcPr>
            <w:cnfStyle w:val="001000000000"/>
            <w:tcW w:w="2628" w:type="dxa"/>
            <w:shd w:val="clear" w:color="auto" w:fill="EEECE1" w:themeFill="background2"/>
          </w:tcPr>
          <w:p w:rsidR="00C249FD" w:rsidRPr="00D15E7F" w:rsidRDefault="00C249FD" w:rsidP="00EB0062">
            <w:pPr>
              <w:autoSpaceDE w:val="0"/>
              <w:autoSpaceDN w:val="0"/>
              <w:adjustRightInd w:val="0"/>
              <w:spacing w:line="312" w:lineRule="auto"/>
              <w:rPr>
                <w:rFonts w:ascii="Arial" w:eastAsiaTheme="minorHAnsi" w:hAnsi="Arial" w:cs="Arial"/>
                <w:b w:val="0"/>
                <w:bCs w:val="0"/>
                <w:color w:val="auto"/>
              </w:rPr>
            </w:pPr>
            <w:r w:rsidRPr="00D15E7F">
              <w:rPr>
                <w:rFonts w:ascii="Arial" w:eastAsiaTheme="minorHAnsi" w:hAnsi="Arial" w:cs="Arial"/>
                <w:color w:val="auto"/>
              </w:rPr>
              <w:t>Task</w:t>
            </w:r>
          </w:p>
        </w:tc>
        <w:tc>
          <w:tcPr>
            <w:tcW w:w="2160" w:type="dxa"/>
            <w:shd w:val="clear" w:color="auto" w:fill="EEECE1" w:themeFill="background2"/>
          </w:tcPr>
          <w:p w:rsidR="00C249FD" w:rsidRPr="00D15E7F" w:rsidRDefault="00C249FD" w:rsidP="00EB0062">
            <w:pPr>
              <w:autoSpaceDE w:val="0"/>
              <w:autoSpaceDN w:val="0"/>
              <w:adjustRightInd w:val="0"/>
              <w:spacing w:line="312" w:lineRule="auto"/>
              <w:cnfStyle w:val="100000000000"/>
              <w:rPr>
                <w:rFonts w:ascii="Arial" w:eastAsiaTheme="minorHAnsi" w:hAnsi="Arial" w:cs="Arial"/>
                <w:b w:val="0"/>
                <w:bCs w:val="0"/>
                <w:color w:val="auto"/>
              </w:rPr>
            </w:pPr>
            <w:r w:rsidRPr="00D15E7F">
              <w:rPr>
                <w:rFonts w:ascii="Arial" w:eastAsiaTheme="minorHAnsi" w:hAnsi="Arial" w:cs="Arial"/>
                <w:color w:val="auto"/>
              </w:rPr>
              <w:t>Description</w:t>
            </w:r>
          </w:p>
        </w:tc>
        <w:tc>
          <w:tcPr>
            <w:tcW w:w="1260" w:type="dxa"/>
            <w:shd w:val="clear" w:color="auto" w:fill="EEECE1" w:themeFill="background2"/>
          </w:tcPr>
          <w:p w:rsidR="00C249FD" w:rsidRPr="00D15E7F" w:rsidRDefault="00C249FD" w:rsidP="00EB0062">
            <w:pPr>
              <w:autoSpaceDE w:val="0"/>
              <w:autoSpaceDN w:val="0"/>
              <w:adjustRightInd w:val="0"/>
              <w:spacing w:line="312" w:lineRule="auto"/>
              <w:cnfStyle w:val="100000000000"/>
              <w:rPr>
                <w:rFonts w:ascii="Arial" w:eastAsiaTheme="minorHAnsi" w:hAnsi="Arial" w:cs="Arial"/>
                <w:b w:val="0"/>
                <w:bCs w:val="0"/>
                <w:color w:val="auto"/>
              </w:rPr>
            </w:pPr>
            <w:r w:rsidRPr="00D15E7F">
              <w:rPr>
                <w:rFonts w:ascii="Arial" w:eastAsiaTheme="minorHAnsi" w:hAnsi="Arial" w:cs="Arial"/>
                <w:color w:val="auto"/>
              </w:rPr>
              <w:t>Done by</w:t>
            </w:r>
          </w:p>
        </w:tc>
        <w:tc>
          <w:tcPr>
            <w:tcW w:w="1440" w:type="dxa"/>
            <w:shd w:val="clear" w:color="auto" w:fill="EEECE1" w:themeFill="background2"/>
          </w:tcPr>
          <w:p w:rsidR="00C249FD" w:rsidRPr="00D15E7F" w:rsidRDefault="00C249FD" w:rsidP="00EB0062">
            <w:pPr>
              <w:autoSpaceDE w:val="0"/>
              <w:autoSpaceDN w:val="0"/>
              <w:adjustRightInd w:val="0"/>
              <w:spacing w:line="312" w:lineRule="auto"/>
              <w:cnfStyle w:val="100000000000"/>
              <w:rPr>
                <w:rFonts w:ascii="Arial" w:eastAsiaTheme="minorHAnsi" w:hAnsi="Arial" w:cs="Arial"/>
                <w:b w:val="0"/>
                <w:bCs w:val="0"/>
                <w:color w:val="auto"/>
              </w:rPr>
            </w:pPr>
            <w:r w:rsidRPr="00D15E7F">
              <w:rPr>
                <w:rFonts w:ascii="Arial" w:eastAsiaTheme="minorHAnsi" w:hAnsi="Arial" w:cs="Arial"/>
                <w:color w:val="auto"/>
              </w:rPr>
              <w:t>Estimated time on task</w:t>
            </w:r>
          </w:p>
        </w:tc>
        <w:tc>
          <w:tcPr>
            <w:tcW w:w="1504" w:type="dxa"/>
            <w:shd w:val="clear" w:color="auto" w:fill="EEECE1" w:themeFill="background2"/>
          </w:tcPr>
          <w:p w:rsidR="00C249FD" w:rsidRPr="00D15E7F" w:rsidRDefault="00C249FD" w:rsidP="00EB0062">
            <w:pPr>
              <w:autoSpaceDE w:val="0"/>
              <w:autoSpaceDN w:val="0"/>
              <w:adjustRightInd w:val="0"/>
              <w:spacing w:line="312" w:lineRule="auto"/>
              <w:cnfStyle w:val="100000000000"/>
              <w:rPr>
                <w:rFonts w:ascii="Arial" w:eastAsiaTheme="minorHAnsi" w:hAnsi="Arial" w:cs="Arial"/>
                <w:b w:val="0"/>
                <w:bCs w:val="0"/>
                <w:color w:val="auto"/>
              </w:rPr>
            </w:pPr>
            <w:r w:rsidRPr="00D15E7F">
              <w:rPr>
                <w:rFonts w:ascii="Arial" w:eastAsiaTheme="minorHAnsi" w:hAnsi="Arial" w:cs="Arial"/>
                <w:color w:val="auto"/>
              </w:rPr>
              <w:t>Mark Allocation</w:t>
            </w:r>
          </w:p>
        </w:tc>
      </w:tr>
      <w:tr w:rsidR="00C249FD" w:rsidRPr="00D15E7F" w:rsidTr="00CA15C2">
        <w:trPr>
          <w:cnfStyle w:val="000000100000"/>
        </w:trPr>
        <w:tc>
          <w:tcPr>
            <w:cnfStyle w:val="001000000000"/>
            <w:tcW w:w="2628" w:type="dxa"/>
            <w:tcBorders>
              <w:top w:val="none" w:sz="0" w:space="0" w:color="auto"/>
              <w:left w:val="none" w:sz="0" w:space="0" w:color="auto"/>
              <w:bottom w:val="none" w:sz="0" w:space="0" w:color="auto"/>
            </w:tcBorders>
          </w:tcPr>
          <w:p w:rsidR="00C249FD" w:rsidRPr="00D15E7F" w:rsidRDefault="00CA15C2" w:rsidP="00EB0062">
            <w:pPr>
              <w:autoSpaceDE w:val="0"/>
              <w:autoSpaceDN w:val="0"/>
              <w:adjustRightInd w:val="0"/>
              <w:spacing w:line="312" w:lineRule="auto"/>
              <w:rPr>
                <w:rFonts w:ascii="Arial" w:eastAsiaTheme="minorHAnsi" w:hAnsi="Arial" w:cs="Arial"/>
                <w:bCs w:val="0"/>
              </w:rPr>
            </w:pPr>
            <w:r>
              <w:rPr>
                <w:rFonts w:ascii="Arial" w:eastAsiaTheme="minorHAnsi" w:hAnsi="Arial" w:cs="Arial"/>
              </w:rPr>
              <w:t xml:space="preserve">   </w:t>
            </w:r>
            <w:r w:rsidRPr="00CA15C2">
              <w:rPr>
                <w:rFonts w:ascii="Arial" w:eastAsiaTheme="minorHAnsi" w:hAnsi="Arial" w:cs="Arial"/>
                <w:noProof/>
                <w:lang w:val="en-US"/>
              </w:rPr>
              <w:drawing>
                <wp:inline distT="0" distB="0" distL="0" distR="0">
                  <wp:extent cx="247650" cy="247650"/>
                  <wp:effectExtent l="19050" t="0" r="0" b="0"/>
                  <wp:docPr id="26"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61" cstate="print"/>
                          <a:stretch>
                            <a:fillRect/>
                          </a:stretch>
                        </pic:blipFill>
                        <pic:spPr>
                          <a:xfrm>
                            <a:off x="0" y="0"/>
                            <a:ext cx="246684" cy="246684"/>
                          </a:xfrm>
                          <a:prstGeom prst="rect">
                            <a:avLst/>
                          </a:prstGeom>
                        </pic:spPr>
                      </pic:pic>
                    </a:graphicData>
                  </a:graphic>
                </wp:inline>
              </w:drawing>
            </w:r>
            <w:r w:rsidR="007B5AE1">
              <w:rPr>
                <w:rFonts w:ascii="Arial" w:eastAsiaTheme="minorHAnsi" w:hAnsi="Arial" w:cs="Arial"/>
              </w:rPr>
              <w:t xml:space="preserve"> </w:t>
            </w:r>
            <w:r w:rsidR="00C249FD" w:rsidRPr="00D15E7F">
              <w:rPr>
                <w:rFonts w:ascii="Arial" w:eastAsiaTheme="minorHAnsi" w:hAnsi="Arial" w:cs="Arial"/>
              </w:rPr>
              <w:t>Assignment</w:t>
            </w:r>
          </w:p>
        </w:tc>
        <w:tc>
          <w:tcPr>
            <w:tcW w:w="2160" w:type="dxa"/>
            <w:tcBorders>
              <w:top w:val="none" w:sz="0" w:space="0" w:color="auto"/>
              <w:bottom w:val="none" w:sz="0" w:space="0" w:color="auto"/>
            </w:tcBorders>
          </w:tcPr>
          <w:p w:rsidR="00C249FD" w:rsidRPr="00D15E7F" w:rsidRDefault="00C249FD" w:rsidP="00EB0062">
            <w:pPr>
              <w:autoSpaceDE w:val="0"/>
              <w:autoSpaceDN w:val="0"/>
              <w:adjustRightInd w:val="0"/>
              <w:spacing w:line="312" w:lineRule="auto"/>
              <w:cnfStyle w:val="000000100000"/>
              <w:rPr>
                <w:rFonts w:ascii="Arial" w:eastAsiaTheme="minorHAnsi" w:hAnsi="Arial" w:cs="Arial"/>
                <w:bCs/>
              </w:rPr>
            </w:pPr>
            <w:r w:rsidRPr="00D15E7F">
              <w:rPr>
                <w:rFonts w:ascii="Arial" w:eastAsiaTheme="minorHAnsi" w:hAnsi="Arial" w:cs="Arial"/>
                <w:bCs/>
              </w:rPr>
              <w:t xml:space="preserve">A </w:t>
            </w:r>
            <w:r w:rsidRPr="00D15E7F">
              <w:rPr>
                <w:rFonts w:ascii="Arial" w:eastAsiaTheme="minorHAnsi" w:hAnsi="Arial" w:cs="Arial"/>
                <w:bCs/>
                <w:i/>
              </w:rPr>
              <w:t>two  page</w:t>
            </w:r>
            <w:r w:rsidRPr="00D15E7F">
              <w:rPr>
                <w:rFonts w:ascii="Arial" w:eastAsiaTheme="minorHAnsi" w:hAnsi="Arial" w:cs="Arial"/>
                <w:bCs/>
              </w:rPr>
              <w:t xml:space="preserve"> assessment report</w:t>
            </w:r>
          </w:p>
        </w:tc>
        <w:tc>
          <w:tcPr>
            <w:tcW w:w="1260" w:type="dxa"/>
            <w:tcBorders>
              <w:top w:val="none" w:sz="0" w:space="0" w:color="auto"/>
              <w:bottom w:val="none" w:sz="0" w:space="0" w:color="auto"/>
            </w:tcBorders>
          </w:tcPr>
          <w:p w:rsidR="00C249FD" w:rsidRPr="00D15E7F" w:rsidRDefault="00C249FD" w:rsidP="00EB0062">
            <w:pPr>
              <w:autoSpaceDE w:val="0"/>
              <w:autoSpaceDN w:val="0"/>
              <w:adjustRightInd w:val="0"/>
              <w:spacing w:line="312" w:lineRule="auto"/>
              <w:cnfStyle w:val="000000100000"/>
              <w:rPr>
                <w:rFonts w:ascii="Arial" w:eastAsiaTheme="minorHAnsi" w:hAnsi="Arial" w:cs="Arial"/>
                <w:bCs/>
              </w:rPr>
            </w:pPr>
            <w:r w:rsidRPr="00D15E7F">
              <w:rPr>
                <w:rFonts w:ascii="Arial" w:eastAsiaTheme="minorHAnsi" w:hAnsi="Arial" w:cs="Arial"/>
                <w:bCs/>
              </w:rPr>
              <w:t>Group work</w:t>
            </w:r>
          </w:p>
        </w:tc>
        <w:tc>
          <w:tcPr>
            <w:tcW w:w="1440" w:type="dxa"/>
            <w:tcBorders>
              <w:top w:val="none" w:sz="0" w:space="0" w:color="auto"/>
              <w:bottom w:val="none" w:sz="0" w:space="0" w:color="auto"/>
            </w:tcBorders>
          </w:tcPr>
          <w:p w:rsidR="00C249FD" w:rsidRPr="00D15E7F" w:rsidRDefault="007B5AE1" w:rsidP="007B5AE1">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3</w:t>
            </w:r>
            <w:r w:rsidRPr="00D15E7F">
              <w:rPr>
                <w:rFonts w:ascii="Arial" w:eastAsiaTheme="minorHAnsi" w:hAnsi="Arial" w:cs="Arial"/>
                <w:bCs/>
              </w:rPr>
              <w:t xml:space="preserve"> </w:t>
            </w:r>
            <w:r>
              <w:rPr>
                <w:rFonts w:ascii="Arial" w:eastAsiaTheme="minorHAnsi" w:hAnsi="Arial" w:cs="Arial"/>
                <w:bCs/>
              </w:rPr>
              <w:t>hr 2</w:t>
            </w:r>
            <w:r w:rsidR="00C055CD">
              <w:rPr>
                <w:rFonts w:ascii="Arial" w:eastAsiaTheme="minorHAnsi" w:hAnsi="Arial" w:cs="Arial"/>
                <w:bCs/>
              </w:rPr>
              <w:t>5</w:t>
            </w:r>
            <w:r>
              <w:rPr>
                <w:rFonts w:ascii="Arial" w:eastAsiaTheme="minorHAnsi" w:hAnsi="Arial" w:cs="Arial"/>
                <w:bCs/>
              </w:rPr>
              <w:t xml:space="preserve"> minutes </w:t>
            </w:r>
          </w:p>
        </w:tc>
        <w:tc>
          <w:tcPr>
            <w:tcW w:w="1504" w:type="dxa"/>
            <w:tcBorders>
              <w:top w:val="none" w:sz="0" w:space="0" w:color="auto"/>
              <w:bottom w:val="none" w:sz="0" w:space="0" w:color="auto"/>
              <w:right w:val="none" w:sz="0" w:space="0" w:color="auto"/>
            </w:tcBorders>
          </w:tcPr>
          <w:p w:rsidR="00C249FD" w:rsidRPr="00D15E7F" w:rsidRDefault="007B5AE1"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3</w:t>
            </w:r>
          </w:p>
        </w:tc>
      </w:tr>
      <w:tr w:rsidR="00C249FD" w:rsidRPr="00D15E7F" w:rsidTr="00CA15C2">
        <w:trPr>
          <w:trHeight w:val="359"/>
        </w:trPr>
        <w:tc>
          <w:tcPr>
            <w:cnfStyle w:val="001000000000"/>
            <w:tcW w:w="7488" w:type="dxa"/>
            <w:gridSpan w:val="4"/>
          </w:tcPr>
          <w:p w:rsidR="00C249FD" w:rsidRPr="00D15E7F" w:rsidRDefault="00C249FD" w:rsidP="00EB0062">
            <w:pPr>
              <w:autoSpaceDE w:val="0"/>
              <w:autoSpaceDN w:val="0"/>
              <w:adjustRightInd w:val="0"/>
              <w:spacing w:line="312" w:lineRule="auto"/>
              <w:rPr>
                <w:rFonts w:ascii="Arial" w:eastAsiaTheme="minorHAnsi" w:hAnsi="Arial" w:cs="Arial"/>
                <w:bCs w:val="0"/>
              </w:rPr>
            </w:pPr>
            <w:r w:rsidRPr="00D15E7F">
              <w:rPr>
                <w:rFonts w:ascii="Arial" w:eastAsiaTheme="minorHAnsi" w:hAnsi="Arial" w:cs="Arial"/>
              </w:rPr>
              <w:t>TOTAL MARKS</w:t>
            </w:r>
          </w:p>
        </w:tc>
        <w:tc>
          <w:tcPr>
            <w:tcW w:w="1504" w:type="dxa"/>
          </w:tcPr>
          <w:p w:rsidR="00C249FD" w:rsidRPr="00D15E7F" w:rsidRDefault="009814EF" w:rsidP="00EB0062">
            <w:pPr>
              <w:autoSpaceDE w:val="0"/>
              <w:autoSpaceDN w:val="0"/>
              <w:adjustRightInd w:val="0"/>
              <w:spacing w:line="312" w:lineRule="auto"/>
              <w:cnfStyle w:val="000000000000"/>
              <w:rPr>
                <w:rFonts w:ascii="Arial" w:eastAsiaTheme="minorHAnsi" w:hAnsi="Arial" w:cs="Arial"/>
                <w:b/>
                <w:bCs/>
              </w:rPr>
            </w:pPr>
            <w:r>
              <w:rPr>
                <w:rFonts w:ascii="Arial" w:eastAsiaTheme="minorHAnsi" w:hAnsi="Arial" w:cs="Arial"/>
                <w:b/>
                <w:bCs/>
              </w:rPr>
              <w:t>3</w:t>
            </w:r>
          </w:p>
        </w:tc>
      </w:tr>
    </w:tbl>
    <w:p w:rsidR="00B12E7D" w:rsidRDefault="00B12E7D" w:rsidP="00EB0062">
      <w:pPr>
        <w:pStyle w:val="Heading2"/>
        <w:spacing w:before="0" w:beforeAutospacing="0" w:after="0" w:afterAutospacing="0" w:line="312" w:lineRule="auto"/>
        <w:rPr>
          <w:color w:val="000000" w:themeColor="text1"/>
          <w:sz w:val="24"/>
          <w:szCs w:val="24"/>
        </w:rPr>
      </w:pPr>
      <w:bookmarkStart w:id="90" w:name="_Toc289190420"/>
      <w:bookmarkStart w:id="91" w:name="_Toc310001440"/>
    </w:p>
    <w:p w:rsidR="00463B5F" w:rsidRPr="00B87D6D" w:rsidRDefault="00CE3881" w:rsidP="00EB0062">
      <w:pPr>
        <w:pStyle w:val="Heading2"/>
        <w:spacing w:before="0" w:beforeAutospacing="0" w:after="0" w:afterAutospacing="0" w:line="312" w:lineRule="auto"/>
        <w:rPr>
          <w:color w:val="000000" w:themeColor="text1"/>
          <w:sz w:val="24"/>
          <w:szCs w:val="24"/>
        </w:rPr>
      </w:pPr>
      <w:bookmarkStart w:id="92" w:name="_Toc315522780"/>
      <w:r w:rsidRPr="00B87D6D">
        <w:rPr>
          <w:color w:val="000000" w:themeColor="text1"/>
          <w:sz w:val="24"/>
          <w:szCs w:val="24"/>
        </w:rPr>
        <w:t xml:space="preserve">6.1 </w:t>
      </w:r>
      <w:r w:rsidR="00B12E7D">
        <w:rPr>
          <w:color w:val="000000" w:themeColor="text1"/>
          <w:sz w:val="24"/>
          <w:szCs w:val="24"/>
        </w:rPr>
        <w:tab/>
      </w:r>
      <w:r w:rsidR="00406109" w:rsidRPr="00B87D6D">
        <w:rPr>
          <w:color w:val="000000" w:themeColor="text1"/>
          <w:sz w:val="24"/>
          <w:szCs w:val="24"/>
        </w:rPr>
        <w:t>Extension P</w:t>
      </w:r>
      <w:r w:rsidR="00463B5F" w:rsidRPr="00B87D6D">
        <w:rPr>
          <w:color w:val="000000" w:themeColor="text1"/>
          <w:sz w:val="24"/>
          <w:szCs w:val="24"/>
        </w:rPr>
        <w:t>olicy</w:t>
      </w:r>
      <w:bookmarkEnd w:id="90"/>
      <w:bookmarkEnd w:id="91"/>
      <w:bookmarkEnd w:id="92"/>
    </w:p>
    <w:p w:rsidR="00FA69CC" w:rsidRPr="00B12E7D" w:rsidRDefault="00F67127"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M</w:t>
      </w:r>
      <w:r w:rsidR="00FA69CC" w:rsidRPr="00B12E7D">
        <w:rPr>
          <w:rFonts w:ascii="Arial" w:hAnsi="Arial" w:cs="Arial"/>
          <w:sz w:val="22"/>
          <w:szCs w:val="22"/>
        </w:rPr>
        <w:t xml:space="preserve">aintaining effective extension policy is </w:t>
      </w:r>
      <w:r w:rsidR="00B12E7D">
        <w:rPr>
          <w:rFonts w:ascii="Arial" w:hAnsi="Arial" w:cs="Arial"/>
          <w:sz w:val="22"/>
          <w:szCs w:val="22"/>
        </w:rPr>
        <w:t xml:space="preserve">a </w:t>
      </w:r>
      <w:r w:rsidR="00FA69CC" w:rsidRPr="00B12E7D">
        <w:rPr>
          <w:rFonts w:ascii="Arial" w:hAnsi="Arial" w:cs="Arial"/>
          <w:sz w:val="22"/>
          <w:szCs w:val="22"/>
        </w:rPr>
        <w:t>recommended practice for</w:t>
      </w:r>
      <w:r w:rsidR="00B12E7D">
        <w:rPr>
          <w:rFonts w:ascii="Arial" w:hAnsi="Arial" w:cs="Arial"/>
          <w:sz w:val="22"/>
          <w:szCs w:val="22"/>
        </w:rPr>
        <w:t xml:space="preserve"> the</w:t>
      </w:r>
      <w:r w:rsidR="00FA69CC" w:rsidRPr="00B12E7D">
        <w:rPr>
          <w:rFonts w:ascii="Arial" w:hAnsi="Arial" w:cs="Arial"/>
          <w:sz w:val="22"/>
          <w:szCs w:val="22"/>
        </w:rPr>
        <w:t xml:space="preserve"> normal and stable function</w:t>
      </w:r>
      <w:r w:rsidRPr="00B12E7D">
        <w:rPr>
          <w:rFonts w:ascii="Arial" w:hAnsi="Arial" w:cs="Arial"/>
          <w:sz w:val="22"/>
          <w:szCs w:val="22"/>
        </w:rPr>
        <w:t>ing</w:t>
      </w:r>
      <w:r w:rsidR="00FA69CC" w:rsidRPr="00B12E7D">
        <w:rPr>
          <w:rFonts w:ascii="Arial" w:hAnsi="Arial" w:cs="Arial"/>
          <w:sz w:val="22"/>
          <w:szCs w:val="22"/>
        </w:rPr>
        <w:t xml:space="preserve"> of extension. Lack of </w:t>
      </w:r>
      <w:r w:rsidR="00661ECF" w:rsidRPr="00B12E7D">
        <w:rPr>
          <w:rFonts w:ascii="Arial" w:hAnsi="Arial" w:cs="Arial"/>
          <w:sz w:val="22"/>
          <w:szCs w:val="22"/>
        </w:rPr>
        <w:t>realistic and stable</w:t>
      </w:r>
      <w:r w:rsidR="00FA69CC" w:rsidRPr="00B12E7D">
        <w:rPr>
          <w:rFonts w:ascii="Arial" w:hAnsi="Arial" w:cs="Arial"/>
          <w:sz w:val="22"/>
          <w:szCs w:val="22"/>
        </w:rPr>
        <w:t xml:space="preserve"> extension policy is reflected in lack of clarity in </w:t>
      </w:r>
      <w:r w:rsidR="00661ECF" w:rsidRPr="00B12E7D">
        <w:rPr>
          <w:rFonts w:ascii="Arial" w:hAnsi="Arial" w:cs="Arial"/>
          <w:sz w:val="22"/>
          <w:szCs w:val="22"/>
        </w:rPr>
        <w:t>mission, functions</w:t>
      </w:r>
      <w:r w:rsidR="00FA69CC" w:rsidRPr="00B12E7D">
        <w:rPr>
          <w:rFonts w:ascii="Arial" w:hAnsi="Arial" w:cs="Arial"/>
          <w:sz w:val="22"/>
          <w:szCs w:val="22"/>
        </w:rPr>
        <w:t xml:space="preserve">, </w:t>
      </w:r>
      <w:r w:rsidR="00661ECF" w:rsidRPr="00B12E7D">
        <w:rPr>
          <w:rFonts w:ascii="Arial" w:hAnsi="Arial" w:cs="Arial"/>
          <w:sz w:val="22"/>
          <w:szCs w:val="22"/>
        </w:rPr>
        <w:t>clients</w:t>
      </w:r>
      <w:r w:rsidR="00FA69CC" w:rsidRPr="00B12E7D">
        <w:rPr>
          <w:rFonts w:ascii="Arial" w:hAnsi="Arial" w:cs="Arial"/>
          <w:sz w:val="22"/>
          <w:szCs w:val="22"/>
        </w:rPr>
        <w:t>,</w:t>
      </w:r>
      <w:r w:rsidR="00661ECF" w:rsidRPr="00B12E7D">
        <w:rPr>
          <w:rFonts w:ascii="Arial" w:hAnsi="Arial" w:cs="Arial"/>
          <w:sz w:val="22"/>
          <w:szCs w:val="22"/>
        </w:rPr>
        <w:t xml:space="preserve"> organizational structures, program priority and responsiveness to changes in the agricultural sector. Therefore, effective extension service delivery requires formulating clear, compre</w:t>
      </w:r>
      <w:r w:rsidR="00B12E7D">
        <w:rPr>
          <w:rFonts w:ascii="Arial" w:hAnsi="Arial" w:cs="Arial"/>
          <w:sz w:val="22"/>
          <w:szCs w:val="22"/>
        </w:rPr>
        <w:t>hen</w:t>
      </w:r>
      <w:r w:rsidR="00661ECF" w:rsidRPr="00B12E7D">
        <w:rPr>
          <w:rFonts w:ascii="Arial" w:hAnsi="Arial" w:cs="Arial"/>
          <w:sz w:val="22"/>
          <w:szCs w:val="22"/>
        </w:rPr>
        <w:t>sive and responsive policy at different level</w:t>
      </w:r>
      <w:r w:rsidR="00B12E7D">
        <w:rPr>
          <w:rFonts w:ascii="Arial" w:hAnsi="Arial" w:cs="Arial"/>
          <w:sz w:val="22"/>
          <w:szCs w:val="22"/>
        </w:rPr>
        <w:t>s</w:t>
      </w:r>
      <w:r w:rsidR="00661ECF" w:rsidRPr="00B12E7D">
        <w:rPr>
          <w:rFonts w:ascii="Arial" w:hAnsi="Arial" w:cs="Arial"/>
          <w:sz w:val="22"/>
          <w:szCs w:val="22"/>
        </w:rPr>
        <w:t xml:space="preserve"> in the nation. </w:t>
      </w:r>
    </w:p>
    <w:p w:rsidR="00B12E7D" w:rsidRDefault="00B12E7D" w:rsidP="00EB0062">
      <w:pPr>
        <w:spacing w:after="0" w:line="312" w:lineRule="auto"/>
        <w:rPr>
          <w:rFonts w:ascii="Arial" w:hAnsi="Arial" w:cs="Arial"/>
          <w:b/>
          <w:sz w:val="24"/>
          <w:szCs w:val="24"/>
        </w:rPr>
      </w:pPr>
      <w:bookmarkStart w:id="93" w:name="scope_of_extension_policy"/>
      <w:bookmarkStart w:id="94" w:name="_Toc289190422"/>
    </w:p>
    <w:p w:rsidR="00463B5F" w:rsidRPr="00960F9F" w:rsidRDefault="00661ECF" w:rsidP="005E3B0D">
      <w:pPr>
        <w:pStyle w:val="ListParagraph"/>
        <w:numPr>
          <w:ilvl w:val="0"/>
          <w:numId w:val="33"/>
        </w:numPr>
        <w:spacing w:after="0" w:line="312" w:lineRule="auto"/>
        <w:rPr>
          <w:rFonts w:ascii="Arial" w:hAnsi="Arial" w:cs="Arial"/>
          <w:b/>
        </w:rPr>
      </w:pPr>
      <w:r w:rsidRPr="00960F9F">
        <w:rPr>
          <w:rFonts w:ascii="Arial" w:hAnsi="Arial" w:cs="Arial"/>
          <w:b/>
        </w:rPr>
        <w:t xml:space="preserve">The </w:t>
      </w:r>
      <w:r w:rsidR="006F41E7">
        <w:rPr>
          <w:rFonts w:ascii="Arial" w:hAnsi="Arial" w:cs="Arial"/>
          <w:b/>
        </w:rPr>
        <w:t>Scope of Extension P</w:t>
      </w:r>
      <w:r w:rsidR="00463B5F" w:rsidRPr="00960F9F">
        <w:rPr>
          <w:rFonts w:ascii="Arial" w:hAnsi="Arial" w:cs="Arial"/>
          <w:b/>
        </w:rPr>
        <w:t>olicy</w:t>
      </w:r>
      <w:bookmarkEnd w:id="93"/>
      <w:bookmarkEnd w:id="94"/>
    </w:p>
    <w:p w:rsidR="00870D3E" w:rsidRPr="00B12E7D" w:rsidRDefault="00661EC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In Ethiopia, </w:t>
      </w:r>
      <w:r w:rsidR="00463B5F" w:rsidRPr="00B12E7D">
        <w:rPr>
          <w:rFonts w:ascii="Arial" w:hAnsi="Arial" w:cs="Arial"/>
          <w:sz w:val="22"/>
          <w:szCs w:val="22"/>
        </w:rPr>
        <w:t xml:space="preserve">Agricultural extension policy is a part of national </w:t>
      </w:r>
      <w:r w:rsidR="00870D3E" w:rsidRPr="00B12E7D">
        <w:rPr>
          <w:rFonts w:ascii="Arial" w:hAnsi="Arial" w:cs="Arial"/>
          <w:sz w:val="22"/>
          <w:szCs w:val="22"/>
        </w:rPr>
        <w:t>development,</w:t>
      </w:r>
      <w:r w:rsidRPr="00B12E7D">
        <w:rPr>
          <w:rFonts w:ascii="Arial" w:hAnsi="Arial" w:cs="Arial"/>
          <w:sz w:val="22"/>
          <w:szCs w:val="22"/>
        </w:rPr>
        <w:t xml:space="preserve"> poverty reduction </w:t>
      </w:r>
      <w:r w:rsidR="00463B5F" w:rsidRPr="00B12E7D">
        <w:rPr>
          <w:rFonts w:ascii="Arial" w:hAnsi="Arial" w:cs="Arial"/>
          <w:sz w:val="22"/>
          <w:szCs w:val="22"/>
        </w:rPr>
        <w:t xml:space="preserve">policy in general and of agricultural and rural development policy in particular. </w:t>
      </w:r>
      <w:r w:rsidR="00870D3E" w:rsidRPr="00B12E7D">
        <w:rPr>
          <w:rFonts w:ascii="Arial" w:hAnsi="Arial" w:cs="Arial"/>
          <w:sz w:val="22"/>
          <w:szCs w:val="22"/>
        </w:rPr>
        <w:t>Therefore</w:t>
      </w:r>
      <w:r w:rsidRPr="00B12E7D">
        <w:rPr>
          <w:rFonts w:ascii="Arial" w:hAnsi="Arial" w:cs="Arial"/>
          <w:sz w:val="22"/>
          <w:szCs w:val="22"/>
        </w:rPr>
        <w:t xml:space="preserve">, </w:t>
      </w:r>
      <w:r w:rsidRPr="00B12E7D">
        <w:rPr>
          <w:rFonts w:ascii="Arial" w:hAnsi="Arial" w:cs="Arial"/>
          <w:sz w:val="22"/>
          <w:szCs w:val="22"/>
        </w:rPr>
        <w:lastRenderedPageBreak/>
        <w:t>agricultural extensio</w:t>
      </w:r>
      <w:r w:rsidR="006F41E7">
        <w:rPr>
          <w:rFonts w:ascii="Arial" w:hAnsi="Arial" w:cs="Arial"/>
          <w:sz w:val="22"/>
          <w:szCs w:val="22"/>
        </w:rPr>
        <w:t>n is the main policy instrument</w:t>
      </w:r>
      <w:r w:rsidRPr="00B12E7D">
        <w:rPr>
          <w:rFonts w:ascii="Arial" w:hAnsi="Arial" w:cs="Arial"/>
          <w:sz w:val="22"/>
          <w:szCs w:val="22"/>
        </w:rPr>
        <w:t xml:space="preserve"> which governments use to stimulate agricultural and rural development. </w:t>
      </w:r>
      <w:r w:rsidR="006F41E7">
        <w:rPr>
          <w:rFonts w:ascii="Arial" w:hAnsi="Arial" w:cs="Arial"/>
          <w:sz w:val="22"/>
          <w:szCs w:val="22"/>
        </w:rPr>
        <w:t xml:space="preserve">The </w:t>
      </w:r>
      <w:r w:rsidR="00870D3E" w:rsidRPr="00B12E7D">
        <w:rPr>
          <w:rFonts w:ascii="Arial" w:hAnsi="Arial" w:cs="Arial"/>
          <w:sz w:val="22"/>
          <w:szCs w:val="22"/>
        </w:rPr>
        <w:t>Ethiopia</w:t>
      </w:r>
      <w:r w:rsidR="006F41E7">
        <w:rPr>
          <w:rFonts w:ascii="Arial" w:hAnsi="Arial" w:cs="Arial"/>
          <w:sz w:val="22"/>
          <w:szCs w:val="22"/>
        </w:rPr>
        <w:t>n</w:t>
      </w:r>
      <w:r w:rsidR="00870D3E" w:rsidRPr="00B12E7D">
        <w:rPr>
          <w:rFonts w:ascii="Arial" w:hAnsi="Arial" w:cs="Arial"/>
          <w:sz w:val="22"/>
          <w:szCs w:val="22"/>
        </w:rPr>
        <w:t xml:space="preserve"> extension </w:t>
      </w:r>
      <w:r w:rsidR="006F41E7" w:rsidRPr="00B12E7D">
        <w:rPr>
          <w:rFonts w:ascii="Arial" w:hAnsi="Arial" w:cs="Arial"/>
          <w:sz w:val="22"/>
          <w:szCs w:val="22"/>
        </w:rPr>
        <w:t xml:space="preserve">policy </w:t>
      </w:r>
      <w:r w:rsidR="006F41E7">
        <w:rPr>
          <w:rFonts w:ascii="Arial" w:hAnsi="Arial" w:cs="Arial"/>
          <w:sz w:val="22"/>
          <w:szCs w:val="22"/>
        </w:rPr>
        <w:t xml:space="preserve">declares </w:t>
      </w:r>
      <w:r w:rsidR="006F41E7" w:rsidRPr="00B12E7D">
        <w:rPr>
          <w:rFonts w:ascii="Arial" w:hAnsi="Arial" w:cs="Arial"/>
          <w:sz w:val="22"/>
          <w:szCs w:val="22"/>
        </w:rPr>
        <w:t>coordination</w:t>
      </w:r>
      <w:r w:rsidR="00463B5F" w:rsidRPr="00B12E7D">
        <w:rPr>
          <w:rFonts w:ascii="Arial" w:hAnsi="Arial" w:cs="Arial"/>
          <w:sz w:val="22"/>
          <w:szCs w:val="22"/>
        </w:rPr>
        <w:t xml:space="preserve"> with research, input supply, and credit and marketing systems, as well as some flexibility to reflect </w:t>
      </w:r>
      <w:r w:rsidR="00870D3E" w:rsidRPr="00B12E7D">
        <w:rPr>
          <w:rFonts w:ascii="Arial" w:hAnsi="Arial" w:cs="Arial"/>
          <w:sz w:val="22"/>
          <w:szCs w:val="22"/>
        </w:rPr>
        <w:t xml:space="preserve">agro-ecological diversity. </w:t>
      </w:r>
      <w:r w:rsidR="00463B5F" w:rsidRPr="00B12E7D">
        <w:rPr>
          <w:rFonts w:ascii="Arial" w:hAnsi="Arial" w:cs="Arial"/>
          <w:sz w:val="22"/>
          <w:szCs w:val="22"/>
        </w:rPr>
        <w:t xml:space="preserve">The policy </w:t>
      </w:r>
      <w:r w:rsidR="00870D3E" w:rsidRPr="00B12E7D">
        <w:rPr>
          <w:rFonts w:ascii="Arial" w:hAnsi="Arial" w:cs="Arial"/>
          <w:sz w:val="22"/>
          <w:szCs w:val="22"/>
        </w:rPr>
        <w:t>has defined the</w:t>
      </w:r>
      <w:r w:rsidR="00463B5F" w:rsidRPr="00B12E7D">
        <w:rPr>
          <w:rFonts w:ascii="Arial" w:hAnsi="Arial" w:cs="Arial"/>
          <w:sz w:val="22"/>
          <w:szCs w:val="22"/>
        </w:rPr>
        <w:t xml:space="preserve"> mission and goals for agricultural extension, the responsible agencies and personnel, the clientele to be served, </w:t>
      </w:r>
      <w:r w:rsidR="00870D3E" w:rsidRPr="00B12E7D">
        <w:rPr>
          <w:rFonts w:ascii="Arial" w:hAnsi="Arial" w:cs="Arial"/>
          <w:sz w:val="22"/>
          <w:szCs w:val="22"/>
        </w:rPr>
        <w:t xml:space="preserve">and </w:t>
      </w:r>
      <w:r w:rsidR="00463B5F" w:rsidRPr="00B12E7D">
        <w:rPr>
          <w:rFonts w:ascii="Arial" w:hAnsi="Arial" w:cs="Arial"/>
          <w:sz w:val="22"/>
          <w:szCs w:val="22"/>
        </w:rPr>
        <w:t>the broad pro</w:t>
      </w:r>
      <w:r w:rsidR="00870D3E" w:rsidRPr="00B12E7D">
        <w:rPr>
          <w:rFonts w:ascii="Arial" w:hAnsi="Arial" w:cs="Arial"/>
          <w:sz w:val="22"/>
          <w:szCs w:val="22"/>
        </w:rPr>
        <w:t>grammatic areas to be addressed.</w:t>
      </w:r>
    </w:p>
    <w:p w:rsidR="00B12E7D" w:rsidRDefault="00B12E7D" w:rsidP="00360732">
      <w:pPr>
        <w:spacing w:after="0" w:line="312" w:lineRule="auto"/>
        <w:jc w:val="both"/>
        <w:rPr>
          <w:rFonts w:ascii="Arial" w:hAnsi="Arial" w:cs="Arial"/>
          <w:b/>
          <w:sz w:val="24"/>
          <w:szCs w:val="24"/>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Extension Mission and Goals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Although extension has a </w:t>
      </w:r>
      <w:r w:rsidR="00973FE0" w:rsidRPr="00B12E7D">
        <w:rPr>
          <w:rFonts w:ascii="Arial" w:hAnsi="Arial" w:cs="Arial"/>
          <w:sz w:val="22"/>
          <w:szCs w:val="22"/>
        </w:rPr>
        <w:t>broad</w:t>
      </w:r>
      <w:r w:rsidRPr="00B12E7D">
        <w:rPr>
          <w:rFonts w:ascii="Arial" w:hAnsi="Arial" w:cs="Arial"/>
          <w:sz w:val="22"/>
          <w:szCs w:val="22"/>
        </w:rPr>
        <w:t xml:space="preserve"> and universal </w:t>
      </w:r>
      <w:r w:rsidR="00973FE0" w:rsidRPr="00B12E7D">
        <w:rPr>
          <w:rFonts w:ascii="Arial" w:hAnsi="Arial" w:cs="Arial"/>
          <w:sz w:val="22"/>
          <w:szCs w:val="22"/>
        </w:rPr>
        <w:t>significance</w:t>
      </w:r>
      <w:r w:rsidRPr="00B12E7D">
        <w:rPr>
          <w:rFonts w:ascii="Arial" w:hAnsi="Arial" w:cs="Arial"/>
          <w:sz w:val="22"/>
          <w:szCs w:val="22"/>
        </w:rPr>
        <w:t xml:space="preserve">, its mission and goals may need to be adjusted according to national objectives and the context and stage of agricultural and rural development in a given country. This mission then should be reflected in a statement of goals and objectives that are agreed upon and assigned to extension in a supporting policy document. </w:t>
      </w:r>
    </w:p>
    <w:p w:rsidR="00B12E7D" w:rsidRDefault="00B12E7D" w:rsidP="00360732">
      <w:pPr>
        <w:spacing w:after="0" w:line="312" w:lineRule="auto"/>
        <w:jc w:val="both"/>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Extension </w:t>
      </w:r>
      <w:r w:rsidR="005F5B07" w:rsidRPr="00960F9F">
        <w:rPr>
          <w:rFonts w:ascii="Arial" w:hAnsi="Arial" w:cs="Arial"/>
          <w:b/>
        </w:rPr>
        <w:t>Approaches and</w:t>
      </w:r>
      <w:r w:rsidRPr="00960F9F">
        <w:rPr>
          <w:rFonts w:ascii="Arial" w:hAnsi="Arial" w:cs="Arial"/>
          <w:b/>
        </w:rPr>
        <w:t xml:space="preserve"> Functions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National extension systems can pursue one of several different extension approaches in implementing extension policy. Most extension systems in </w:t>
      </w:r>
      <w:r w:rsidR="000712EF">
        <w:rPr>
          <w:rFonts w:ascii="Arial" w:hAnsi="Arial" w:cs="Arial"/>
          <w:sz w:val="22"/>
          <w:szCs w:val="22"/>
        </w:rPr>
        <w:t>Ethiopia as well as similar developing</w:t>
      </w:r>
      <w:r w:rsidRPr="00B12E7D">
        <w:rPr>
          <w:rFonts w:ascii="Arial" w:hAnsi="Arial" w:cs="Arial"/>
          <w:sz w:val="22"/>
          <w:szCs w:val="22"/>
        </w:rPr>
        <w:t xml:space="preserve"> countries give primary attention to technology transfer, given national agricultural policies that emphasize increasing food production and achieving national food security</w:t>
      </w:r>
      <w:r w:rsidR="00973FE0" w:rsidRPr="00B12E7D">
        <w:rPr>
          <w:rFonts w:ascii="Arial" w:hAnsi="Arial" w:cs="Arial"/>
          <w:sz w:val="22"/>
          <w:szCs w:val="22"/>
        </w:rPr>
        <w:t xml:space="preserve">. </w:t>
      </w:r>
      <w:r w:rsidRPr="00B12E7D">
        <w:rPr>
          <w:rFonts w:ascii="Arial" w:hAnsi="Arial" w:cs="Arial"/>
          <w:sz w:val="22"/>
          <w:szCs w:val="22"/>
        </w:rPr>
        <w:t xml:space="preserve"> Therefore, the extension approach pursued should reflect the mission of extension, and </w:t>
      </w:r>
      <w:r w:rsidR="000C58C8">
        <w:rPr>
          <w:rFonts w:ascii="Arial" w:hAnsi="Arial" w:cs="Arial"/>
          <w:sz w:val="22"/>
          <w:szCs w:val="22"/>
        </w:rPr>
        <w:t xml:space="preserve">thus </w:t>
      </w:r>
      <w:r w:rsidR="000C58C8" w:rsidRPr="00B12E7D">
        <w:rPr>
          <w:rFonts w:ascii="Arial" w:hAnsi="Arial" w:cs="Arial"/>
          <w:sz w:val="22"/>
          <w:szCs w:val="22"/>
        </w:rPr>
        <w:t>define</w:t>
      </w:r>
      <w:r w:rsidRPr="00B12E7D">
        <w:rPr>
          <w:rFonts w:ascii="Arial" w:hAnsi="Arial" w:cs="Arial"/>
          <w:sz w:val="22"/>
          <w:szCs w:val="22"/>
        </w:rPr>
        <w:t xml:space="preserve"> the functions, programmes, and tasks that </w:t>
      </w:r>
      <w:r w:rsidR="000C58C8">
        <w:rPr>
          <w:rFonts w:ascii="Arial" w:hAnsi="Arial" w:cs="Arial"/>
          <w:sz w:val="22"/>
          <w:szCs w:val="22"/>
        </w:rPr>
        <w:t xml:space="preserve">should </w:t>
      </w:r>
      <w:r w:rsidRPr="00B12E7D">
        <w:rPr>
          <w:rFonts w:ascii="Arial" w:hAnsi="Arial" w:cs="Arial"/>
          <w:sz w:val="22"/>
          <w:szCs w:val="22"/>
        </w:rPr>
        <w:t xml:space="preserve">be carried out by the extension. </w:t>
      </w:r>
    </w:p>
    <w:p w:rsidR="00B12E7D" w:rsidRDefault="00B12E7D" w:rsidP="00360732">
      <w:pPr>
        <w:spacing w:after="0" w:line="312" w:lineRule="auto"/>
        <w:jc w:val="both"/>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Coverage of Extension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 xml:space="preserve">Broadly speaking, the subject matter of extension is implied in the mission statement and even in the title of the extension service. What differentiates between agricultural and rural extension is the subject matter that the extension service will include in its programmes and the target groups to be served among the rural population. Very narrow subject-matter coverage such as </w:t>
      </w:r>
      <w:r w:rsidR="00B12E7D">
        <w:rPr>
          <w:rFonts w:ascii="Arial" w:hAnsi="Arial" w:cs="Arial"/>
          <w:sz w:val="22"/>
          <w:szCs w:val="22"/>
        </w:rPr>
        <w:t xml:space="preserve">the </w:t>
      </w:r>
      <w:r w:rsidRPr="00B12E7D">
        <w:rPr>
          <w:rFonts w:ascii="Arial" w:hAnsi="Arial" w:cs="Arial"/>
          <w:sz w:val="22"/>
          <w:szCs w:val="22"/>
        </w:rPr>
        <w:t>promotion of food and cash crops and animal production may invite a costly proliferation of several specialized and uncoordinated extension initiatives. Broader subject-matter coverage</w:t>
      </w:r>
      <w:r w:rsidR="00B12E7D">
        <w:rPr>
          <w:rFonts w:ascii="Arial" w:hAnsi="Arial" w:cs="Arial"/>
          <w:sz w:val="22"/>
          <w:szCs w:val="22"/>
        </w:rPr>
        <w:t>,</w:t>
      </w:r>
      <w:r w:rsidRPr="00B12E7D">
        <w:rPr>
          <w:rFonts w:ascii="Arial" w:hAnsi="Arial" w:cs="Arial"/>
          <w:sz w:val="22"/>
          <w:szCs w:val="22"/>
        </w:rPr>
        <w:t xml:space="preserve"> such as promoting the</w:t>
      </w:r>
      <w:r w:rsidR="00B12E7D">
        <w:rPr>
          <w:rFonts w:ascii="Arial" w:hAnsi="Arial" w:cs="Arial"/>
          <w:sz w:val="22"/>
          <w:szCs w:val="22"/>
        </w:rPr>
        <w:t xml:space="preserve"> entire farming system, sustainable agricultural</w:t>
      </w:r>
      <w:r w:rsidRPr="00B12E7D">
        <w:rPr>
          <w:rFonts w:ascii="Arial" w:hAnsi="Arial" w:cs="Arial"/>
          <w:sz w:val="22"/>
          <w:szCs w:val="22"/>
        </w:rPr>
        <w:t xml:space="preserve"> and rural development</w:t>
      </w:r>
      <w:r w:rsidR="00B12E7D">
        <w:rPr>
          <w:rFonts w:ascii="Arial" w:hAnsi="Arial" w:cs="Arial"/>
          <w:sz w:val="22"/>
          <w:szCs w:val="22"/>
        </w:rPr>
        <w:t>,</w:t>
      </w:r>
      <w:r w:rsidRPr="00B12E7D">
        <w:rPr>
          <w:rFonts w:ascii="Arial" w:hAnsi="Arial" w:cs="Arial"/>
          <w:sz w:val="22"/>
          <w:szCs w:val="22"/>
        </w:rPr>
        <w:t xml:space="preserve"> leads to a more unified agricultural extension system. Another issue is whether the extension system should include socioeconomic and sustainable development messages. </w:t>
      </w:r>
    </w:p>
    <w:p w:rsidR="00B12E7D" w:rsidRDefault="00B12E7D" w:rsidP="00360732">
      <w:pPr>
        <w:spacing w:after="0" w:line="312" w:lineRule="auto"/>
        <w:jc w:val="both"/>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Geographical Coverage </w:t>
      </w:r>
    </w:p>
    <w:p w:rsidR="00463B5F" w:rsidRPr="00B12E7D"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Geographical coverage can be an important policy issue because of both political and cost implicatio</w:t>
      </w:r>
      <w:r w:rsidR="00BA5C73">
        <w:rPr>
          <w:rFonts w:ascii="Arial" w:hAnsi="Arial" w:cs="Arial"/>
          <w:sz w:val="22"/>
          <w:szCs w:val="22"/>
        </w:rPr>
        <w:t xml:space="preserve">ns. Most political leaders try to </w:t>
      </w:r>
      <w:r w:rsidR="00BA5C73" w:rsidRPr="00B12E7D">
        <w:rPr>
          <w:rFonts w:ascii="Arial" w:hAnsi="Arial" w:cs="Arial"/>
          <w:sz w:val="22"/>
          <w:szCs w:val="22"/>
        </w:rPr>
        <w:t>influence</w:t>
      </w:r>
      <w:r w:rsidRPr="00B12E7D">
        <w:rPr>
          <w:rFonts w:ascii="Arial" w:hAnsi="Arial" w:cs="Arial"/>
          <w:sz w:val="22"/>
          <w:szCs w:val="22"/>
        </w:rPr>
        <w:t xml:space="preserve"> </w:t>
      </w:r>
      <w:r w:rsidR="00BA5C73">
        <w:rPr>
          <w:rFonts w:ascii="Arial" w:hAnsi="Arial" w:cs="Arial"/>
          <w:sz w:val="22"/>
          <w:szCs w:val="22"/>
        </w:rPr>
        <w:t xml:space="preserve">the geographical coverage of </w:t>
      </w:r>
      <w:r w:rsidR="00BA5C73" w:rsidRPr="00B12E7D">
        <w:rPr>
          <w:rFonts w:ascii="Arial" w:hAnsi="Arial" w:cs="Arial"/>
          <w:sz w:val="22"/>
          <w:szCs w:val="22"/>
        </w:rPr>
        <w:t>effective</w:t>
      </w:r>
      <w:r w:rsidR="00BA5C73">
        <w:rPr>
          <w:rFonts w:ascii="Arial" w:hAnsi="Arial" w:cs="Arial"/>
          <w:sz w:val="22"/>
          <w:szCs w:val="22"/>
        </w:rPr>
        <w:t xml:space="preserve"> extension service</w:t>
      </w:r>
      <w:r w:rsidRPr="00B12E7D">
        <w:rPr>
          <w:rFonts w:ascii="Arial" w:hAnsi="Arial" w:cs="Arial"/>
          <w:sz w:val="22"/>
          <w:szCs w:val="22"/>
        </w:rPr>
        <w:t xml:space="preserve">. </w:t>
      </w:r>
      <w:r w:rsidR="00BA5C73">
        <w:rPr>
          <w:rFonts w:ascii="Arial" w:hAnsi="Arial" w:cs="Arial"/>
          <w:sz w:val="22"/>
          <w:szCs w:val="22"/>
        </w:rPr>
        <w:t xml:space="preserve">When the </w:t>
      </w:r>
      <w:r w:rsidR="00BA5C73" w:rsidRPr="00B12E7D">
        <w:rPr>
          <w:rFonts w:ascii="Arial" w:hAnsi="Arial" w:cs="Arial"/>
          <w:sz w:val="22"/>
          <w:szCs w:val="22"/>
        </w:rPr>
        <w:t>extension</w:t>
      </w:r>
      <w:r w:rsidRPr="00B12E7D">
        <w:rPr>
          <w:rFonts w:ascii="Arial" w:hAnsi="Arial" w:cs="Arial"/>
          <w:sz w:val="22"/>
          <w:szCs w:val="22"/>
        </w:rPr>
        <w:t xml:space="preserve"> funding is to be provided by different levels of government (cost sharing), then the structure of extension reflect these different sources of funding. Extension personnel will tend to be more responsible to those levels of government that provide extension funding. For example, if local governmental units provide some extension </w:t>
      </w:r>
      <w:r w:rsidRPr="00B12E7D">
        <w:rPr>
          <w:rFonts w:ascii="Arial" w:hAnsi="Arial" w:cs="Arial"/>
          <w:sz w:val="22"/>
          <w:szCs w:val="22"/>
        </w:rPr>
        <w:lastRenderedPageBreak/>
        <w:t xml:space="preserve">funding, then extension personnel will tend to be more responsive to the needs of farmers and political leaders within these local government units than they are if all funding comes from the national government. In short, having multiple sources of funding, especially from different levels of government, will increase the number of shareholders and result in an extension system that has a broader base of support and more responsive to stakeholders at the local level. </w:t>
      </w:r>
    </w:p>
    <w:p w:rsidR="00D519FC" w:rsidRPr="00B12E7D" w:rsidRDefault="00D519FC" w:rsidP="00EB0062">
      <w:pPr>
        <w:spacing w:after="0" w:line="312" w:lineRule="auto"/>
        <w:rPr>
          <w:rFonts w:ascii="Arial" w:hAnsi="Arial" w:cs="Arial"/>
          <w:b/>
        </w:rPr>
      </w:pPr>
    </w:p>
    <w:p w:rsidR="00463B5F" w:rsidRPr="00960F9F" w:rsidRDefault="00463B5F"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Clientele or Target Beneficiaries </w:t>
      </w:r>
    </w:p>
    <w:p w:rsidR="00463B5F" w:rsidRDefault="00463B5F" w:rsidP="00360732">
      <w:pPr>
        <w:pStyle w:val="NormalWeb"/>
        <w:spacing w:before="0" w:beforeAutospacing="0" w:after="0" w:afterAutospacing="0" w:line="312" w:lineRule="auto"/>
        <w:jc w:val="both"/>
        <w:rPr>
          <w:rFonts w:ascii="Arial" w:hAnsi="Arial" w:cs="Arial"/>
          <w:sz w:val="22"/>
          <w:szCs w:val="22"/>
        </w:rPr>
      </w:pPr>
      <w:r w:rsidRPr="00B12E7D">
        <w:rPr>
          <w:rFonts w:ascii="Arial" w:hAnsi="Arial" w:cs="Arial"/>
          <w:sz w:val="22"/>
          <w:szCs w:val="22"/>
        </w:rPr>
        <w:t>A common criticism of extension services in developing countries is their neglect of the vast number of small-scale farmers in favour of fewer numbers of large farmers, or the very limited attention given to women farmers. This is a policy issue because of its implications for the mission and goals of extension, the priorities for technology generation by research, the cost-effectiveness of extension, and the socio</w:t>
      </w:r>
      <w:r w:rsidR="00B12E7D">
        <w:rPr>
          <w:rFonts w:ascii="Arial" w:hAnsi="Arial" w:cs="Arial"/>
          <w:sz w:val="22"/>
          <w:szCs w:val="22"/>
        </w:rPr>
        <w:t>-</w:t>
      </w:r>
      <w:r w:rsidRPr="00B12E7D">
        <w:rPr>
          <w:rFonts w:ascii="Arial" w:hAnsi="Arial" w:cs="Arial"/>
          <w:sz w:val="22"/>
          <w:szCs w:val="22"/>
        </w:rPr>
        <w:t xml:space="preserve">political goals of growth with equity and poverty alleviation. </w:t>
      </w:r>
    </w:p>
    <w:p w:rsidR="00B12E7D" w:rsidRPr="00B12E7D" w:rsidRDefault="00B12E7D" w:rsidP="00EB0062">
      <w:pPr>
        <w:pStyle w:val="NormalWeb"/>
        <w:spacing w:before="0" w:beforeAutospacing="0" w:after="0" w:afterAutospacing="0" w:line="312" w:lineRule="auto"/>
        <w:rPr>
          <w:rFonts w:ascii="Arial" w:hAnsi="Arial" w:cs="Arial"/>
          <w:sz w:val="22"/>
          <w:szCs w:val="22"/>
        </w:rPr>
      </w:pPr>
    </w:p>
    <w:p w:rsidR="00973FE0" w:rsidRPr="00B87D6D" w:rsidRDefault="005F5B07" w:rsidP="00360732">
      <w:pPr>
        <w:pStyle w:val="Heading2"/>
        <w:spacing w:before="0" w:beforeAutospacing="0" w:after="0" w:afterAutospacing="0" w:line="312" w:lineRule="auto"/>
        <w:jc w:val="both"/>
        <w:rPr>
          <w:color w:val="000000" w:themeColor="text1"/>
          <w:sz w:val="24"/>
          <w:szCs w:val="24"/>
        </w:rPr>
      </w:pPr>
      <w:bookmarkStart w:id="95" w:name="_Toc289190424"/>
      <w:bookmarkStart w:id="96" w:name="_Toc310001441"/>
      <w:bookmarkStart w:id="97" w:name="_Toc315522781"/>
      <w:r w:rsidRPr="00B87D6D">
        <w:rPr>
          <w:color w:val="000000" w:themeColor="text1"/>
          <w:sz w:val="24"/>
          <w:szCs w:val="24"/>
        </w:rPr>
        <w:t>6.2</w:t>
      </w:r>
      <w:r w:rsidR="00BF4C04">
        <w:rPr>
          <w:color w:val="000000" w:themeColor="text1"/>
          <w:sz w:val="24"/>
          <w:szCs w:val="24"/>
        </w:rPr>
        <w:tab/>
      </w:r>
      <w:r w:rsidR="00973FE0" w:rsidRPr="00B87D6D">
        <w:rPr>
          <w:color w:val="000000" w:themeColor="text1"/>
          <w:sz w:val="24"/>
          <w:szCs w:val="24"/>
        </w:rPr>
        <w:t>Organizational Issues in Extension Agencies</w:t>
      </w:r>
      <w:bookmarkEnd w:id="95"/>
      <w:bookmarkEnd w:id="96"/>
      <w:bookmarkEnd w:id="97"/>
    </w:p>
    <w:p w:rsidR="005F5B07" w:rsidRPr="00BF4C04" w:rsidRDefault="00973FE0" w:rsidP="00360732">
      <w:pPr>
        <w:pStyle w:val="NormalWeb"/>
        <w:spacing w:before="0" w:beforeAutospacing="0" w:after="0" w:afterAutospacing="0" w:line="312" w:lineRule="auto"/>
        <w:jc w:val="both"/>
        <w:rPr>
          <w:rFonts w:ascii="Arial" w:hAnsi="Arial" w:cs="Arial"/>
          <w:sz w:val="22"/>
          <w:szCs w:val="22"/>
        </w:rPr>
      </w:pPr>
      <w:r w:rsidRPr="00BF4C04">
        <w:rPr>
          <w:rFonts w:ascii="Arial" w:hAnsi="Arial" w:cs="Arial"/>
          <w:sz w:val="22"/>
          <w:szCs w:val="22"/>
        </w:rPr>
        <w:t xml:space="preserve">Under this sub topic four different forms of extension organizations and their distinguishing feature </w:t>
      </w:r>
      <w:r w:rsidR="002C371D" w:rsidRPr="00BF4C04">
        <w:rPr>
          <w:rFonts w:ascii="Arial" w:hAnsi="Arial" w:cs="Arial"/>
          <w:sz w:val="22"/>
          <w:szCs w:val="22"/>
        </w:rPr>
        <w:t xml:space="preserve">will be discussed. </w:t>
      </w:r>
      <w:r w:rsidRPr="00BF4C04">
        <w:rPr>
          <w:rFonts w:ascii="Arial" w:hAnsi="Arial" w:cs="Arial"/>
          <w:sz w:val="22"/>
          <w:szCs w:val="22"/>
        </w:rPr>
        <w:t xml:space="preserve">The extension organization embodies different aspects of an extension system, and it provides the management framework for the extension service. This is a policy issue because it affects the scope, magnitude, and structure of the extension system, including factors such as control, cost-effectiveness, and the impact of the extension service. For purposes of illustration, examples of different countries will </w:t>
      </w:r>
      <w:r w:rsidR="002C371D" w:rsidRPr="00BF4C04">
        <w:rPr>
          <w:rFonts w:ascii="Arial" w:hAnsi="Arial" w:cs="Arial"/>
          <w:sz w:val="22"/>
          <w:szCs w:val="22"/>
        </w:rPr>
        <w:t xml:space="preserve">also be </w:t>
      </w:r>
      <w:r w:rsidRPr="00BF4C04">
        <w:rPr>
          <w:rFonts w:ascii="Arial" w:hAnsi="Arial" w:cs="Arial"/>
          <w:sz w:val="22"/>
          <w:szCs w:val="22"/>
        </w:rPr>
        <w:t>discussed</w:t>
      </w:r>
      <w:r w:rsidR="002C371D" w:rsidRPr="00BF4C04">
        <w:rPr>
          <w:rFonts w:ascii="Arial" w:hAnsi="Arial" w:cs="Arial"/>
          <w:sz w:val="22"/>
          <w:szCs w:val="22"/>
        </w:rPr>
        <w:t xml:space="preserve">. </w:t>
      </w:r>
      <w:r w:rsidRPr="00BF4C04">
        <w:rPr>
          <w:rFonts w:ascii="Arial" w:hAnsi="Arial" w:cs="Arial"/>
          <w:sz w:val="22"/>
          <w:szCs w:val="22"/>
        </w:rPr>
        <w:t>The other policy issues needed to address in a national extension programs includes the quality and number of the technical and professional staff in the organization, stability, and fundin</w:t>
      </w:r>
      <w:r w:rsidR="002C371D" w:rsidRPr="00BF4C04">
        <w:rPr>
          <w:rFonts w:ascii="Arial" w:hAnsi="Arial" w:cs="Arial"/>
          <w:sz w:val="22"/>
          <w:szCs w:val="22"/>
        </w:rPr>
        <w:t xml:space="preserve">g. </w:t>
      </w:r>
      <w:bookmarkStart w:id="98" w:name="_Toc289190425"/>
    </w:p>
    <w:p w:rsidR="00BF4C04" w:rsidRDefault="00BF4C04" w:rsidP="00360732">
      <w:pPr>
        <w:spacing w:after="0" w:line="312" w:lineRule="auto"/>
        <w:jc w:val="both"/>
        <w:rPr>
          <w:rFonts w:ascii="Arial" w:hAnsi="Arial" w:cs="Arial"/>
          <w:b/>
          <w:sz w:val="24"/>
          <w:szCs w:val="24"/>
        </w:rPr>
      </w:pPr>
    </w:p>
    <w:p w:rsidR="002C371D" w:rsidRPr="00960F9F" w:rsidRDefault="002C371D" w:rsidP="00360732">
      <w:pPr>
        <w:pStyle w:val="ListParagraph"/>
        <w:numPr>
          <w:ilvl w:val="0"/>
          <w:numId w:val="33"/>
        </w:numPr>
        <w:spacing w:after="0" w:line="312" w:lineRule="auto"/>
        <w:jc w:val="both"/>
        <w:rPr>
          <w:rFonts w:ascii="Arial" w:hAnsi="Arial" w:cs="Arial"/>
          <w:b/>
        </w:rPr>
      </w:pPr>
      <w:r w:rsidRPr="00960F9F">
        <w:rPr>
          <w:rFonts w:ascii="Arial" w:hAnsi="Arial" w:cs="Arial"/>
          <w:b/>
        </w:rPr>
        <w:t xml:space="preserve">Forms </w:t>
      </w:r>
      <w:r w:rsidR="00CE3881" w:rsidRPr="00960F9F">
        <w:rPr>
          <w:rFonts w:ascii="Arial" w:hAnsi="Arial" w:cs="Arial"/>
          <w:b/>
        </w:rPr>
        <w:t>of extension</w:t>
      </w:r>
      <w:r w:rsidRPr="00960F9F">
        <w:rPr>
          <w:rFonts w:ascii="Arial" w:hAnsi="Arial" w:cs="Arial"/>
          <w:b/>
        </w:rPr>
        <w:t xml:space="preserve"> organizations</w:t>
      </w:r>
      <w:bookmarkEnd w:id="98"/>
    </w:p>
    <w:p w:rsidR="00BF4C04" w:rsidRPr="00BF4C04" w:rsidRDefault="00BF4C04" w:rsidP="00360732">
      <w:pPr>
        <w:spacing w:after="0" w:line="312" w:lineRule="auto"/>
        <w:ind w:left="360"/>
        <w:jc w:val="both"/>
        <w:rPr>
          <w:rFonts w:ascii="Arial" w:hAnsi="Arial" w:cs="Arial"/>
        </w:rPr>
      </w:pPr>
      <w:r>
        <w:rPr>
          <w:rFonts w:ascii="Arial" w:hAnsi="Arial" w:cs="Arial"/>
        </w:rPr>
        <w:t>Such organizations can either be:</w:t>
      </w:r>
    </w:p>
    <w:p w:rsidR="002C371D" w:rsidRPr="00BC7A94" w:rsidRDefault="002C371D" w:rsidP="00360732">
      <w:pPr>
        <w:pStyle w:val="ListParagraph"/>
        <w:numPr>
          <w:ilvl w:val="0"/>
          <w:numId w:val="44"/>
        </w:numPr>
        <w:spacing w:after="0" w:line="312" w:lineRule="auto"/>
        <w:ind w:left="1077" w:hanging="357"/>
        <w:jc w:val="both"/>
        <w:rPr>
          <w:rFonts w:ascii="Arial" w:hAnsi="Arial" w:cs="Arial"/>
          <w:b/>
        </w:rPr>
      </w:pPr>
      <w:bookmarkStart w:id="99" w:name="_Toc289190426"/>
      <w:r w:rsidRPr="00BF4C04">
        <w:rPr>
          <w:rFonts w:ascii="Arial" w:hAnsi="Arial" w:cs="Arial"/>
          <w:b/>
        </w:rPr>
        <w:t>Centralized organization</w:t>
      </w:r>
      <w:bookmarkEnd w:id="99"/>
      <w:r w:rsidR="00BF4C04">
        <w:rPr>
          <w:rFonts w:ascii="Arial" w:hAnsi="Arial" w:cs="Arial"/>
          <w:b/>
        </w:rPr>
        <w:t>s</w:t>
      </w:r>
      <w:r w:rsidR="00BC7A94" w:rsidRPr="00BC7A94">
        <w:rPr>
          <w:rFonts w:ascii="Arial" w:hAnsi="Arial" w:cs="Arial"/>
        </w:rPr>
        <w:t>-</w:t>
      </w:r>
      <w:r w:rsidR="00F019C5" w:rsidRPr="00BC7A94">
        <w:rPr>
          <w:rFonts w:ascii="Arial" w:hAnsi="Arial" w:cs="Arial"/>
        </w:rPr>
        <w:t>Function from the top down. C</w:t>
      </w:r>
      <w:r w:rsidRPr="00BC7A94">
        <w:rPr>
          <w:rFonts w:ascii="Arial" w:hAnsi="Arial" w:cs="Arial"/>
        </w:rPr>
        <w:t>entral planning and control dominates</w:t>
      </w:r>
      <w:r w:rsidR="00F019C5" w:rsidRPr="00BC7A94">
        <w:rPr>
          <w:rFonts w:ascii="Arial" w:hAnsi="Arial" w:cs="Arial"/>
        </w:rPr>
        <w:t>,</w:t>
      </w:r>
      <w:r w:rsidRPr="00BC7A94">
        <w:rPr>
          <w:rFonts w:ascii="Arial" w:hAnsi="Arial" w:cs="Arial"/>
        </w:rPr>
        <w:t xml:space="preserve"> and clientele participation and feedback in </w:t>
      </w:r>
      <w:r w:rsidR="00F019C5" w:rsidRPr="00BC7A94">
        <w:rPr>
          <w:rFonts w:ascii="Arial" w:hAnsi="Arial" w:cs="Arial"/>
        </w:rPr>
        <w:t xml:space="preserve">the </w:t>
      </w:r>
      <w:r w:rsidRPr="00BC7A94">
        <w:rPr>
          <w:rFonts w:ascii="Arial" w:hAnsi="Arial" w:cs="Arial"/>
        </w:rPr>
        <w:t xml:space="preserve">programme are generally limited. </w:t>
      </w:r>
    </w:p>
    <w:p w:rsidR="002C371D" w:rsidRPr="00BC7A94" w:rsidRDefault="002C371D" w:rsidP="00360732">
      <w:pPr>
        <w:pStyle w:val="ListParagraph"/>
        <w:numPr>
          <w:ilvl w:val="0"/>
          <w:numId w:val="44"/>
        </w:numPr>
        <w:spacing w:after="0" w:line="312" w:lineRule="auto"/>
        <w:ind w:left="1077" w:hanging="357"/>
        <w:jc w:val="both"/>
        <w:rPr>
          <w:rFonts w:ascii="Arial" w:hAnsi="Arial" w:cs="Arial"/>
        </w:rPr>
      </w:pPr>
      <w:r w:rsidRPr="00BC7A94">
        <w:rPr>
          <w:rFonts w:ascii="Arial" w:hAnsi="Arial" w:cs="Arial"/>
          <w:b/>
        </w:rPr>
        <w:t>Decentralized organization</w:t>
      </w:r>
      <w:r w:rsidR="00BF4C04" w:rsidRPr="00BC7A94">
        <w:rPr>
          <w:rFonts w:ascii="Arial" w:hAnsi="Arial" w:cs="Arial"/>
          <w:b/>
        </w:rPr>
        <w:t>s</w:t>
      </w:r>
      <w:r w:rsidR="00BC7A94">
        <w:rPr>
          <w:rFonts w:ascii="Arial" w:hAnsi="Arial" w:cs="Arial"/>
          <w:b/>
        </w:rPr>
        <w:t xml:space="preserve">- </w:t>
      </w:r>
      <w:r w:rsidRPr="00BC7A94">
        <w:rPr>
          <w:rFonts w:ascii="Arial" w:hAnsi="Arial" w:cs="Arial"/>
        </w:rPr>
        <w:t xml:space="preserve">It is characterized by de-centralized extension planning and programming, management, and the control of activities and resources are vested </w:t>
      </w:r>
      <w:r w:rsidR="00F019C5" w:rsidRPr="00BC7A94">
        <w:rPr>
          <w:rFonts w:ascii="Arial" w:hAnsi="Arial" w:cs="Arial"/>
        </w:rPr>
        <w:t xml:space="preserve">in </w:t>
      </w:r>
      <w:r w:rsidRPr="00BC7A94">
        <w:rPr>
          <w:rFonts w:ascii="Arial" w:hAnsi="Arial" w:cs="Arial"/>
        </w:rPr>
        <w:t xml:space="preserve">regional or local government </w:t>
      </w:r>
    </w:p>
    <w:p w:rsidR="002C371D" w:rsidRDefault="002C371D" w:rsidP="00360732">
      <w:pPr>
        <w:pStyle w:val="NormalWeb"/>
        <w:numPr>
          <w:ilvl w:val="0"/>
          <w:numId w:val="44"/>
        </w:numPr>
        <w:spacing w:before="0" w:beforeAutospacing="0" w:after="0" w:afterAutospacing="0" w:line="312" w:lineRule="auto"/>
        <w:ind w:left="1077" w:hanging="357"/>
        <w:jc w:val="both"/>
        <w:rPr>
          <w:rFonts w:ascii="Arial" w:hAnsi="Arial" w:cs="Arial"/>
          <w:sz w:val="22"/>
          <w:szCs w:val="22"/>
        </w:rPr>
      </w:pPr>
      <w:r w:rsidRPr="00BC7A94">
        <w:rPr>
          <w:rFonts w:ascii="Arial" w:hAnsi="Arial" w:cs="Arial"/>
          <w:b/>
          <w:sz w:val="22"/>
          <w:szCs w:val="22"/>
        </w:rPr>
        <w:t>Cooperative type</w:t>
      </w:r>
      <w:r w:rsidR="00B52EDA" w:rsidRPr="00BC7A94">
        <w:rPr>
          <w:rFonts w:ascii="Arial" w:hAnsi="Arial" w:cs="Arial"/>
          <w:b/>
          <w:sz w:val="22"/>
          <w:szCs w:val="22"/>
        </w:rPr>
        <w:t>s</w:t>
      </w:r>
      <w:r w:rsidRPr="00BC7A94">
        <w:rPr>
          <w:rFonts w:ascii="Arial" w:hAnsi="Arial" w:cs="Arial"/>
          <w:b/>
          <w:sz w:val="22"/>
          <w:szCs w:val="22"/>
        </w:rPr>
        <w:t xml:space="preserve"> of extension organi</w:t>
      </w:r>
      <w:r w:rsidR="00E526F2" w:rsidRPr="00BC7A94">
        <w:rPr>
          <w:rFonts w:ascii="Arial" w:hAnsi="Arial" w:cs="Arial"/>
          <w:b/>
          <w:sz w:val="22"/>
          <w:szCs w:val="22"/>
        </w:rPr>
        <w:t>zation and funding</w:t>
      </w:r>
      <w:r w:rsidR="00BC7A94">
        <w:rPr>
          <w:rFonts w:ascii="Arial" w:hAnsi="Arial" w:cs="Arial"/>
          <w:b/>
          <w:sz w:val="22"/>
          <w:szCs w:val="22"/>
        </w:rPr>
        <w:t xml:space="preserve">- </w:t>
      </w:r>
      <w:r w:rsidR="00B52EDA" w:rsidRPr="00BC7A94">
        <w:rPr>
          <w:rFonts w:ascii="Arial" w:hAnsi="Arial" w:cs="Arial"/>
          <w:sz w:val="22"/>
          <w:szCs w:val="22"/>
        </w:rPr>
        <w:t>A</w:t>
      </w:r>
      <w:r w:rsidRPr="00BC7A94">
        <w:rPr>
          <w:rFonts w:ascii="Arial" w:hAnsi="Arial" w:cs="Arial"/>
          <w:sz w:val="22"/>
          <w:szCs w:val="22"/>
        </w:rPr>
        <w:t xml:space="preserve"> unique feature of this form of extension organization is the partnership between the national and local governments in funding, programming, and managing the activities and resources of extension. </w:t>
      </w:r>
    </w:p>
    <w:p w:rsidR="003622CB" w:rsidRDefault="003622CB" w:rsidP="003622CB">
      <w:pPr>
        <w:pStyle w:val="NormalWeb"/>
        <w:spacing w:before="0" w:beforeAutospacing="0" w:after="0" w:afterAutospacing="0" w:line="312" w:lineRule="auto"/>
        <w:ind w:left="1077"/>
        <w:rPr>
          <w:rFonts w:ascii="Arial" w:hAnsi="Arial" w:cs="Arial"/>
          <w:b/>
          <w:sz w:val="22"/>
          <w:szCs w:val="22"/>
        </w:rPr>
      </w:pPr>
    </w:p>
    <w:p w:rsidR="002C371D" w:rsidRPr="00B52EDA" w:rsidRDefault="002C371D" w:rsidP="00360732">
      <w:pPr>
        <w:pStyle w:val="ListParagraph"/>
        <w:numPr>
          <w:ilvl w:val="0"/>
          <w:numId w:val="28"/>
        </w:numPr>
        <w:spacing w:after="0" w:line="312" w:lineRule="auto"/>
        <w:jc w:val="both"/>
        <w:rPr>
          <w:rFonts w:ascii="Arial" w:hAnsi="Arial" w:cs="Arial"/>
          <w:b/>
        </w:rPr>
      </w:pPr>
      <w:r w:rsidRPr="00B52EDA">
        <w:rPr>
          <w:rFonts w:ascii="Arial" w:hAnsi="Arial" w:cs="Arial"/>
          <w:b/>
        </w:rPr>
        <w:t>Pluralistic forms of a national extension system.</w:t>
      </w:r>
    </w:p>
    <w:p w:rsidR="002C371D" w:rsidRPr="00B52EDA" w:rsidRDefault="002C371D" w:rsidP="00360732">
      <w:pPr>
        <w:pStyle w:val="NormalWeb"/>
        <w:spacing w:before="0" w:beforeAutospacing="0" w:after="0" w:afterAutospacing="0" w:line="312" w:lineRule="auto"/>
        <w:ind w:left="360"/>
        <w:jc w:val="both"/>
        <w:rPr>
          <w:rFonts w:ascii="Arial" w:hAnsi="Arial" w:cs="Arial"/>
          <w:sz w:val="22"/>
          <w:szCs w:val="22"/>
        </w:rPr>
      </w:pPr>
      <w:r w:rsidRPr="00B52EDA">
        <w:rPr>
          <w:rFonts w:ascii="Arial" w:hAnsi="Arial" w:cs="Arial"/>
          <w:sz w:val="22"/>
          <w:szCs w:val="22"/>
        </w:rPr>
        <w:lastRenderedPageBreak/>
        <w:t xml:space="preserve">This is an emerging form of extension organization by which many publicly and/or privately funded organizations, including nongovernmental organizations (NGOs), are </w:t>
      </w:r>
      <w:r w:rsidR="00D533EC" w:rsidRPr="00B52EDA">
        <w:rPr>
          <w:rFonts w:ascii="Arial" w:hAnsi="Arial" w:cs="Arial"/>
          <w:sz w:val="22"/>
          <w:szCs w:val="22"/>
        </w:rPr>
        <w:t xml:space="preserve">broadly involving in </w:t>
      </w:r>
      <w:r w:rsidRPr="00B52EDA">
        <w:rPr>
          <w:rFonts w:ascii="Arial" w:hAnsi="Arial" w:cs="Arial"/>
          <w:sz w:val="22"/>
          <w:szCs w:val="22"/>
        </w:rPr>
        <w:t xml:space="preserve">agricultural extension programmes. </w:t>
      </w:r>
    </w:p>
    <w:p w:rsidR="00B52EDA" w:rsidRDefault="00B52EDA" w:rsidP="00EB0062">
      <w:pPr>
        <w:pStyle w:val="Heading2"/>
        <w:spacing w:before="0" w:beforeAutospacing="0" w:after="0" w:afterAutospacing="0" w:line="312" w:lineRule="auto"/>
        <w:rPr>
          <w:color w:val="000000" w:themeColor="text1"/>
          <w:sz w:val="24"/>
          <w:szCs w:val="24"/>
        </w:rPr>
      </w:pPr>
      <w:bookmarkStart w:id="100" w:name="_Toc310001442"/>
    </w:p>
    <w:p w:rsidR="002C371D" w:rsidRPr="00B87D6D" w:rsidRDefault="00B52EDA" w:rsidP="00EB0062">
      <w:pPr>
        <w:pStyle w:val="Heading2"/>
        <w:spacing w:before="0" w:beforeAutospacing="0" w:after="0" w:afterAutospacing="0" w:line="312" w:lineRule="auto"/>
        <w:rPr>
          <w:color w:val="000000" w:themeColor="text1"/>
          <w:sz w:val="24"/>
          <w:szCs w:val="24"/>
        </w:rPr>
      </w:pPr>
      <w:bookmarkStart w:id="101" w:name="_Toc315522782"/>
      <w:r>
        <w:rPr>
          <w:color w:val="000000" w:themeColor="text1"/>
          <w:sz w:val="24"/>
          <w:szCs w:val="24"/>
        </w:rPr>
        <w:t>6.3</w:t>
      </w:r>
      <w:r>
        <w:rPr>
          <w:color w:val="000000" w:themeColor="text1"/>
          <w:sz w:val="24"/>
          <w:szCs w:val="24"/>
        </w:rPr>
        <w:tab/>
      </w:r>
      <w:r w:rsidR="002C371D" w:rsidRPr="00B87D6D">
        <w:rPr>
          <w:color w:val="000000" w:themeColor="text1"/>
          <w:sz w:val="24"/>
          <w:szCs w:val="24"/>
        </w:rPr>
        <w:t>Extension Staffing Issues</w:t>
      </w:r>
      <w:bookmarkEnd w:id="100"/>
      <w:bookmarkEnd w:id="101"/>
    </w:p>
    <w:p w:rsidR="00CE6F60" w:rsidRDefault="002C371D" w:rsidP="00360732">
      <w:pPr>
        <w:pStyle w:val="NormalWeb"/>
        <w:spacing w:before="0" w:beforeAutospacing="0" w:after="0" w:afterAutospacing="0" w:line="312" w:lineRule="auto"/>
        <w:jc w:val="both"/>
        <w:rPr>
          <w:rFonts w:ascii="Arial" w:hAnsi="Arial" w:cs="Arial"/>
          <w:sz w:val="22"/>
          <w:szCs w:val="22"/>
        </w:rPr>
      </w:pPr>
      <w:r w:rsidRPr="00B52EDA">
        <w:rPr>
          <w:rFonts w:ascii="Arial" w:hAnsi="Arial" w:cs="Arial"/>
          <w:sz w:val="22"/>
          <w:szCs w:val="22"/>
        </w:rPr>
        <w:t xml:space="preserve">By the nature of the mission and work that an extension system carries out, </w:t>
      </w:r>
      <w:r w:rsidR="00B52EDA" w:rsidRPr="00B52EDA">
        <w:rPr>
          <w:rFonts w:ascii="Arial" w:hAnsi="Arial" w:cs="Arial"/>
          <w:sz w:val="22"/>
          <w:szCs w:val="22"/>
        </w:rPr>
        <w:t>it</w:t>
      </w:r>
      <w:r w:rsidR="00B52EDA">
        <w:rPr>
          <w:rFonts w:ascii="Arial" w:hAnsi="Arial" w:cs="Arial"/>
          <w:sz w:val="22"/>
          <w:szCs w:val="22"/>
        </w:rPr>
        <w:t>s</w:t>
      </w:r>
      <w:r w:rsidRPr="00B52EDA">
        <w:rPr>
          <w:rFonts w:ascii="Arial" w:hAnsi="Arial" w:cs="Arial"/>
          <w:sz w:val="22"/>
          <w:szCs w:val="22"/>
        </w:rPr>
        <w:t xml:space="preserve"> worth to society is largely reflected by the quality and number of the technical and professional staff in the organization. </w:t>
      </w:r>
      <w:r w:rsidR="00B52EDA">
        <w:rPr>
          <w:rFonts w:ascii="Arial" w:hAnsi="Arial" w:cs="Arial"/>
          <w:sz w:val="22"/>
          <w:szCs w:val="22"/>
        </w:rPr>
        <w:t>These a</w:t>
      </w:r>
      <w:r w:rsidRPr="00B52EDA">
        <w:rPr>
          <w:rFonts w:ascii="Arial" w:hAnsi="Arial" w:cs="Arial"/>
          <w:sz w:val="22"/>
          <w:szCs w:val="22"/>
        </w:rPr>
        <w:t xml:space="preserve">re issues </w:t>
      </w:r>
      <w:r w:rsidR="00B52EDA">
        <w:rPr>
          <w:rFonts w:ascii="Arial" w:hAnsi="Arial" w:cs="Arial"/>
          <w:sz w:val="22"/>
          <w:szCs w:val="22"/>
        </w:rPr>
        <w:t xml:space="preserve">that </w:t>
      </w:r>
      <w:r w:rsidRPr="00B52EDA">
        <w:rPr>
          <w:rFonts w:ascii="Arial" w:hAnsi="Arial" w:cs="Arial"/>
          <w:sz w:val="22"/>
          <w:szCs w:val="22"/>
        </w:rPr>
        <w:t xml:space="preserve">need to </w:t>
      </w:r>
      <w:r w:rsidR="00B52EDA">
        <w:rPr>
          <w:rFonts w:ascii="Arial" w:hAnsi="Arial" w:cs="Arial"/>
          <w:sz w:val="22"/>
          <w:szCs w:val="22"/>
        </w:rPr>
        <w:t xml:space="preserve">be </w:t>
      </w:r>
      <w:r w:rsidRPr="00B52EDA">
        <w:rPr>
          <w:rFonts w:ascii="Arial" w:hAnsi="Arial" w:cs="Arial"/>
          <w:sz w:val="22"/>
          <w:szCs w:val="22"/>
        </w:rPr>
        <w:t>addressed in the extension policy.</w:t>
      </w:r>
    </w:p>
    <w:p w:rsidR="00B52EDA" w:rsidRPr="00B52EDA" w:rsidRDefault="00B52EDA" w:rsidP="00EB0062">
      <w:pPr>
        <w:pStyle w:val="NormalWeb"/>
        <w:spacing w:before="0" w:beforeAutospacing="0" w:after="0" w:afterAutospacing="0" w:line="312" w:lineRule="auto"/>
        <w:rPr>
          <w:rFonts w:ascii="Arial" w:hAnsi="Arial" w:cs="Arial"/>
          <w:sz w:val="22"/>
          <w:szCs w:val="22"/>
        </w:rPr>
      </w:pPr>
    </w:p>
    <w:p w:rsidR="001A2C18" w:rsidRDefault="00CE6F60" w:rsidP="001A2C18">
      <w:pPr>
        <w:pStyle w:val="NormalWeb"/>
        <w:keepNext/>
        <w:spacing w:before="0" w:beforeAutospacing="0" w:after="0" w:afterAutospacing="0" w:line="312" w:lineRule="auto"/>
        <w:jc w:val="center"/>
      </w:pPr>
      <w:r w:rsidRPr="00B87D6D">
        <w:rPr>
          <w:rFonts w:ascii="Arial" w:hAnsi="Arial" w:cs="Arial"/>
          <w:noProof/>
          <w:lang w:val="en-US"/>
        </w:rPr>
        <w:drawing>
          <wp:inline distT="0" distB="0" distL="0" distR="0">
            <wp:extent cx="4486275" cy="3364706"/>
            <wp:effectExtent l="19050" t="0" r="9525" b="0"/>
            <wp:docPr id="4" name="Picture 4" descr="D:\AgShare Final Exe and module files\Final version AICM Perspective of Agricultural Extension\Copy_of_DD,_MID-CARREER,_AWASA,_AKAKI_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gShare Final Exe and module files\Final version AICM Perspective of Agricultural Extension\Copy_of_DD,_MID-CARREER,_AWASA,_AKAKI_275.jpg"/>
                    <pic:cNvPicPr>
                      <a:picLocks noChangeAspect="1" noChangeArrowheads="1"/>
                    </pic:cNvPicPr>
                  </pic:nvPicPr>
                  <pic:blipFill>
                    <a:blip r:embed="rId62" cstate="print"/>
                    <a:srcRect/>
                    <a:stretch>
                      <a:fillRect/>
                    </a:stretch>
                  </pic:blipFill>
                  <pic:spPr bwMode="auto">
                    <a:xfrm>
                      <a:off x="0" y="0"/>
                      <a:ext cx="4487546" cy="3365659"/>
                    </a:xfrm>
                    <a:prstGeom prst="rect">
                      <a:avLst/>
                    </a:prstGeom>
                    <a:noFill/>
                    <a:ln w="9525">
                      <a:noFill/>
                      <a:miter lim="800000"/>
                      <a:headEnd/>
                      <a:tailEnd/>
                    </a:ln>
                  </pic:spPr>
                </pic:pic>
              </a:graphicData>
            </a:graphic>
          </wp:inline>
        </w:drawing>
      </w:r>
    </w:p>
    <w:p w:rsidR="00CE6F60" w:rsidRPr="00B87D6D" w:rsidRDefault="001A2C18" w:rsidP="001A2C18">
      <w:pPr>
        <w:pStyle w:val="Caption"/>
        <w:jc w:val="center"/>
        <w:rPr>
          <w:rFonts w:ascii="Arial" w:hAnsi="Arial" w:cs="Arial"/>
        </w:rPr>
      </w:pPr>
      <w:bookmarkStart w:id="102" w:name="_Toc315522844"/>
      <w:r>
        <w:t xml:space="preserve">Figure </w:t>
      </w:r>
      <w:fldSimple w:instr=" SEQ Figure \* ARABIC ">
        <w:r w:rsidR="00BE7B11">
          <w:rPr>
            <w:noProof/>
          </w:rPr>
          <w:t>6</w:t>
        </w:r>
      </w:fldSimple>
      <w:r>
        <w:t xml:space="preserve">: Field monitoring by extension staff from </w:t>
      </w:r>
      <w:proofErr w:type="spellStart"/>
      <w:r>
        <w:t>Haramaya</w:t>
      </w:r>
      <w:proofErr w:type="spellEnd"/>
      <w:r>
        <w:t xml:space="preserve"> University on performance of improved technology</w:t>
      </w:r>
      <w:bookmarkEnd w:id="102"/>
    </w:p>
    <w:p w:rsidR="002C371D" w:rsidRPr="00B87D6D" w:rsidRDefault="00B52EDA" w:rsidP="00EB0062">
      <w:pPr>
        <w:pStyle w:val="Heading2"/>
        <w:spacing w:before="0" w:beforeAutospacing="0" w:after="0" w:afterAutospacing="0" w:line="312" w:lineRule="auto"/>
        <w:rPr>
          <w:color w:val="000000" w:themeColor="text1"/>
          <w:sz w:val="24"/>
          <w:szCs w:val="24"/>
        </w:rPr>
      </w:pPr>
      <w:bookmarkStart w:id="103" w:name="_Toc310001443"/>
      <w:bookmarkStart w:id="104" w:name="_Toc315522783"/>
      <w:r>
        <w:rPr>
          <w:color w:val="000000" w:themeColor="text1"/>
          <w:sz w:val="24"/>
          <w:szCs w:val="24"/>
        </w:rPr>
        <w:t>6.4</w:t>
      </w:r>
      <w:r>
        <w:rPr>
          <w:color w:val="000000" w:themeColor="text1"/>
          <w:sz w:val="24"/>
          <w:szCs w:val="24"/>
        </w:rPr>
        <w:tab/>
      </w:r>
      <w:r w:rsidR="005F5B07" w:rsidRPr="00B87D6D">
        <w:rPr>
          <w:color w:val="000000" w:themeColor="text1"/>
          <w:sz w:val="24"/>
          <w:szCs w:val="24"/>
        </w:rPr>
        <w:t>Extension</w:t>
      </w:r>
      <w:r w:rsidR="002C371D" w:rsidRPr="00B87D6D">
        <w:rPr>
          <w:color w:val="000000" w:themeColor="text1"/>
          <w:sz w:val="24"/>
          <w:szCs w:val="24"/>
        </w:rPr>
        <w:t xml:space="preserve"> Funding</w:t>
      </w:r>
      <w:bookmarkEnd w:id="103"/>
      <w:bookmarkEnd w:id="104"/>
    </w:p>
    <w:p w:rsidR="00D533EC" w:rsidRPr="00B52EDA" w:rsidRDefault="002C371D" w:rsidP="00360732">
      <w:pPr>
        <w:pStyle w:val="NormalWeb"/>
        <w:spacing w:before="0" w:beforeAutospacing="0" w:after="0" w:afterAutospacing="0" w:line="312" w:lineRule="auto"/>
        <w:jc w:val="both"/>
        <w:rPr>
          <w:rFonts w:ascii="Arial" w:hAnsi="Arial" w:cs="Arial"/>
          <w:sz w:val="22"/>
          <w:szCs w:val="22"/>
        </w:rPr>
      </w:pPr>
      <w:r w:rsidRPr="00B52EDA">
        <w:rPr>
          <w:rFonts w:ascii="Arial" w:hAnsi="Arial" w:cs="Arial"/>
          <w:sz w:val="22"/>
          <w:szCs w:val="22"/>
        </w:rPr>
        <w:t xml:space="preserve">The most difficult and challenging policy issue facing extension today is to secure a stable source of funding. With the widespread trend to cut government budgets, including structural adjustment programmes, many policy makers have the impression that public extension is both expensive and a drain on the government's limited resources. </w:t>
      </w:r>
    </w:p>
    <w:p w:rsidR="00B52EDA" w:rsidRDefault="00B52EDA" w:rsidP="00360732">
      <w:pPr>
        <w:pStyle w:val="NormalWeb"/>
        <w:spacing w:before="0" w:beforeAutospacing="0" w:after="0" w:afterAutospacing="0" w:line="312" w:lineRule="auto"/>
        <w:jc w:val="both"/>
        <w:rPr>
          <w:rFonts w:ascii="Arial" w:hAnsi="Arial" w:cs="Arial"/>
        </w:rPr>
      </w:pPr>
    </w:p>
    <w:p w:rsidR="002C371D" w:rsidRPr="00B52EDA" w:rsidRDefault="002C371D" w:rsidP="00360732">
      <w:pPr>
        <w:pStyle w:val="NormalWeb"/>
        <w:spacing w:before="0" w:beforeAutospacing="0" w:after="0" w:afterAutospacing="0" w:line="312" w:lineRule="auto"/>
        <w:jc w:val="both"/>
        <w:rPr>
          <w:rFonts w:ascii="Arial" w:hAnsi="Arial" w:cs="Arial"/>
          <w:sz w:val="22"/>
          <w:szCs w:val="22"/>
        </w:rPr>
      </w:pPr>
      <w:r w:rsidRPr="00B52EDA">
        <w:rPr>
          <w:rFonts w:ascii="Arial" w:hAnsi="Arial" w:cs="Arial"/>
          <w:sz w:val="22"/>
          <w:szCs w:val="22"/>
        </w:rPr>
        <w:t>In countries where funding support to extension is low, the funding for extension should be increased to levels that reflect the anticipated economic rates of return and the social benefits when public funds ar</w:t>
      </w:r>
      <w:r w:rsidR="00D533EC" w:rsidRPr="00B52EDA">
        <w:rPr>
          <w:rFonts w:ascii="Arial" w:hAnsi="Arial" w:cs="Arial"/>
          <w:sz w:val="22"/>
          <w:szCs w:val="22"/>
        </w:rPr>
        <w:t xml:space="preserve">e properly invested and managed. </w:t>
      </w:r>
      <w:r w:rsidRPr="00B52EDA">
        <w:rPr>
          <w:rFonts w:ascii="Arial" w:hAnsi="Arial" w:cs="Arial"/>
          <w:sz w:val="22"/>
          <w:szCs w:val="22"/>
        </w:rPr>
        <w:t xml:space="preserve">The issue of funding extension continues to be the most difficult policy issue faced by extension. This issue is complicated by the increased demand for more extension services on the part of increasing numbers of farm </w:t>
      </w:r>
      <w:r w:rsidRPr="00B52EDA">
        <w:rPr>
          <w:rFonts w:ascii="Arial" w:hAnsi="Arial" w:cs="Arial"/>
          <w:sz w:val="22"/>
          <w:szCs w:val="22"/>
        </w:rPr>
        <w:lastRenderedPageBreak/>
        <w:t>households who have fewer land and water resources. Furthermore, extension is be</w:t>
      </w:r>
      <w:r w:rsidR="00B52EDA">
        <w:rPr>
          <w:rFonts w:ascii="Arial" w:hAnsi="Arial" w:cs="Arial"/>
          <w:sz w:val="22"/>
          <w:szCs w:val="22"/>
        </w:rPr>
        <w:t>ing called to integrate sustain</w:t>
      </w:r>
      <w:r w:rsidRPr="00B52EDA">
        <w:rPr>
          <w:rFonts w:ascii="Arial" w:hAnsi="Arial" w:cs="Arial"/>
          <w:sz w:val="22"/>
          <w:szCs w:val="22"/>
        </w:rPr>
        <w:t xml:space="preserve">able development messages into its extension programmes. </w:t>
      </w:r>
    </w:p>
    <w:p w:rsidR="00CE6F60" w:rsidRPr="00B87D6D" w:rsidRDefault="00CE6F60" w:rsidP="00EB0062">
      <w:pPr>
        <w:spacing w:after="0" w:line="312" w:lineRule="auto"/>
        <w:rPr>
          <w:rFonts w:ascii="Arial" w:hAnsi="Arial" w:cs="Arial"/>
          <w:b/>
          <w:sz w:val="24"/>
          <w:szCs w:val="24"/>
        </w:rPr>
      </w:pPr>
    </w:p>
    <w:p w:rsidR="002C371D" w:rsidRPr="00960F9F" w:rsidRDefault="002C371D" w:rsidP="00360732">
      <w:pPr>
        <w:pStyle w:val="ListParagraph"/>
        <w:numPr>
          <w:ilvl w:val="0"/>
          <w:numId w:val="28"/>
        </w:numPr>
        <w:spacing w:after="0" w:line="312" w:lineRule="auto"/>
        <w:jc w:val="both"/>
        <w:rPr>
          <w:rFonts w:ascii="Arial" w:hAnsi="Arial" w:cs="Arial"/>
          <w:b/>
        </w:rPr>
      </w:pPr>
      <w:r w:rsidRPr="00960F9F">
        <w:rPr>
          <w:rFonts w:ascii="Arial" w:hAnsi="Arial" w:cs="Arial"/>
          <w:b/>
        </w:rPr>
        <w:t xml:space="preserve">Stability </w:t>
      </w:r>
    </w:p>
    <w:p w:rsidR="002C371D" w:rsidRPr="00002450" w:rsidRDefault="002C371D" w:rsidP="00360732">
      <w:pPr>
        <w:pStyle w:val="NormalWeb"/>
        <w:spacing w:before="0" w:beforeAutospacing="0" w:after="0" w:afterAutospacing="0" w:line="312" w:lineRule="auto"/>
        <w:jc w:val="both"/>
        <w:rPr>
          <w:rFonts w:ascii="Arial" w:hAnsi="Arial" w:cs="Arial"/>
          <w:sz w:val="22"/>
          <w:szCs w:val="22"/>
        </w:rPr>
      </w:pPr>
      <w:r w:rsidRPr="00002450">
        <w:rPr>
          <w:rFonts w:ascii="Arial" w:hAnsi="Arial" w:cs="Arial"/>
          <w:sz w:val="22"/>
          <w:szCs w:val="22"/>
        </w:rPr>
        <w:t>A good extension policy promotes extension system stability, yet allows sufficient flexibility to reflect the dynamic nature of the agricultural sector. Extension should not be rigid; rather, "It should be responsive to all major groups of farm people and sufficiently inclusive to allow public, private, and non-governmental organizations to contribute fully to the agricultural development goals of the country". Frequent organizational changes within extension</w:t>
      </w:r>
      <w:r w:rsidR="00EC21AF">
        <w:rPr>
          <w:rFonts w:ascii="Arial" w:hAnsi="Arial" w:cs="Arial"/>
          <w:sz w:val="22"/>
          <w:szCs w:val="22"/>
        </w:rPr>
        <w:t xml:space="preserve"> system,</w:t>
      </w:r>
      <w:r w:rsidRPr="00002450">
        <w:rPr>
          <w:rFonts w:ascii="Arial" w:hAnsi="Arial" w:cs="Arial"/>
          <w:sz w:val="22"/>
          <w:szCs w:val="22"/>
        </w:rPr>
        <w:t xml:space="preserve"> such as being transferred from one government agency to another, directly impact the organization's effectiveness. Such instability is costly in that trained </w:t>
      </w:r>
      <w:r w:rsidR="008C6E04" w:rsidRPr="00002450">
        <w:rPr>
          <w:rFonts w:ascii="Arial" w:hAnsi="Arial" w:cs="Arial"/>
          <w:sz w:val="22"/>
          <w:szCs w:val="22"/>
        </w:rPr>
        <w:t>staffs are</w:t>
      </w:r>
      <w:r w:rsidRPr="00002450">
        <w:rPr>
          <w:rFonts w:ascii="Arial" w:hAnsi="Arial" w:cs="Arial"/>
          <w:sz w:val="22"/>
          <w:szCs w:val="22"/>
        </w:rPr>
        <w:t xml:space="preserve"> poorly utilized and opportunities for improved productivity </w:t>
      </w:r>
      <w:r w:rsidR="00EC21AF">
        <w:rPr>
          <w:rFonts w:ascii="Arial" w:hAnsi="Arial" w:cs="Arial"/>
          <w:sz w:val="22"/>
          <w:szCs w:val="22"/>
        </w:rPr>
        <w:t xml:space="preserve">will be lost. </w:t>
      </w:r>
    </w:p>
    <w:p w:rsidR="00002450" w:rsidRDefault="00002450" w:rsidP="00EB0062">
      <w:pPr>
        <w:pStyle w:val="NormalWeb"/>
        <w:spacing w:before="0" w:beforeAutospacing="0" w:after="0" w:afterAutospacing="0" w:line="312" w:lineRule="auto"/>
        <w:rPr>
          <w:rFonts w:ascii="Arial" w:hAnsi="Arial" w:cs="Arial"/>
          <w:b/>
        </w:rPr>
      </w:pPr>
    </w:p>
    <w:p w:rsidR="00002450" w:rsidRDefault="00002450" w:rsidP="00EB0062">
      <w:pPr>
        <w:pStyle w:val="Heading2"/>
        <w:spacing w:before="0" w:beforeAutospacing="0" w:after="0" w:afterAutospacing="0" w:line="312" w:lineRule="auto"/>
        <w:rPr>
          <w:rFonts w:eastAsiaTheme="minorHAnsi"/>
          <w:color w:val="auto"/>
          <w:sz w:val="24"/>
          <w:szCs w:val="24"/>
        </w:rPr>
      </w:pPr>
      <w:bookmarkStart w:id="105" w:name="_Toc310001444"/>
    </w:p>
    <w:p w:rsidR="0067096B" w:rsidRDefault="0067096B">
      <w:pPr>
        <w:rPr>
          <w:rFonts w:ascii="Arial" w:eastAsiaTheme="minorHAnsi" w:hAnsi="Arial" w:cs="Arial"/>
          <w:b/>
          <w:bCs/>
          <w:caps/>
          <w:u w:val="single"/>
        </w:rPr>
      </w:pPr>
      <w:r>
        <w:rPr>
          <w:rFonts w:eastAsiaTheme="minorHAnsi"/>
          <w:caps/>
          <w:u w:val="single"/>
        </w:rPr>
        <w:br w:type="page"/>
      </w:r>
    </w:p>
    <w:p w:rsidR="0067096B" w:rsidRDefault="00407025" w:rsidP="00EB0062">
      <w:pPr>
        <w:pStyle w:val="Heading2"/>
        <w:spacing w:before="0" w:beforeAutospacing="0" w:after="0" w:afterAutospacing="0" w:line="312" w:lineRule="auto"/>
        <w:rPr>
          <w:rFonts w:eastAsiaTheme="minorHAnsi"/>
          <w:b w:val="0"/>
          <w:color w:val="auto"/>
          <w:sz w:val="22"/>
          <w:szCs w:val="22"/>
        </w:rPr>
      </w:pPr>
      <w:r w:rsidRPr="00407025">
        <w:rPr>
          <w:rFonts w:eastAsiaTheme="minorHAnsi"/>
          <w:caps/>
          <w:noProof/>
          <w:color w:val="4F81BD" w:themeColor="accent1"/>
          <w:sz w:val="24"/>
          <w:szCs w:val="24"/>
          <w:lang w:val="en-US"/>
        </w:rPr>
        <w:lastRenderedPageBreak/>
        <w:drawing>
          <wp:inline distT="0" distB="0" distL="0" distR="0">
            <wp:extent cx="438150" cy="438150"/>
            <wp:effectExtent l="0" t="0" r="0" b="0"/>
            <wp:docPr id="72"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106" w:name="_Toc315522784"/>
      <w:r w:rsidR="00297709" w:rsidRPr="0067096B">
        <w:rPr>
          <w:rFonts w:eastAsiaTheme="minorHAnsi"/>
          <w:caps/>
          <w:color w:val="4F81BD" w:themeColor="accent1"/>
          <w:sz w:val="24"/>
          <w:szCs w:val="24"/>
        </w:rPr>
        <w:t>Assessment</w:t>
      </w:r>
      <w:bookmarkEnd w:id="105"/>
      <w:r w:rsidR="00002450" w:rsidRPr="0067096B">
        <w:rPr>
          <w:rFonts w:eastAsiaTheme="minorHAnsi"/>
          <w:caps/>
          <w:color w:val="4F81BD" w:themeColor="accent1"/>
          <w:sz w:val="24"/>
          <w:szCs w:val="24"/>
        </w:rPr>
        <w:t xml:space="preserve"> tasks for topic six</w:t>
      </w:r>
      <w:bookmarkEnd w:id="106"/>
    </w:p>
    <w:bookmarkStart w:id="107" w:name="_Toc313566304"/>
    <w:p w:rsidR="00297709" w:rsidRPr="00993EAE" w:rsidRDefault="000B792A" w:rsidP="00360732">
      <w:pPr>
        <w:jc w:val="both"/>
        <w:rPr>
          <w:rFonts w:ascii="Arial" w:hAnsi="Arial" w:cs="Arial"/>
          <w:i/>
        </w:rPr>
      </w:pPr>
      <w:r>
        <w:rPr>
          <w:rFonts w:ascii="Arial" w:hAnsi="Arial" w:cs="Arial"/>
          <w:i/>
        </w:rPr>
        <w:fldChar w:fldCharType="begin"/>
      </w:r>
      <w:r w:rsidR="00CD1E6C">
        <w:rPr>
          <w:rFonts w:ascii="Arial" w:hAnsi="Arial" w:cs="Arial"/>
          <w:i/>
        </w:rPr>
        <w:instrText xml:space="preserve"> HYPERLINK "assessment%20links/topic%20six%20assessment.docx" </w:instrText>
      </w:r>
      <w:r>
        <w:rPr>
          <w:rFonts w:ascii="Arial" w:hAnsi="Arial" w:cs="Arial"/>
          <w:i/>
        </w:rPr>
        <w:fldChar w:fldCharType="separate"/>
      </w:r>
      <w:r w:rsidR="00960F9F" w:rsidRPr="00CD1E6C">
        <w:rPr>
          <w:rStyle w:val="Hyperlink"/>
          <w:rFonts w:ascii="Arial" w:hAnsi="Arial" w:cs="Arial"/>
          <w:i/>
        </w:rPr>
        <w:t>(</w:t>
      </w:r>
      <w:r w:rsidR="0067096B" w:rsidRPr="00CD1E6C">
        <w:rPr>
          <w:rStyle w:val="Hyperlink"/>
          <w:rFonts w:ascii="Arial" w:hAnsi="Arial" w:cs="Arial"/>
          <w:i/>
        </w:rPr>
        <w:t>Click on this</w:t>
      </w:r>
      <w:r w:rsidR="00B76EF4" w:rsidRPr="00CD1E6C">
        <w:rPr>
          <w:rStyle w:val="Hyperlink"/>
          <w:rFonts w:ascii="Arial" w:hAnsi="Arial" w:cs="Arial"/>
          <w:i/>
        </w:rPr>
        <w:t xml:space="preserve"> </w:t>
      </w:r>
      <w:r w:rsidR="00960F9F" w:rsidRPr="00CD1E6C">
        <w:rPr>
          <w:rStyle w:val="Hyperlink"/>
          <w:rFonts w:ascii="Arial" w:hAnsi="Arial" w:cs="Arial"/>
          <w:b/>
          <w:i/>
        </w:rPr>
        <w:t>hyperlink</w:t>
      </w:r>
      <w:r w:rsidR="00960F9F" w:rsidRPr="00CD1E6C">
        <w:rPr>
          <w:rStyle w:val="Hyperlink"/>
          <w:rFonts w:ascii="Arial" w:hAnsi="Arial" w:cs="Arial"/>
          <w:i/>
        </w:rPr>
        <w:t xml:space="preserve"> to see the mark allocation)</w:t>
      </w:r>
      <w:bookmarkEnd w:id="107"/>
      <w:r>
        <w:rPr>
          <w:rFonts w:ascii="Arial" w:hAnsi="Arial" w:cs="Arial"/>
          <w:i/>
        </w:rPr>
        <w:fldChar w:fldCharType="end"/>
      </w:r>
    </w:p>
    <w:p w:rsidR="008F6B07" w:rsidRPr="00B87D6D" w:rsidRDefault="008F6B07" w:rsidP="00EB0062">
      <w:pPr>
        <w:spacing w:after="0" w:line="312" w:lineRule="auto"/>
        <w:rPr>
          <w:rFonts w:ascii="Arial" w:hAnsi="Arial" w:cs="Arial"/>
          <w:sz w:val="24"/>
          <w:szCs w:val="24"/>
        </w:rPr>
      </w:pPr>
    </w:p>
    <w:p w:rsidR="00C249FD" w:rsidRPr="00045202" w:rsidRDefault="00C249FD" w:rsidP="00045202">
      <w:pPr>
        <w:spacing w:after="0" w:line="312" w:lineRule="auto"/>
        <w:rPr>
          <w:rFonts w:ascii="Arial" w:eastAsia="Times New Roman" w:hAnsi="Arial" w:cs="Arial"/>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Objective of the </w:t>
      </w:r>
      <w:r w:rsidR="00002450" w:rsidRPr="00045202">
        <w:rPr>
          <w:rFonts w:ascii="Arial" w:eastAsia="Times New Roman" w:hAnsi="Arial" w:cs="Arial"/>
          <w:b/>
          <w:bCs/>
          <w:color w:val="4F81BD" w:themeColor="accent1"/>
          <w:sz w:val="24"/>
          <w:szCs w:val="24"/>
          <w:lang w:eastAsia="en-ZA"/>
        </w:rPr>
        <w:t>assessment task</w:t>
      </w:r>
    </w:p>
    <w:p w:rsidR="00C249FD" w:rsidRPr="00002450" w:rsidRDefault="00C249FD" w:rsidP="00360732">
      <w:pPr>
        <w:spacing w:after="0" w:line="312" w:lineRule="auto"/>
        <w:jc w:val="both"/>
        <w:rPr>
          <w:rFonts w:ascii="Arial" w:eastAsia="Times New Roman" w:hAnsi="Arial" w:cs="Arial"/>
        </w:rPr>
      </w:pPr>
      <w:r w:rsidRPr="00002450">
        <w:rPr>
          <w:rFonts w:ascii="Arial" w:eastAsia="Times New Roman" w:hAnsi="Arial" w:cs="Arial"/>
          <w:color w:val="000000"/>
          <w:lang w:eastAsia="en-ZA"/>
        </w:rPr>
        <w:t xml:space="preserve">To enhance </w:t>
      </w:r>
      <w:r w:rsidR="00002450" w:rsidRPr="00002450">
        <w:rPr>
          <w:rFonts w:ascii="Arial" w:eastAsia="Times New Roman" w:hAnsi="Arial" w:cs="Arial"/>
          <w:color w:val="000000"/>
          <w:lang w:eastAsia="en-ZA"/>
        </w:rPr>
        <w:t xml:space="preserve">your </w:t>
      </w:r>
      <w:r w:rsidRPr="00002450">
        <w:rPr>
          <w:rFonts w:ascii="Arial" w:eastAsia="Times New Roman" w:hAnsi="Arial" w:cs="Arial"/>
          <w:color w:val="000000"/>
          <w:lang w:eastAsia="en-ZA"/>
        </w:rPr>
        <w:t xml:space="preserve">understanding of </w:t>
      </w:r>
      <w:r w:rsidRPr="00002450">
        <w:rPr>
          <w:rFonts w:ascii="Arial" w:eastAsia="Times New Roman" w:hAnsi="Arial" w:cs="Arial"/>
        </w:rPr>
        <w:t xml:space="preserve">extension policies and how </w:t>
      </w:r>
      <w:r w:rsidR="00002450" w:rsidRPr="00002450">
        <w:rPr>
          <w:rFonts w:ascii="Arial" w:eastAsia="Times New Roman" w:hAnsi="Arial" w:cs="Arial"/>
        </w:rPr>
        <w:t xml:space="preserve">such </w:t>
      </w:r>
      <w:r w:rsidRPr="00002450">
        <w:rPr>
          <w:rFonts w:ascii="Arial" w:eastAsia="Times New Roman" w:hAnsi="Arial" w:cs="Arial"/>
        </w:rPr>
        <w:t>policies</w:t>
      </w:r>
      <w:r w:rsidR="00002450" w:rsidRPr="00002450">
        <w:rPr>
          <w:rFonts w:ascii="Arial" w:eastAsia="Times New Roman" w:hAnsi="Arial" w:cs="Arial"/>
        </w:rPr>
        <w:t xml:space="preserve"> are</w:t>
      </w:r>
      <w:r w:rsidRPr="00002450">
        <w:rPr>
          <w:rFonts w:ascii="Arial" w:eastAsia="Times New Roman" w:hAnsi="Arial" w:cs="Arial"/>
        </w:rPr>
        <w:t xml:space="preserve"> applied in sustainable agriculture and rural development </w:t>
      </w:r>
    </w:p>
    <w:p w:rsidR="00C249FD" w:rsidRPr="00B87D6D" w:rsidRDefault="00C249FD" w:rsidP="00EB0062">
      <w:pPr>
        <w:spacing w:after="0" w:line="312" w:lineRule="auto"/>
        <w:rPr>
          <w:rFonts w:ascii="Arial" w:eastAsia="Times New Roman" w:hAnsi="Arial" w:cs="Arial"/>
          <w:color w:val="000000"/>
          <w:sz w:val="24"/>
          <w:szCs w:val="24"/>
          <w:lang w:eastAsia="en-ZA"/>
        </w:rPr>
      </w:pPr>
    </w:p>
    <w:p w:rsidR="00DB3BC5" w:rsidRPr="00DB3BC5" w:rsidRDefault="00045202" w:rsidP="00360732">
      <w:pPr>
        <w:spacing w:after="0" w:line="312" w:lineRule="auto"/>
        <w:jc w:val="both"/>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Why</w:t>
      </w:r>
      <w:r w:rsidR="00EA0724">
        <w:rPr>
          <w:rFonts w:ascii="Arial" w:eastAsia="Times New Roman" w:hAnsi="Arial" w:cs="Arial"/>
          <w:b/>
          <w:bCs/>
          <w:color w:val="4F81BD" w:themeColor="accent1"/>
          <w:sz w:val="24"/>
          <w:szCs w:val="24"/>
          <w:lang w:eastAsia="en-ZA"/>
        </w:rPr>
        <w:t xml:space="preserve"> </w:t>
      </w:r>
      <w:r w:rsidR="00002450" w:rsidRPr="00DB3BC5">
        <w:rPr>
          <w:rFonts w:ascii="Arial" w:eastAsia="Times New Roman" w:hAnsi="Arial" w:cs="Arial"/>
          <w:bCs/>
          <w:color w:val="4F81BD" w:themeColor="accent1"/>
          <w:lang w:eastAsia="en-ZA"/>
        </w:rPr>
        <w:t>do it</w:t>
      </w:r>
      <w:r w:rsidR="00EC21AF" w:rsidRPr="00DB3BC5">
        <w:rPr>
          <w:rFonts w:ascii="Arial" w:eastAsia="Times New Roman" w:hAnsi="Arial" w:cs="Arial"/>
          <w:bCs/>
          <w:color w:val="4F81BD" w:themeColor="accent1"/>
          <w:lang w:eastAsia="en-ZA"/>
        </w:rPr>
        <w:t>?</w:t>
      </w:r>
      <w:r w:rsidR="00EC21AF" w:rsidRPr="00DB3BC5">
        <w:rPr>
          <w:rFonts w:ascii="Arial" w:eastAsia="Times New Roman" w:hAnsi="Arial" w:cs="Arial"/>
          <w:bCs/>
          <w:lang w:eastAsia="en-ZA"/>
        </w:rPr>
        <w:t xml:space="preserve"> (</w:t>
      </w:r>
      <w:r w:rsidR="00DB3BC5" w:rsidRPr="00DB3BC5">
        <w:rPr>
          <w:rFonts w:ascii="Arial" w:eastAsia="Times New Roman" w:hAnsi="Arial" w:cs="Arial"/>
          <w:bCs/>
          <w:lang w:eastAsia="en-ZA"/>
        </w:rPr>
        <w:t>Motivation for doing the activity)</w:t>
      </w:r>
    </w:p>
    <w:p w:rsidR="00C249FD" w:rsidRPr="00045202" w:rsidRDefault="00C249FD" w:rsidP="00360732">
      <w:pPr>
        <w:spacing w:after="0" w:line="312" w:lineRule="auto"/>
        <w:jc w:val="both"/>
        <w:rPr>
          <w:rFonts w:ascii="Arial" w:eastAsia="Times New Roman" w:hAnsi="Arial" w:cs="Arial"/>
          <w:color w:val="4F81BD" w:themeColor="accent1"/>
          <w:sz w:val="24"/>
          <w:szCs w:val="24"/>
          <w:lang w:eastAsia="en-ZA"/>
        </w:rPr>
      </w:pPr>
    </w:p>
    <w:p w:rsidR="00C249FD" w:rsidRPr="00002450" w:rsidRDefault="00C249FD" w:rsidP="00360732">
      <w:pPr>
        <w:spacing w:after="0" w:line="312" w:lineRule="auto"/>
        <w:jc w:val="both"/>
        <w:rPr>
          <w:rFonts w:ascii="Arial" w:eastAsia="Times New Roman" w:hAnsi="Arial" w:cs="Arial"/>
        </w:rPr>
      </w:pPr>
      <w:r w:rsidRPr="00002450">
        <w:rPr>
          <w:rFonts w:ascii="Arial" w:eastAsia="Times New Roman" w:hAnsi="Arial" w:cs="Arial"/>
        </w:rPr>
        <w:t xml:space="preserve">To </w:t>
      </w:r>
      <w:r w:rsidR="00002450" w:rsidRPr="00002450">
        <w:rPr>
          <w:rFonts w:ascii="Arial" w:eastAsia="Times New Roman" w:hAnsi="Arial" w:cs="Arial"/>
        </w:rPr>
        <w:t>en</w:t>
      </w:r>
      <w:r w:rsidRPr="00002450">
        <w:rPr>
          <w:rFonts w:ascii="Arial" w:eastAsia="Times New Roman" w:hAnsi="Arial" w:cs="Arial"/>
        </w:rPr>
        <w:t xml:space="preserve">able </w:t>
      </w:r>
      <w:r w:rsidR="00002450" w:rsidRPr="00002450">
        <w:rPr>
          <w:rFonts w:ascii="Arial" w:eastAsia="Times New Roman" w:hAnsi="Arial" w:cs="Arial"/>
        </w:rPr>
        <w:t>you</w:t>
      </w:r>
      <w:r w:rsidRPr="00002450">
        <w:rPr>
          <w:rFonts w:ascii="Arial" w:eastAsia="Times New Roman" w:hAnsi="Arial" w:cs="Arial"/>
        </w:rPr>
        <w:t xml:space="preserve"> to </w:t>
      </w:r>
      <w:r w:rsidR="00F23204" w:rsidRPr="00002450">
        <w:rPr>
          <w:rFonts w:ascii="Arial" w:eastAsia="Times New Roman" w:hAnsi="Arial" w:cs="Arial"/>
        </w:rPr>
        <w:t>analyse</w:t>
      </w:r>
      <w:r w:rsidR="00EA0724">
        <w:rPr>
          <w:rFonts w:ascii="Arial" w:eastAsia="Times New Roman" w:hAnsi="Arial" w:cs="Arial"/>
        </w:rPr>
        <w:t xml:space="preserve"> </w:t>
      </w:r>
      <w:r w:rsidR="00002450">
        <w:rPr>
          <w:rFonts w:ascii="Arial" w:eastAsia="Times New Roman" w:hAnsi="Arial" w:cs="Arial"/>
        </w:rPr>
        <w:t xml:space="preserve">the </w:t>
      </w:r>
      <w:r w:rsidRPr="00002450">
        <w:rPr>
          <w:rFonts w:ascii="Arial" w:eastAsia="Times New Roman" w:hAnsi="Arial" w:cs="Arial"/>
        </w:rPr>
        <w:t xml:space="preserve">extension policies and extension policies in sustainable agriculture and rural development </w:t>
      </w:r>
    </w:p>
    <w:p w:rsidR="00002450" w:rsidRDefault="00002450" w:rsidP="00360732">
      <w:pPr>
        <w:spacing w:after="0" w:line="312" w:lineRule="auto"/>
        <w:jc w:val="both"/>
        <w:rPr>
          <w:rFonts w:ascii="Arial" w:eastAsia="Times New Roman" w:hAnsi="Arial" w:cs="Arial"/>
          <w:b/>
          <w:bCs/>
          <w:sz w:val="24"/>
          <w:szCs w:val="24"/>
          <w:lang w:eastAsia="en-ZA"/>
        </w:rPr>
      </w:pPr>
    </w:p>
    <w:p w:rsidR="00C249FD" w:rsidRPr="00045202" w:rsidRDefault="00A578FA" w:rsidP="00360732">
      <w:pPr>
        <w:spacing w:after="0" w:line="312" w:lineRule="auto"/>
        <w:jc w:val="both"/>
        <w:rPr>
          <w:rFonts w:ascii="Arial" w:eastAsia="Times New Roman" w:hAnsi="Arial" w:cs="Arial"/>
          <w:bCs/>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WHAT </w:t>
      </w:r>
      <w:r w:rsidRPr="00045202">
        <w:rPr>
          <w:rFonts w:ascii="Arial" w:eastAsia="Times New Roman" w:hAnsi="Arial" w:cs="Arial"/>
          <w:bCs/>
          <w:sz w:val="24"/>
          <w:szCs w:val="24"/>
          <w:lang w:eastAsia="en-ZA"/>
        </w:rPr>
        <w:t>(to do)</w:t>
      </w:r>
    </w:p>
    <w:p w:rsidR="00002450" w:rsidRDefault="00002450" w:rsidP="00360732">
      <w:pPr>
        <w:spacing w:after="0" w:line="312" w:lineRule="auto"/>
        <w:jc w:val="both"/>
        <w:rPr>
          <w:rFonts w:ascii="Arial" w:eastAsia="Times New Roman" w:hAnsi="Arial" w:cs="Arial"/>
          <w:i/>
          <w:color w:val="000000"/>
          <w:lang w:eastAsia="en-ZA"/>
        </w:rPr>
      </w:pPr>
      <w:r w:rsidRPr="0093090A">
        <w:rPr>
          <w:rFonts w:ascii="Arial" w:eastAsia="Times New Roman" w:hAnsi="Arial" w:cs="Arial"/>
          <w:color w:val="000000"/>
          <w:lang w:eastAsia="en-ZA"/>
        </w:rPr>
        <w:t>Form a small group in a semi-circle</w:t>
      </w:r>
      <w:r w:rsidR="0067096B">
        <w:rPr>
          <w:rFonts w:ascii="Arial" w:eastAsia="Times New Roman" w:hAnsi="Arial" w:cs="Arial"/>
          <w:color w:val="000000"/>
          <w:lang w:eastAsia="en-ZA"/>
        </w:rPr>
        <w:t xml:space="preserve"> seating arrangement and</w:t>
      </w:r>
      <w:r w:rsidR="00EA0724">
        <w:rPr>
          <w:rFonts w:ascii="Arial" w:eastAsia="Times New Roman" w:hAnsi="Arial" w:cs="Arial"/>
          <w:color w:val="000000"/>
          <w:lang w:eastAsia="en-ZA"/>
        </w:rPr>
        <w:t xml:space="preserve"> </w:t>
      </w:r>
      <w:r w:rsidR="0093090A" w:rsidRPr="0093090A">
        <w:rPr>
          <w:rFonts w:ascii="Arial" w:eastAsia="Times New Roman" w:hAnsi="Arial" w:cs="Arial"/>
          <w:color w:val="000000"/>
          <w:lang w:eastAsia="en-ZA"/>
        </w:rPr>
        <w:t>then</w:t>
      </w:r>
      <w:r w:rsidR="00EA0724">
        <w:rPr>
          <w:rFonts w:ascii="Arial" w:eastAsia="Times New Roman" w:hAnsi="Arial" w:cs="Arial"/>
          <w:color w:val="000000"/>
          <w:lang w:eastAsia="en-ZA"/>
        </w:rPr>
        <w:t xml:space="preserve"> </w:t>
      </w:r>
      <w:r w:rsidR="0093090A" w:rsidRPr="0093090A">
        <w:rPr>
          <w:rFonts w:ascii="Arial" w:eastAsia="Times New Roman" w:hAnsi="Arial" w:cs="Arial"/>
          <w:color w:val="000000"/>
          <w:lang w:eastAsia="en-ZA"/>
        </w:rPr>
        <w:t xml:space="preserve">complete the following tasks using the following </w:t>
      </w:r>
      <w:r w:rsidR="006F6677">
        <w:rPr>
          <w:rFonts w:ascii="Arial" w:eastAsia="Times New Roman" w:hAnsi="Arial" w:cs="Arial"/>
          <w:color w:val="000000"/>
          <w:lang w:eastAsia="en-ZA"/>
        </w:rPr>
        <w:t xml:space="preserve">attached </w:t>
      </w:r>
      <w:r w:rsidR="0093090A" w:rsidRPr="0093090A">
        <w:rPr>
          <w:rFonts w:ascii="Arial" w:eastAsia="Times New Roman" w:hAnsi="Arial" w:cs="Arial"/>
          <w:color w:val="000000"/>
          <w:lang w:eastAsia="en-ZA"/>
        </w:rPr>
        <w:t>policy documents as references</w:t>
      </w:r>
      <w:r w:rsidR="006F6677">
        <w:rPr>
          <w:rFonts w:ascii="Arial" w:eastAsia="Times New Roman" w:hAnsi="Arial" w:cs="Arial"/>
          <w:color w:val="000000"/>
          <w:lang w:eastAsia="en-ZA"/>
        </w:rPr>
        <w:t>.</w:t>
      </w:r>
    </w:p>
    <w:p w:rsidR="006F6677" w:rsidRDefault="006F6677" w:rsidP="00360732">
      <w:pPr>
        <w:spacing w:after="0" w:line="312" w:lineRule="auto"/>
        <w:jc w:val="both"/>
      </w:pPr>
    </w:p>
    <w:p w:rsidR="006F6677" w:rsidRDefault="006F6677" w:rsidP="00360732">
      <w:pPr>
        <w:spacing w:after="0" w:line="312" w:lineRule="auto"/>
        <w:jc w:val="both"/>
      </w:pPr>
      <w:hyperlink r:id="rId63" w:history="1">
        <w:r w:rsidRPr="006F6677">
          <w:rPr>
            <w:rStyle w:val="Hyperlink"/>
          </w:rPr>
          <w:t>Agricultural Growth Program (AGP)</w:t>
        </w:r>
      </w:hyperlink>
    </w:p>
    <w:p w:rsidR="006F6677" w:rsidRDefault="006F6677" w:rsidP="00360732">
      <w:pPr>
        <w:spacing w:after="0" w:line="312" w:lineRule="auto"/>
        <w:jc w:val="both"/>
        <w:rPr>
          <w:rFonts w:ascii="Arial" w:eastAsia="Times New Roman" w:hAnsi="Arial" w:cs="Arial"/>
          <w:color w:val="000000"/>
          <w:lang w:eastAsia="en-ZA"/>
        </w:rPr>
      </w:pPr>
      <w:hyperlink r:id="rId64" w:history="1">
        <w:r w:rsidRPr="006F6677">
          <w:rPr>
            <w:rStyle w:val="Hyperlink"/>
          </w:rPr>
          <w:t>Growth and Transformational Plan</w:t>
        </w:r>
      </w:hyperlink>
    </w:p>
    <w:p w:rsidR="00B676EB" w:rsidRPr="0093090A" w:rsidRDefault="00B676EB" w:rsidP="00360732">
      <w:pPr>
        <w:spacing w:after="0" w:line="312" w:lineRule="auto"/>
        <w:jc w:val="both"/>
        <w:rPr>
          <w:rFonts w:ascii="Arial" w:eastAsia="Times New Roman" w:hAnsi="Arial" w:cs="Arial"/>
          <w:lang w:eastAsia="en-ZA"/>
        </w:rPr>
      </w:pPr>
    </w:p>
    <w:p w:rsidR="0093090A" w:rsidRDefault="0093090A" w:rsidP="00360732">
      <w:pPr>
        <w:pStyle w:val="ListParagraph"/>
        <w:numPr>
          <w:ilvl w:val="0"/>
          <w:numId w:val="29"/>
        </w:numPr>
        <w:ind w:left="714" w:hanging="357"/>
        <w:jc w:val="both"/>
        <w:rPr>
          <w:rFonts w:ascii="Arial" w:eastAsia="Times New Roman" w:hAnsi="Arial" w:cs="Arial"/>
          <w:color w:val="000000"/>
          <w:lang w:eastAsia="en-ZA"/>
        </w:rPr>
      </w:pPr>
      <w:r w:rsidRPr="0093090A">
        <w:rPr>
          <w:rFonts w:ascii="Arial" w:eastAsia="Times New Roman" w:hAnsi="Arial" w:cs="Arial"/>
          <w:color w:val="000000"/>
          <w:lang w:eastAsia="en-ZA"/>
        </w:rPr>
        <w:t xml:space="preserve">Refer to the Ethiopian agricultural extension and rural development policy documents and then as a group, </w:t>
      </w:r>
      <w:r w:rsidRPr="00B676EB">
        <w:rPr>
          <w:rFonts w:ascii="Arial" w:eastAsia="Times New Roman" w:hAnsi="Arial" w:cs="Arial"/>
          <w:b/>
          <w:color w:val="000000"/>
          <w:lang w:eastAsia="en-ZA"/>
        </w:rPr>
        <w:t>analyse how the policies were formulated</w:t>
      </w:r>
      <w:r w:rsidRPr="0093090A">
        <w:rPr>
          <w:rFonts w:ascii="Arial" w:eastAsia="Times New Roman" w:hAnsi="Arial" w:cs="Arial"/>
          <w:color w:val="000000"/>
          <w:lang w:eastAsia="en-ZA"/>
        </w:rPr>
        <w:t xml:space="preserve"> and </w:t>
      </w:r>
      <w:r w:rsidRPr="00B676EB">
        <w:rPr>
          <w:rFonts w:ascii="Arial" w:eastAsia="Times New Roman" w:hAnsi="Arial" w:cs="Arial"/>
          <w:b/>
          <w:color w:val="000000"/>
          <w:lang w:eastAsia="en-ZA"/>
        </w:rPr>
        <w:t>reflect on the lessons learnt</w:t>
      </w:r>
      <w:r w:rsidRPr="0093090A">
        <w:rPr>
          <w:rFonts w:ascii="Arial" w:eastAsia="Times New Roman" w:hAnsi="Arial" w:cs="Arial"/>
          <w:color w:val="000000"/>
          <w:lang w:eastAsia="en-ZA"/>
        </w:rPr>
        <w:t>.</w:t>
      </w:r>
    </w:p>
    <w:p w:rsidR="0093090A" w:rsidRDefault="0093090A" w:rsidP="00360732">
      <w:pPr>
        <w:pStyle w:val="ListParagraph"/>
        <w:numPr>
          <w:ilvl w:val="0"/>
          <w:numId w:val="29"/>
        </w:numPr>
        <w:jc w:val="both"/>
        <w:rPr>
          <w:rFonts w:ascii="Arial" w:eastAsia="Times New Roman" w:hAnsi="Arial" w:cs="Arial"/>
          <w:color w:val="000000"/>
          <w:lang w:eastAsia="en-ZA"/>
        </w:rPr>
      </w:pPr>
      <w:r>
        <w:rPr>
          <w:rFonts w:ascii="Arial" w:eastAsia="Times New Roman" w:hAnsi="Arial" w:cs="Arial"/>
          <w:color w:val="000000"/>
          <w:lang w:eastAsia="en-ZA"/>
        </w:rPr>
        <w:t xml:space="preserve">Using your group responses </w:t>
      </w:r>
      <w:r w:rsidRPr="00B676EB">
        <w:rPr>
          <w:rFonts w:ascii="Arial" w:eastAsia="Times New Roman" w:hAnsi="Arial" w:cs="Arial"/>
          <w:b/>
          <w:color w:val="000000"/>
          <w:lang w:eastAsia="en-ZA"/>
        </w:rPr>
        <w:t xml:space="preserve">prepare and then give a 10 minute </w:t>
      </w:r>
      <w:r w:rsidR="00AD0AAA">
        <w:rPr>
          <w:rFonts w:ascii="Arial" w:eastAsia="Times New Roman" w:hAnsi="Arial" w:cs="Arial"/>
          <w:b/>
          <w:color w:val="000000"/>
          <w:lang w:eastAsia="en-ZA"/>
        </w:rPr>
        <w:t xml:space="preserve">PowerPoint </w:t>
      </w:r>
      <w:r w:rsidRPr="00B676EB">
        <w:rPr>
          <w:rFonts w:ascii="Arial" w:eastAsia="Times New Roman" w:hAnsi="Arial" w:cs="Arial"/>
          <w:b/>
          <w:color w:val="000000"/>
          <w:lang w:eastAsia="en-ZA"/>
        </w:rPr>
        <w:t>presentation</w:t>
      </w:r>
      <w:r>
        <w:rPr>
          <w:rFonts w:ascii="Arial" w:eastAsia="Times New Roman" w:hAnsi="Arial" w:cs="Arial"/>
          <w:color w:val="000000"/>
          <w:lang w:eastAsia="en-ZA"/>
        </w:rPr>
        <w:t xml:space="preserve"> to the whole class</w:t>
      </w:r>
    </w:p>
    <w:p w:rsidR="00AF0A00" w:rsidRDefault="00AF0A00" w:rsidP="00360732">
      <w:pPr>
        <w:pStyle w:val="ListParagraph"/>
        <w:numPr>
          <w:ilvl w:val="0"/>
          <w:numId w:val="29"/>
        </w:numPr>
        <w:jc w:val="both"/>
        <w:rPr>
          <w:rFonts w:ascii="Arial" w:eastAsia="Times New Roman" w:hAnsi="Arial" w:cs="Arial"/>
          <w:color w:val="000000"/>
          <w:lang w:eastAsia="en-ZA"/>
        </w:rPr>
      </w:pPr>
      <w:r>
        <w:rPr>
          <w:rFonts w:ascii="Arial" w:eastAsia="Times New Roman" w:hAnsi="Arial" w:cs="Arial"/>
          <w:color w:val="000000"/>
          <w:lang w:eastAsia="en-ZA"/>
        </w:rPr>
        <w:t xml:space="preserve">After the class presentations continue your </w:t>
      </w:r>
      <w:r w:rsidRPr="00B676EB">
        <w:rPr>
          <w:rFonts w:ascii="Arial" w:eastAsia="Times New Roman" w:hAnsi="Arial" w:cs="Arial"/>
          <w:b/>
          <w:color w:val="000000"/>
          <w:lang w:eastAsia="en-ZA"/>
        </w:rPr>
        <w:t>group discussions</w:t>
      </w:r>
      <w:r>
        <w:rPr>
          <w:rFonts w:ascii="Arial" w:eastAsia="Times New Roman" w:hAnsi="Arial" w:cs="Arial"/>
          <w:color w:val="000000"/>
          <w:lang w:eastAsia="en-ZA"/>
        </w:rPr>
        <w:t>.</w:t>
      </w:r>
      <w:r w:rsidR="007B5AE1">
        <w:rPr>
          <w:rFonts w:ascii="Arial" w:eastAsia="Times New Roman" w:hAnsi="Arial" w:cs="Arial"/>
          <w:color w:val="000000"/>
          <w:lang w:eastAsia="en-ZA"/>
        </w:rPr>
        <w:t xml:space="preserve"> (15 minutes)</w:t>
      </w:r>
    </w:p>
    <w:p w:rsidR="00AF0A00" w:rsidRPr="00AF0A00" w:rsidRDefault="0093090A" w:rsidP="00360732">
      <w:pPr>
        <w:pStyle w:val="ListParagraph"/>
        <w:numPr>
          <w:ilvl w:val="0"/>
          <w:numId w:val="29"/>
        </w:numPr>
        <w:jc w:val="both"/>
        <w:rPr>
          <w:rFonts w:ascii="Arial" w:eastAsia="Times New Roman" w:hAnsi="Arial" w:cs="Arial"/>
          <w:color w:val="000000"/>
          <w:lang w:eastAsia="en-ZA"/>
        </w:rPr>
      </w:pPr>
      <w:r w:rsidRPr="00AF0A00">
        <w:rPr>
          <w:rFonts w:ascii="Arial" w:eastAsia="Times New Roman" w:hAnsi="Arial" w:cs="Arial"/>
          <w:color w:val="000000"/>
          <w:lang w:eastAsia="en-ZA"/>
        </w:rPr>
        <w:t xml:space="preserve">Prepare a </w:t>
      </w:r>
      <w:r w:rsidRPr="00B676EB">
        <w:rPr>
          <w:rFonts w:ascii="Arial" w:eastAsia="Times New Roman" w:hAnsi="Arial" w:cs="Arial"/>
          <w:b/>
          <w:color w:val="000000"/>
          <w:lang w:eastAsia="en-ZA"/>
        </w:rPr>
        <w:t xml:space="preserve">five page </w:t>
      </w:r>
      <w:r w:rsidR="00AF0A00" w:rsidRPr="00B676EB">
        <w:rPr>
          <w:rFonts w:ascii="Arial" w:eastAsia="Times New Roman" w:hAnsi="Arial" w:cs="Arial"/>
          <w:b/>
          <w:color w:val="000000"/>
          <w:lang w:eastAsia="en-ZA"/>
        </w:rPr>
        <w:t xml:space="preserve">group </w:t>
      </w:r>
      <w:r w:rsidRPr="00B676EB">
        <w:rPr>
          <w:rFonts w:ascii="Arial" w:eastAsia="Times New Roman" w:hAnsi="Arial" w:cs="Arial"/>
          <w:b/>
          <w:color w:val="000000"/>
          <w:lang w:eastAsia="en-ZA"/>
        </w:rPr>
        <w:t>report</w:t>
      </w:r>
      <w:r w:rsidRPr="00AF0A00">
        <w:rPr>
          <w:rFonts w:ascii="Arial" w:eastAsia="Times New Roman" w:hAnsi="Arial" w:cs="Arial"/>
          <w:color w:val="000000"/>
          <w:lang w:eastAsia="en-ZA"/>
        </w:rPr>
        <w:t xml:space="preserve"> of your analysis and</w:t>
      </w:r>
      <w:r w:rsidR="00AF0A00" w:rsidRPr="00AF0A00">
        <w:rPr>
          <w:rFonts w:ascii="Arial" w:eastAsia="Times New Roman" w:hAnsi="Arial" w:cs="Arial"/>
          <w:color w:val="000000"/>
          <w:lang w:eastAsia="en-ZA"/>
        </w:rPr>
        <w:t xml:space="preserve"> the</w:t>
      </w:r>
      <w:r w:rsidRPr="00AF0A00">
        <w:rPr>
          <w:rFonts w:ascii="Arial" w:eastAsia="Times New Roman" w:hAnsi="Arial" w:cs="Arial"/>
          <w:color w:val="000000"/>
          <w:lang w:eastAsia="en-ZA"/>
        </w:rPr>
        <w:t xml:space="preserve"> lessons learnt</w:t>
      </w:r>
      <w:r w:rsidR="00AF0A00" w:rsidRPr="00AF0A00">
        <w:rPr>
          <w:rFonts w:ascii="Arial" w:eastAsia="Times New Roman" w:hAnsi="Arial" w:cs="Arial"/>
          <w:color w:val="000000"/>
          <w:lang w:eastAsia="en-ZA"/>
        </w:rPr>
        <w:t xml:space="preserve">. </w:t>
      </w:r>
      <w:r w:rsidR="007B5AE1">
        <w:rPr>
          <w:rFonts w:ascii="Arial" w:eastAsia="Times New Roman" w:hAnsi="Arial" w:cs="Arial"/>
          <w:color w:val="000000"/>
          <w:lang w:eastAsia="en-ZA"/>
        </w:rPr>
        <w:t>(3 hrs)</w:t>
      </w:r>
    </w:p>
    <w:p w:rsidR="003622CB" w:rsidRPr="003622CB" w:rsidRDefault="003622CB" w:rsidP="00360732">
      <w:pPr>
        <w:spacing w:after="0" w:line="312" w:lineRule="auto"/>
        <w:ind w:left="360"/>
        <w:jc w:val="both"/>
        <w:rPr>
          <w:rFonts w:ascii="Arial" w:eastAsia="Times New Roman" w:hAnsi="Arial" w:cs="Arial"/>
          <w:bCs/>
          <w:lang w:eastAsia="en-ZA"/>
        </w:rPr>
      </w:pPr>
      <w:r w:rsidRPr="003622CB">
        <w:rPr>
          <w:rFonts w:ascii="Arial" w:eastAsia="Times New Roman" w:hAnsi="Arial" w:cs="Arial"/>
          <w:b/>
          <w:color w:val="000000"/>
          <w:lang w:eastAsia="en-ZA"/>
        </w:rPr>
        <w:t xml:space="preserve">Please note: </w:t>
      </w:r>
      <w:r w:rsidRPr="003622CB">
        <w:rPr>
          <w:rFonts w:ascii="Arial" w:eastAsia="Times New Roman" w:hAnsi="Arial" w:cs="Arial"/>
          <w:color w:val="000000"/>
          <w:lang w:eastAsia="en-ZA"/>
        </w:rPr>
        <w:t xml:space="preserve">Make sure that you include the </w:t>
      </w:r>
      <w:r w:rsidRPr="003622CB">
        <w:rPr>
          <w:rFonts w:ascii="Arial" w:eastAsia="Times New Roman" w:hAnsi="Arial" w:cs="Arial"/>
          <w:b/>
          <w:i/>
          <w:color w:val="000000"/>
          <w:lang w:eastAsia="en-ZA"/>
        </w:rPr>
        <w:t>names of ALL the group members</w:t>
      </w:r>
      <w:r w:rsidR="009E45AC">
        <w:rPr>
          <w:rFonts w:ascii="Arial" w:eastAsia="Times New Roman" w:hAnsi="Arial" w:cs="Arial"/>
          <w:b/>
          <w:i/>
          <w:color w:val="000000"/>
          <w:lang w:eastAsia="en-ZA"/>
        </w:rPr>
        <w:t>.</w:t>
      </w:r>
      <w:r w:rsidRPr="003622CB">
        <w:rPr>
          <w:rFonts w:ascii="Arial" w:eastAsia="Times New Roman" w:hAnsi="Arial" w:cs="Arial"/>
          <w:color w:val="000000"/>
          <w:lang w:eastAsia="en-ZA"/>
        </w:rPr>
        <w:t xml:space="preserve"> </w:t>
      </w:r>
    </w:p>
    <w:p w:rsidR="007E3328" w:rsidRPr="007E3328" w:rsidRDefault="007E3328" w:rsidP="00360732">
      <w:pPr>
        <w:spacing w:after="0" w:line="312" w:lineRule="auto"/>
        <w:jc w:val="both"/>
        <w:rPr>
          <w:rFonts w:ascii="Arial" w:eastAsia="Times New Roman" w:hAnsi="Arial" w:cs="Arial"/>
          <w:color w:val="000000"/>
          <w:lang w:eastAsia="en-ZA"/>
        </w:rPr>
      </w:pPr>
      <w:r w:rsidRPr="007E3328">
        <w:rPr>
          <w:rFonts w:ascii="Arial" w:eastAsia="Times New Roman" w:hAnsi="Arial" w:cs="Arial"/>
          <w:color w:val="000000"/>
          <w:lang w:eastAsia="en-ZA"/>
        </w:rPr>
        <w:t>.</w:t>
      </w:r>
    </w:p>
    <w:p w:rsidR="00C249FD" w:rsidRPr="00B87D6D" w:rsidRDefault="00C249FD" w:rsidP="00360732">
      <w:pPr>
        <w:spacing w:after="0" w:line="312" w:lineRule="auto"/>
        <w:jc w:val="both"/>
        <w:rPr>
          <w:rFonts w:ascii="Arial" w:eastAsia="Times New Roman" w:hAnsi="Arial" w:cs="Arial"/>
          <w:color w:val="000000"/>
          <w:sz w:val="24"/>
          <w:szCs w:val="24"/>
          <w:lang w:eastAsia="en-ZA"/>
        </w:rPr>
      </w:pPr>
    </w:p>
    <w:p w:rsidR="00C249FD" w:rsidRPr="00045202" w:rsidRDefault="00AF0A00" w:rsidP="00360732">
      <w:pPr>
        <w:spacing w:after="0" w:line="312" w:lineRule="auto"/>
        <w:jc w:val="both"/>
        <w:rPr>
          <w:rFonts w:ascii="Arial" w:eastAsia="Times New Roman" w:hAnsi="Arial" w:cs="Arial"/>
          <w:b/>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Feedback </w:t>
      </w:r>
      <w:r w:rsidRPr="00045202">
        <w:rPr>
          <w:rFonts w:ascii="Arial" w:eastAsia="Times New Roman" w:hAnsi="Arial" w:cs="Arial"/>
          <w:b/>
          <w:color w:val="4F81BD" w:themeColor="accent1"/>
          <w:sz w:val="24"/>
          <w:szCs w:val="24"/>
          <w:lang w:eastAsia="en-ZA"/>
        </w:rPr>
        <w:t>from the group / facilitators</w:t>
      </w:r>
    </w:p>
    <w:p w:rsidR="00C249FD" w:rsidRPr="00AF0A00" w:rsidRDefault="00C249FD" w:rsidP="00360732">
      <w:pPr>
        <w:spacing w:after="0" w:line="312" w:lineRule="auto"/>
        <w:jc w:val="both"/>
        <w:rPr>
          <w:rFonts w:ascii="Arial" w:eastAsia="Times New Roman" w:hAnsi="Arial" w:cs="Arial"/>
          <w:color w:val="000000"/>
          <w:lang w:eastAsia="en-ZA"/>
        </w:rPr>
      </w:pPr>
      <w:r w:rsidRPr="00AF0A00">
        <w:rPr>
          <w:rFonts w:ascii="Arial" w:eastAsia="Times New Roman" w:hAnsi="Arial" w:cs="Arial"/>
          <w:color w:val="000000"/>
          <w:lang w:eastAsia="en-ZA"/>
        </w:rPr>
        <w:t xml:space="preserve">On conclusion of the activities we will share and discuss the </w:t>
      </w:r>
      <w:r w:rsidR="00B676EB">
        <w:rPr>
          <w:rFonts w:ascii="Arial" w:eastAsia="Times New Roman" w:hAnsi="Arial" w:cs="Arial"/>
          <w:color w:val="000000"/>
          <w:lang w:eastAsia="en-ZA"/>
        </w:rPr>
        <w:t>various</w:t>
      </w:r>
      <w:r w:rsidRPr="00AF0A00">
        <w:rPr>
          <w:rFonts w:ascii="Arial" w:eastAsia="Times New Roman" w:hAnsi="Arial" w:cs="Arial"/>
          <w:color w:val="000000"/>
          <w:lang w:eastAsia="en-ZA"/>
        </w:rPr>
        <w:t xml:space="preserve"> presentations and work toward a common understanding</w:t>
      </w:r>
      <w:r w:rsidR="00B676EB">
        <w:rPr>
          <w:rFonts w:ascii="Arial" w:eastAsia="Times New Roman" w:hAnsi="Arial" w:cs="Arial"/>
          <w:color w:val="000000"/>
          <w:lang w:eastAsia="en-ZA"/>
        </w:rPr>
        <w:t>.</w:t>
      </w:r>
    </w:p>
    <w:p w:rsidR="00F35377" w:rsidRDefault="00F35377" w:rsidP="00360732">
      <w:pPr>
        <w:spacing w:after="0" w:line="312" w:lineRule="auto"/>
        <w:jc w:val="both"/>
        <w:rPr>
          <w:rFonts w:ascii="Arial" w:hAnsi="Arial" w:cs="Arial"/>
          <w:b/>
          <w:caps/>
          <w:sz w:val="24"/>
          <w:szCs w:val="24"/>
          <w:u w:val="single"/>
        </w:rPr>
      </w:pPr>
    </w:p>
    <w:p w:rsidR="00F35377" w:rsidRPr="00045202" w:rsidRDefault="00F35377" w:rsidP="00360732">
      <w:pPr>
        <w:spacing w:after="0" w:line="312" w:lineRule="auto"/>
        <w:jc w:val="both"/>
        <w:rPr>
          <w:rFonts w:ascii="Arial" w:hAnsi="Arial" w:cs="Arial"/>
          <w:b/>
          <w:color w:val="4F81BD" w:themeColor="accent1"/>
          <w:sz w:val="24"/>
          <w:szCs w:val="24"/>
        </w:rPr>
      </w:pPr>
      <w:r w:rsidRPr="00045202">
        <w:rPr>
          <w:rFonts w:ascii="Arial" w:hAnsi="Arial" w:cs="Arial"/>
          <w:b/>
          <w:color w:val="4F81BD" w:themeColor="accent1"/>
          <w:sz w:val="24"/>
          <w:szCs w:val="24"/>
        </w:rPr>
        <w:t>Summary of the topic</w:t>
      </w:r>
    </w:p>
    <w:p w:rsidR="00F35377" w:rsidRPr="00002450" w:rsidRDefault="00F35377" w:rsidP="00360732">
      <w:pPr>
        <w:pStyle w:val="NormalWeb"/>
        <w:spacing w:before="0" w:beforeAutospacing="0" w:after="0" w:afterAutospacing="0" w:line="312" w:lineRule="auto"/>
        <w:jc w:val="both"/>
        <w:rPr>
          <w:rFonts w:ascii="Arial" w:hAnsi="Arial" w:cs="Arial"/>
          <w:sz w:val="22"/>
          <w:szCs w:val="22"/>
        </w:rPr>
      </w:pPr>
      <w:r w:rsidRPr="00002450">
        <w:rPr>
          <w:rFonts w:ascii="Arial" w:hAnsi="Arial" w:cs="Arial"/>
          <w:sz w:val="22"/>
          <w:szCs w:val="22"/>
        </w:rPr>
        <w:t>We have learnt that the problems of maintaining an effective agricultural extension service can be relate</w:t>
      </w:r>
      <w:r>
        <w:rPr>
          <w:rFonts w:ascii="Arial" w:hAnsi="Arial" w:cs="Arial"/>
          <w:sz w:val="22"/>
          <w:szCs w:val="22"/>
        </w:rPr>
        <w:t>d</w:t>
      </w:r>
      <w:r w:rsidRPr="00002450">
        <w:rPr>
          <w:rFonts w:ascii="Arial" w:hAnsi="Arial" w:cs="Arial"/>
          <w:sz w:val="22"/>
          <w:szCs w:val="22"/>
        </w:rPr>
        <w:t xml:space="preserve"> to the lack of a rational policy or an unstable policy framework. Lessons from the past </w:t>
      </w:r>
      <w:r w:rsidRPr="00002450">
        <w:rPr>
          <w:rFonts w:ascii="Arial" w:hAnsi="Arial" w:cs="Arial"/>
          <w:sz w:val="22"/>
          <w:szCs w:val="22"/>
        </w:rPr>
        <w:lastRenderedPageBreak/>
        <w:t>can serve as a guide to the future in formulating relevant and useful extension polic</w:t>
      </w:r>
      <w:r>
        <w:rPr>
          <w:rFonts w:ascii="Arial" w:hAnsi="Arial" w:cs="Arial"/>
          <w:sz w:val="22"/>
          <w:szCs w:val="22"/>
        </w:rPr>
        <w:t>ies</w:t>
      </w:r>
      <w:r w:rsidRPr="00002450">
        <w:rPr>
          <w:rFonts w:ascii="Arial" w:hAnsi="Arial" w:cs="Arial"/>
          <w:sz w:val="22"/>
          <w:szCs w:val="22"/>
        </w:rPr>
        <w:t xml:space="preserve"> in developing countries. There is a need to devise policies that address both farmers' needs and environmental concerns. The other policy issues needed to address in a national extension programs should be the quality and number of the technical and professional staff in the organization, stability, and funding stability</w:t>
      </w:r>
      <w:r w:rsidR="00045202">
        <w:rPr>
          <w:rFonts w:ascii="Arial" w:hAnsi="Arial" w:cs="Arial"/>
          <w:sz w:val="22"/>
          <w:szCs w:val="22"/>
        </w:rPr>
        <w:t>.</w:t>
      </w:r>
    </w:p>
    <w:p w:rsidR="00D533EC" w:rsidRPr="00B87D6D" w:rsidRDefault="00D533EC" w:rsidP="00EB0062">
      <w:pPr>
        <w:spacing w:after="0" w:line="312" w:lineRule="auto"/>
        <w:rPr>
          <w:rFonts w:ascii="Arial" w:hAnsi="Arial" w:cs="Arial"/>
          <w:sz w:val="24"/>
          <w:szCs w:val="24"/>
        </w:rPr>
      </w:pPr>
    </w:p>
    <w:p w:rsidR="00C509A0" w:rsidRDefault="00C509A0" w:rsidP="00360732">
      <w:pPr>
        <w:shd w:val="clear" w:color="auto" w:fill="FFFFFF" w:themeFill="background1"/>
        <w:spacing w:after="0" w:line="312" w:lineRule="auto"/>
        <w:jc w:val="both"/>
        <w:rPr>
          <w:rFonts w:ascii="Arial" w:hAnsi="Arial" w:cs="Arial"/>
          <w:b/>
          <w:caps/>
          <w:color w:val="4F81BD" w:themeColor="accent1"/>
          <w:sz w:val="24"/>
          <w:szCs w:val="24"/>
        </w:rPr>
      </w:pPr>
      <w:r w:rsidRPr="00B676EB">
        <w:rPr>
          <w:rFonts w:ascii="Arial" w:hAnsi="Arial" w:cs="Arial"/>
          <w:b/>
          <w:bCs/>
          <w:caps/>
          <w:color w:val="4F81BD" w:themeColor="accent1"/>
          <w:sz w:val="24"/>
          <w:szCs w:val="24"/>
        </w:rPr>
        <w:t>References and</w:t>
      </w:r>
      <w:r w:rsidRPr="00B676EB">
        <w:rPr>
          <w:rFonts w:ascii="Arial" w:hAnsi="Arial" w:cs="Arial"/>
          <w:b/>
          <w:caps/>
          <w:color w:val="4F81BD" w:themeColor="accent1"/>
          <w:sz w:val="24"/>
          <w:szCs w:val="24"/>
        </w:rPr>
        <w:t xml:space="preserve"> further reading materials </w:t>
      </w:r>
    </w:p>
    <w:p w:rsidR="009E45AC" w:rsidRPr="00B676EB" w:rsidRDefault="009E45AC" w:rsidP="00EB0062">
      <w:pPr>
        <w:shd w:val="clear" w:color="auto" w:fill="FFFFFF" w:themeFill="background1"/>
        <w:spacing w:after="0" w:line="312" w:lineRule="auto"/>
        <w:rPr>
          <w:rFonts w:ascii="Arial" w:hAnsi="Arial" w:cs="Arial"/>
          <w:b/>
          <w:caps/>
          <w:color w:val="4F81BD" w:themeColor="accent1"/>
          <w:sz w:val="24"/>
          <w:szCs w:val="24"/>
        </w:rPr>
      </w:pPr>
    </w:p>
    <w:p w:rsidR="00C509A0" w:rsidRP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B676EB">
        <w:rPr>
          <w:rFonts w:ascii="Arial" w:hAnsi="Arial" w:cs="Arial"/>
          <w:b/>
          <w:i/>
        </w:rPr>
        <w:t>clicking on the hyperlinks</w:t>
      </w:r>
      <w:r w:rsidRPr="00C509A0">
        <w:rPr>
          <w:rFonts w:ascii="Arial" w:hAnsi="Arial" w:cs="Arial"/>
          <w:i/>
        </w:rPr>
        <w:t xml:space="preserve"> or can be found </w:t>
      </w:r>
      <w:r w:rsidRPr="00B676EB">
        <w:rPr>
          <w:rFonts w:ascii="Arial" w:hAnsi="Arial" w:cs="Arial"/>
          <w:b/>
          <w:i/>
        </w:rPr>
        <w:t>in the library</w:t>
      </w:r>
      <w:r w:rsidRPr="00C509A0">
        <w:rPr>
          <w:rFonts w:ascii="Arial" w:hAnsi="Arial" w:cs="Arial"/>
          <w:i/>
        </w:rPr>
        <w:t xml:space="preserve"> at your institution.</w:t>
      </w:r>
    </w:p>
    <w:p w:rsidR="00AF0A00" w:rsidRDefault="00AF0A00" w:rsidP="00360732">
      <w:pPr>
        <w:spacing w:after="0" w:line="312" w:lineRule="auto"/>
        <w:jc w:val="both"/>
        <w:rPr>
          <w:rFonts w:ascii="Arial" w:hAnsi="Arial" w:cs="Arial"/>
        </w:rPr>
      </w:pPr>
    </w:p>
    <w:p w:rsidR="00D96796" w:rsidRPr="00F10A74" w:rsidRDefault="00D96796" w:rsidP="00360732">
      <w:pPr>
        <w:pStyle w:val="ListParagraph"/>
        <w:numPr>
          <w:ilvl w:val="0"/>
          <w:numId w:val="30"/>
        </w:numPr>
        <w:spacing w:after="0" w:line="312" w:lineRule="auto"/>
        <w:ind w:left="714" w:hanging="357"/>
        <w:jc w:val="both"/>
        <w:rPr>
          <w:rStyle w:val="Hyperlink"/>
          <w:rFonts w:ascii="Arial" w:hAnsi="Arial" w:cs="Arial"/>
          <w:color w:val="auto"/>
          <w:u w:val="none"/>
        </w:rPr>
      </w:pPr>
      <w:r w:rsidRPr="00F10A74">
        <w:rPr>
          <w:rFonts w:ascii="Arial" w:hAnsi="Arial" w:cs="Arial"/>
          <w:i/>
        </w:rPr>
        <w:t>Agricultural extension worldwide</w:t>
      </w:r>
      <w:r w:rsidRPr="00F10A74">
        <w:rPr>
          <w:rFonts w:ascii="Arial" w:hAnsi="Arial" w:cs="Arial"/>
          <w:i/>
          <w:color w:val="008000"/>
        </w:rPr>
        <w:t xml:space="preserve">, </w:t>
      </w:r>
      <w:hyperlink r:id="rId65" w:history="1">
        <w:r w:rsidRPr="00F10A74">
          <w:rPr>
            <w:rStyle w:val="Hyperlink"/>
            <w:rFonts w:ascii="Arial" w:hAnsi="Arial" w:cs="Arial"/>
            <w:i/>
          </w:rPr>
          <w:t>www.</w:t>
        </w:r>
        <w:r w:rsidRPr="00F10A74">
          <w:rPr>
            <w:rStyle w:val="Hyperlink"/>
            <w:rFonts w:ascii="Arial" w:hAnsi="Arial" w:cs="Arial"/>
            <w:b/>
            <w:bCs/>
            <w:i/>
          </w:rPr>
          <w:t>fao.org</w:t>
        </w:r>
      </w:hyperlink>
    </w:p>
    <w:p w:rsidR="00993EAE" w:rsidRPr="00F10A74" w:rsidRDefault="00993EAE" w:rsidP="00360732">
      <w:pPr>
        <w:pStyle w:val="ListParagraph"/>
        <w:spacing w:after="0" w:line="312" w:lineRule="auto"/>
        <w:jc w:val="both"/>
        <w:rPr>
          <w:rFonts w:ascii="Arial" w:hAnsi="Arial" w:cs="Arial"/>
        </w:rPr>
      </w:pPr>
    </w:p>
    <w:p w:rsidR="00AF0A00" w:rsidRPr="00F10A74" w:rsidRDefault="00B109A3" w:rsidP="00360732">
      <w:pPr>
        <w:pStyle w:val="NoSpacing"/>
        <w:numPr>
          <w:ilvl w:val="0"/>
          <w:numId w:val="30"/>
        </w:numPr>
        <w:spacing w:line="312" w:lineRule="auto"/>
        <w:jc w:val="both"/>
        <w:rPr>
          <w:rFonts w:ascii="Arial" w:eastAsia="Calibri" w:hAnsi="Arial"/>
          <w:i/>
          <w:lang w:val="en-GB"/>
        </w:rPr>
      </w:pPr>
      <w:hyperlink r:id="rId66" w:history="1">
        <w:r w:rsidR="00F10A74" w:rsidRPr="00B109A3">
          <w:rPr>
            <w:rStyle w:val="Hyperlink"/>
            <w:rFonts w:ascii="Arial" w:eastAsia="Calibri" w:hAnsi="Arial"/>
            <w:i/>
            <w:lang w:val="en-GB"/>
          </w:rPr>
          <w:t xml:space="preserve">Ministry of Agriculture and Rural development 2010 </w:t>
        </w:r>
        <w:r w:rsidR="005A312D" w:rsidRPr="00B109A3">
          <w:rPr>
            <w:rStyle w:val="Hyperlink"/>
            <w:rFonts w:ascii="Arial" w:eastAsia="Calibri" w:hAnsi="Arial"/>
            <w:i/>
            <w:lang w:val="en-GB"/>
          </w:rPr>
          <w:t>Community level part</w:t>
        </w:r>
        <w:r w:rsidR="00AF0A00" w:rsidRPr="00B109A3">
          <w:rPr>
            <w:rStyle w:val="Hyperlink"/>
            <w:rFonts w:ascii="Arial" w:eastAsia="Calibri" w:hAnsi="Arial"/>
            <w:i/>
            <w:lang w:val="en-GB"/>
          </w:rPr>
          <w:t xml:space="preserve">icipatory planning   </w:t>
        </w:r>
        <w:r w:rsidR="005A312D" w:rsidRPr="00B109A3">
          <w:rPr>
            <w:rStyle w:val="Hyperlink"/>
            <w:rFonts w:ascii="Arial" w:eastAsia="Calibri" w:hAnsi="Arial"/>
            <w:i/>
            <w:lang w:val="en-GB"/>
          </w:rPr>
          <w:t xml:space="preserve">agricultural growth program </w:t>
        </w:r>
        <w:r w:rsidR="008E17DE" w:rsidRPr="00B109A3">
          <w:rPr>
            <w:rStyle w:val="Hyperlink"/>
            <w:rFonts w:ascii="Arial" w:eastAsia="Calibri" w:hAnsi="Arial"/>
            <w:i/>
            <w:lang w:val="en-GB"/>
          </w:rPr>
          <w:t>Addis A</w:t>
        </w:r>
        <w:r w:rsidR="005A312D" w:rsidRPr="00B109A3">
          <w:rPr>
            <w:rStyle w:val="Hyperlink"/>
            <w:rFonts w:ascii="Arial" w:eastAsia="Calibri" w:hAnsi="Arial"/>
            <w:i/>
            <w:lang w:val="en-GB"/>
          </w:rPr>
          <w:t>baba</w:t>
        </w:r>
      </w:hyperlink>
    </w:p>
    <w:p w:rsidR="00993EAE" w:rsidRPr="00F10A74" w:rsidRDefault="00993EAE" w:rsidP="00360732">
      <w:pPr>
        <w:pStyle w:val="NoSpacing"/>
        <w:spacing w:line="312" w:lineRule="auto"/>
        <w:jc w:val="both"/>
        <w:rPr>
          <w:rFonts w:ascii="Arial" w:eastAsia="Calibri" w:hAnsi="Arial"/>
          <w:i/>
          <w:lang w:val="en-GB"/>
        </w:rPr>
      </w:pPr>
    </w:p>
    <w:p w:rsidR="00AF0A00" w:rsidRPr="00F10A74" w:rsidRDefault="00AE2E50" w:rsidP="00360732">
      <w:pPr>
        <w:pStyle w:val="NoSpacing"/>
        <w:numPr>
          <w:ilvl w:val="0"/>
          <w:numId w:val="30"/>
        </w:numPr>
        <w:spacing w:line="312" w:lineRule="auto"/>
        <w:jc w:val="both"/>
        <w:rPr>
          <w:rFonts w:ascii="Arial" w:eastAsia="Calibri" w:hAnsi="Arial"/>
          <w:i/>
          <w:lang w:val="en-GB"/>
        </w:rPr>
      </w:pPr>
      <w:hyperlink r:id="rId67" w:history="1">
        <w:r w:rsidR="00F10A74" w:rsidRPr="00AE2E50">
          <w:rPr>
            <w:rStyle w:val="Hyperlink"/>
            <w:rFonts w:ascii="Arial" w:eastAsia="Calibri" w:hAnsi="Arial"/>
            <w:i/>
            <w:lang w:val="en-GB"/>
          </w:rPr>
          <w:t xml:space="preserve">Ministry of agriculture 2009 </w:t>
        </w:r>
        <w:r w:rsidR="008E17DE" w:rsidRPr="00AE2E50">
          <w:rPr>
            <w:rStyle w:val="Hyperlink"/>
            <w:rFonts w:ascii="Arial" w:eastAsia="Calibri" w:hAnsi="Arial"/>
            <w:i/>
            <w:lang w:val="en-GB"/>
          </w:rPr>
          <w:t>Agriculture Growth Programme (AGP)</w:t>
        </w:r>
        <w:r w:rsidR="00F10A74" w:rsidRPr="00AE2E50">
          <w:rPr>
            <w:rStyle w:val="Hyperlink"/>
            <w:rFonts w:ascii="Arial" w:eastAsia="Calibri" w:hAnsi="Arial"/>
            <w:i/>
            <w:lang w:val="en-GB"/>
          </w:rPr>
          <w:t xml:space="preserve"> </w:t>
        </w:r>
        <w:r w:rsidR="008E17DE" w:rsidRPr="00AE2E50">
          <w:rPr>
            <w:rStyle w:val="Hyperlink"/>
            <w:rFonts w:ascii="Arial" w:eastAsia="Calibri" w:hAnsi="Arial"/>
            <w:i/>
            <w:lang w:val="en-GB"/>
          </w:rPr>
          <w:t>Guideline on Market Centres and Physical Market Development MOA</w:t>
        </w:r>
      </w:hyperlink>
    </w:p>
    <w:p w:rsidR="00993EAE" w:rsidRPr="00F10A74" w:rsidRDefault="00993EAE" w:rsidP="00360732">
      <w:pPr>
        <w:pStyle w:val="NoSpacing"/>
        <w:spacing w:line="312" w:lineRule="auto"/>
        <w:jc w:val="both"/>
        <w:rPr>
          <w:rFonts w:ascii="Arial" w:eastAsia="Calibri" w:hAnsi="Arial"/>
          <w:i/>
          <w:lang w:val="en-GB"/>
        </w:rPr>
      </w:pPr>
    </w:p>
    <w:p w:rsidR="00AF0A00" w:rsidRPr="00F10A74" w:rsidRDefault="00AE2E50" w:rsidP="00360732">
      <w:pPr>
        <w:pStyle w:val="NoSpacing"/>
        <w:numPr>
          <w:ilvl w:val="0"/>
          <w:numId w:val="30"/>
        </w:numPr>
        <w:spacing w:line="312" w:lineRule="auto"/>
        <w:jc w:val="both"/>
        <w:rPr>
          <w:rFonts w:ascii="Arial" w:eastAsia="Calibri" w:hAnsi="Arial"/>
          <w:i/>
          <w:lang w:val="en-GB"/>
        </w:rPr>
      </w:pPr>
      <w:hyperlink r:id="rId68" w:history="1">
        <w:r w:rsidR="00F10A74" w:rsidRPr="00AE2E50">
          <w:rPr>
            <w:rStyle w:val="Hyperlink"/>
            <w:rFonts w:ascii="Arial" w:eastAsia="Calibri" w:hAnsi="Arial"/>
            <w:i/>
            <w:lang w:val="en-GB"/>
          </w:rPr>
          <w:t xml:space="preserve">Ministry of agriculture, 2009 </w:t>
        </w:r>
        <w:r w:rsidR="008E17DE" w:rsidRPr="00AE2E50">
          <w:rPr>
            <w:rStyle w:val="Hyperlink"/>
            <w:rFonts w:ascii="Arial" w:eastAsia="Calibri" w:hAnsi="Arial"/>
            <w:i/>
            <w:lang w:val="en-GB"/>
          </w:rPr>
          <w:t xml:space="preserve">Farmers training </w:t>
        </w:r>
        <w:proofErr w:type="spellStart"/>
        <w:r w:rsidR="008E17DE" w:rsidRPr="00AE2E50">
          <w:rPr>
            <w:rStyle w:val="Hyperlink"/>
            <w:rFonts w:ascii="Arial" w:eastAsia="Calibri" w:hAnsi="Arial"/>
            <w:i/>
            <w:lang w:val="en-GB"/>
          </w:rPr>
          <w:t>centers</w:t>
        </w:r>
        <w:proofErr w:type="spellEnd"/>
        <w:r w:rsidR="008E17DE" w:rsidRPr="00AE2E50">
          <w:rPr>
            <w:rStyle w:val="Hyperlink"/>
            <w:rFonts w:ascii="Arial" w:eastAsia="Calibri" w:hAnsi="Arial"/>
            <w:i/>
            <w:lang w:val="en-GB"/>
          </w:rPr>
          <w:t xml:space="preserve"> OPERATIONAL MANUAL /GUIDELINE/ </w:t>
        </w:r>
        <w:r w:rsidR="00F10A74" w:rsidRPr="00AE2E50">
          <w:rPr>
            <w:rStyle w:val="Hyperlink"/>
            <w:rFonts w:ascii="Arial" w:eastAsia="Calibri" w:hAnsi="Arial"/>
            <w:i/>
            <w:lang w:val="en-GB"/>
          </w:rPr>
          <w:t>Addis Ababa</w:t>
        </w:r>
      </w:hyperlink>
      <w:r w:rsidR="00F10A74" w:rsidRPr="00F10A74">
        <w:rPr>
          <w:rFonts w:ascii="Arial" w:eastAsia="Calibri" w:hAnsi="Arial"/>
          <w:i/>
          <w:lang w:val="en-GB"/>
        </w:rPr>
        <w:t xml:space="preserve"> </w:t>
      </w:r>
    </w:p>
    <w:p w:rsidR="00993EAE" w:rsidRPr="00F10A74" w:rsidRDefault="00993EAE" w:rsidP="00360732">
      <w:pPr>
        <w:pStyle w:val="NoSpacing"/>
        <w:spacing w:line="312" w:lineRule="auto"/>
        <w:jc w:val="both"/>
        <w:rPr>
          <w:rFonts w:ascii="Arial" w:eastAsia="Calibri" w:hAnsi="Arial"/>
          <w:i/>
          <w:lang w:val="en-GB"/>
        </w:rPr>
      </w:pPr>
    </w:p>
    <w:p w:rsidR="008E17DE" w:rsidRPr="00F10A74" w:rsidRDefault="00AE2E50" w:rsidP="00360732">
      <w:pPr>
        <w:pStyle w:val="NoSpacing"/>
        <w:numPr>
          <w:ilvl w:val="0"/>
          <w:numId w:val="30"/>
        </w:numPr>
        <w:spacing w:line="312" w:lineRule="auto"/>
        <w:jc w:val="both"/>
        <w:rPr>
          <w:rFonts w:ascii="Arial" w:hAnsi="Arial"/>
        </w:rPr>
      </w:pPr>
      <w:hyperlink r:id="rId69" w:history="1">
        <w:r w:rsidR="00F10A74" w:rsidRPr="00AE2E50">
          <w:rPr>
            <w:rStyle w:val="Hyperlink"/>
            <w:rFonts w:ascii="Arial" w:eastAsia="Calibri" w:hAnsi="Arial"/>
            <w:i/>
            <w:lang w:val="en-GB"/>
          </w:rPr>
          <w:t xml:space="preserve">Ministry of Agriculture and Rural development, 2010 </w:t>
        </w:r>
        <w:r w:rsidR="008E17DE" w:rsidRPr="00AE2E50">
          <w:rPr>
            <w:rStyle w:val="Hyperlink"/>
            <w:rFonts w:ascii="Arial" w:hAnsi="Arial"/>
            <w:bCs/>
          </w:rPr>
          <w:t>Guideline on Farmers’ Innovations and Adaptive Research</w:t>
        </w:r>
      </w:hyperlink>
      <w:r w:rsidR="00F10A74" w:rsidRPr="00F10A74">
        <w:rPr>
          <w:rFonts w:ascii="Arial" w:hAnsi="Arial"/>
          <w:bCs/>
        </w:rPr>
        <w:t xml:space="preserve"> </w:t>
      </w:r>
    </w:p>
    <w:p w:rsidR="00AF0A00" w:rsidRDefault="00AF0A00" w:rsidP="00360732">
      <w:pPr>
        <w:spacing w:after="0" w:line="312" w:lineRule="auto"/>
        <w:jc w:val="both"/>
      </w:pPr>
    </w:p>
    <w:p w:rsidR="008E17DE" w:rsidRPr="0002016A" w:rsidRDefault="000B792A" w:rsidP="00360732">
      <w:pPr>
        <w:spacing w:after="0" w:line="312" w:lineRule="auto"/>
        <w:jc w:val="both"/>
        <w:rPr>
          <w:rFonts w:ascii="Arial" w:hAnsi="Arial" w:cs="Arial"/>
          <w:sz w:val="24"/>
          <w:szCs w:val="24"/>
        </w:rPr>
      </w:pPr>
      <w:hyperlink r:id="rId70" w:history="1">
        <w:r w:rsidR="00AD0AAA" w:rsidRPr="0002016A">
          <w:rPr>
            <w:rStyle w:val="Hyperlink"/>
            <w:rFonts w:ascii="Arial" w:hAnsi="Arial" w:cs="Arial"/>
            <w:sz w:val="24"/>
            <w:szCs w:val="24"/>
          </w:rPr>
          <w:t xml:space="preserve">PowerPoint </w:t>
        </w:r>
        <w:r w:rsidR="00FA3A9D" w:rsidRPr="0002016A">
          <w:rPr>
            <w:rStyle w:val="Hyperlink"/>
            <w:rFonts w:ascii="Arial" w:hAnsi="Arial" w:cs="Arial"/>
            <w:sz w:val="24"/>
            <w:szCs w:val="24"/>
          </w:rPr>
          <w:t>presentation</w:t>
        </w:r>
        <w:r w:rsidR="00635CC1" w:rsidRPr="0002016A">
          <w:rPr>
            <w:rStyle w:val="Hyperlink"/>
            <w:rFonts w:ascii="Arial" w:hAnsi="Arial" w:cs="Arial"/>
          </w:rPr>
          <w:t xml:space="preserve"> is attached here</w:t>
        </w:r>
      </w:hyperlink>
    </w:p>
    <w:p w:rsidR="008E17DE" w:rsidRPr="00B87D6D" w:rsidRDefault="008E17DE" w:rsidP="00EB0062">
      <w:pPr>
        <w:spacing w:after="0" w:line="312" w:lineRule="auto"/>
        <w:rPr>
          <w:rFonts w:ascii="Arial" w:hAnsi="Arial" w:cs="Arial"/>
          <w:sz w:val="28"/>
          <w:szCs w:val="28"/>
        </w:rPr>
      </w:pPr>
    </w:p>
    <w:p w:rsidR="008E17DE" w:rsidRPr="00B87D6D" w:rsidRDefault="008E17DE" w:rsidP="00EB0062">
      <w:pPr>
        <w:spacing w:after="0" w:line="312" w:lineRule="auto"/>
        <w:rPr>
          <w:rFonts w:ascii="Arial" w:hAnsi="Arial" w:cs="Arial"/>
          <w:b/>
          <w:sz w:val="32"/>
          <w:szCs w:val="32"/>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3073B6" w:rsidRPr="00B87D6D" w:rsidRDefault="003073B6" w:rsidP="00EB0062">
      <w:pPr>
        <w:spacing w:after="0" w:line="312" w:lineRule="auto"/>
        <w:rPr>
          <w:rFonts w:ascii="Arial" w:hAnsi="Arial" w:cs="Arial"/>
          <w:sz w:val="24"/>
          <w:szCs w:val="24"/>
        </w:rPr>
      </w:pPr>
    </w:p>
    <w:p w:rsidR="00B676EB" w:rsidRDefault="00B676EB">
      <w:pPr>
        <w:rPr>
          <w:rFonts w:ascii="Arial" w:eastAsiaTheme="majorEastAsia" w:hAnsi="Arial" w:cs="Arial"/>
          <w:b/>
          <w:bCs/>
          <w:color w:val="000000" w:themeColor="text1"/>
          <w:sz w:val="28"/>
          <w:szCs w:val="28"/>
        </w:rPr>
      </w:pPr>
      <w:bookmarkStart w:id="108" w:name="_Toc289190428"/>
      <w:bookmarkStart w:id="109" w:name="_Toc310001446"/>
      <w:r>
        <w:rPr>
          <w:rFonts w:cs="Arial"/>
          <w:color w:val="000000" w:themeColor="text1"/>
        </w:rPr>
        <w:br w:type="page"/>
      </w:r>
    </w:p>
    <w:p w:rsidR="00D533EC" w:rsidRPr="005A589B" w:rsidRDefault="005A589B" w:rsidP="00360732">
      <w:pPr>
        <w:pStyle w:val="Heading1"/>
        <w:spacing w:before="0" w:line="312" w:lineRule="auto"/>
        <w:jc w:val="both"/>
        <w:rPr>
          <w:rFonts w:cs="Arial"/>
          <w:color w:val="4F81BD" w:themeColor="accent1"/>
        </w:rPr>
      </w:pPr>
      <w:bookmarkStart w:id="110" w:name="_Toc315522785"/>
      <w:r w:rsidRPr="0090160C">
        <w:rPr>
          <w:rFonts w:cs="Arial"/>
          <w:color w:val="4F81BD" w:themeColor="accent1"/>
        </w:rPr>
        <w:lastRenderedPageBreak/>
        <w:t>Topic Seven:</w:t>
      </w:r>
      <w:r w:rsidRPr="0090160C">
        <w:rPr>
          <w:rFonts w:cs="Arial"/>
          <w:color w:val="4F81BD" w:themeColor="accent1"/>
        </w:rPr>
        <w:tab/>
      </w:r>
      <w:r w:rsidR="00D533EC" w:rsidRPr="0090160C">
        <w:rPr>
          <w:rFonts w:cs="Arial"/>
          <w:color w:val="4F81BD" w:themeColor="accent1"/>
        </w:rPr>
        <w:t>Organizational Linkages in Agricultural Extension Service</w:t>
      </w:r>
      <w:bookmarkEnd w:id="108"/>
      <w:bookmarkEnd w:id="109"/>
      <w:bookmarkEnd w:id="110"/>
    </w:p>
    <w:p w:rsidR="00E526F2" w:rsidRPr="00B87D6D" w:rsidRDefault="00E526F2" w:rsidP="00EB0062">
      <w:pPr>
        <w:spacing w:after="0" w:line="312" w:lineRule="auto"/>
        <w:rPr>
          <w:rFonts w:ascii="Arial" w:eastAsia="Times New Roman" w:hAnsi="Arial" w:cs="Arial"/>
          <w:b/>
          <w:sz w:val="24"/>
          <w:szCs w:val="24"/>
        </w:rPr>
      </w:pPr>
    </w:p>
    <w:p w:rsidR="00BA266E" w:rsidRPr="00AF0A00" w:rsidRDefault="00AF0A00" w:rsidP="00360732">
      <w:pPr>
        <w:spacing w:after="0" w:line="312" w:lineRule="auto"/>
        <w:jc w:val="both"/>
        <w:rPr>
          <w:rFonts w:ascii="Arial" w:hAnsi="Arial" w:cs="Arial"/>
        </w:rPr>
      </w:pPr>
      <w:r w:rsidRPr="00AF0A00">
        <w:rPr>
          <w:rFonts w:ascii="Arial" w:hAnsi="Arial" w:cs="Arial"/>
        </w:rPr>
        <w:t>I</w:t>
      </w:r>
      <w:r w:rsidR="00BA266E" w:rsidRPr="00AF0A00">
        <w:rPr>
          <w:rFonts w:ascii="Arial" w:hAnsi="Arial" w:cs="Arial"/>
        </w:rPr>
        <w:t xml:space="preserve">n the previous topic we discussed agricultural extension policy and organizational issues applied to many developing countries </w:t>
      </w:r>
      <w:r w:rsidR="005A589B">
        <w:rPr>
          <w:rFonts w:ascii="Arial" w:hAnsi="Arial" w:cs="Arial"/>
        </w:rPr>
        <w:t>with a specific focus on Ethiopia</w:t>
      </w:r>
      <w:r w:rsidR="00CE6C6B" w:rsidRPr="00AF0A00">
        <w:rPr>
          <w:rFonts w:ascii="Arial" w:hAnsi="Arial" w:cs="Arial"/>
        </w:rPr>
        <w:t xml:space="preserve">. </w:t>
      </w:r>
      <w:r w:rsidR="00BA266E" w:rsidRPr="00AF0A00">
        <w:rPr>
          <w:rFonts w:ascii="Arial" w:hAnsi="Arial" w:cs="Arial"/>
        </w:rPr>
        <w:t xml:space="preserve">By now you </w:t>
      </w:r>
      <w:r w:rsidR="005A589B">
        <w:rPr>
          <w:rFonts w:ascii="Arial" w:hAnsi="Arial" w:cs="Arial"/>
        </w:rPr>
        <w:t>should be</w:t>
      </w:r>
      <w:r w:rsidR="00BA266E" w:rsidRPr="00AF0A00">
        <w:rPr>
          <w:rFonts w:ascii="Arial" w:hAnsi="Arial" w:cs="Arial"/>
        </w:rPr>
        <w:t xml:space="preserve"> able to </w:t>
      </w:r>
      <w:r w:rsidR="00F23204" w:rsidRPr="00AF0A00">
        <w:rPr>
          <w:rFonts w:ascii="Arial" w:hAnsi="Arial" w:cs="Arial"/>
        </w:rPr>
        <w:t>analyse</w:t>
      </w:r>
      <w:r w:rsidR="00BA266E" w:rsidRPr="00AF0A00">
        <w:rPr>
          <w:rFonts w:ascii="Arial" w:hAnsi="Arial" w:cs="Arial"/>
        </w:rPr>
        <w:t xml:space="preserve"> similar policies in the future.  Now under the current topic we shall discus</w:t>
      </w:r>
      <w:r w:rsidR="009E45AC">
        <w:rPr>
          <w:rFonts w:ascii="Arial" w:hAnsi="Arial" w:cs="Arial"/>
        </w:rPr>
        <w:t>s</w:t>
      </w:r>
      <w:r w:rsidR="00BA266E" w:rsidRPr="00AF0A00">
        <w:rPr>
          <w:rFonts w:ascii="Arial" w:hAnsi="Arial" w:cs="Arial"/>
        </w:rPr>
        <w:t xml:space="preserve"> on organizational linkages in agricultural extension services. You will be given time for discussion, and do assignments.  </w:t>
      </w:r>
    </w:p>
    <w:p w:rsidR="00BA266E" w:rsidRPr="00B87D6D" w:rsidRDefault="00BA266E" w:rsidP="00360732">
      <w:pPr>
        <w:spacing w:after="0" w:line="312" w:lineRule="auto"/>
        <w:jc w:val="both"/>
        <w:rPr>
          <w:rFonts w:ascii="Arial" w:hAnsi="Arial" w:cs="Arial"/>
          <w:sz w:val="24"/>
          <w:szCs w:val="24"/>
        </w:rPr>
      </w:pPr>
    </w:p>
    <w:p w:rsidR="00BA266E" w:rsidRPr="00F1728E" w:rsidRDefault="00AF0A00" w:rsidP="00360732">
      <w:pPr>
        <w:spacing w:after="0" w:line="312" w:lineRule="auto"/>
        <w:jc w:val="both"/>
        <w:rPr>
          <w:rFonts w:ascii="Arial" w:hAnsi="Arial" w:cs="Arial"/>
          <w:b/>
          <w:color w:val="4F81BD" w:themeColor="accent1"/>
          <w:sz w:val="24"/>
          <w:szCs w:val="24"/>
        </w:rPr>
      </w:pPr>
      <w:r w:rsidRPr="00F1728E">
        <w:rPr>
          <w:rFonts w:ascii="Arial" w:hAnsi="Arial" w:cs="Arial"/>
          <w:b/>
          <w:color w:val="4F81BD" w:themeColor="accent1"/>
          <w:sz w:val="24"/>
          <w:szCs w:val="24"/>
        </w:rPr>
        <w:t>Learning o</w:t>
      </w:r>
      <w:r w:rsidR="00F1728E" w:rsidRPr="00F1728E">
        <w:rPr>
          <w:rFonts w:ascii="Arial" w:hAnsi="Arial" w:cs="Arial"/>
          <w:b/>
          <w:color w:val="4F81BD" w:themeColor="accent1"/>
          <w:sz w:val="24"/>
          <w:szCs w:val="24"/>
        </w:rPr>
        <w:t>bjective</w:t>
      </w:r>
    </w:p>
    <w:p w:rsidR="00BA266E" w:rsidRPr="001508E4" w:rsidRDefault="00BA266E" w:rsidP="00360732">
      <w:pPr>
        <w:spacing w:after="0" w:line="312" w:lineRule="auto"/>
        <w:jc w:val="both"/>
        <w:rPr>
          <w:rFonts w:ascii="Arial" w:eastAsia="Times New Roman" w:hAnsi="Arial" w:cs="Arial"/>
          <w:sz w:val="24"/>
          <w:szCs w:val="24"/>
        </w:rPr>
      </w:pPr>
      <w:r w:rsidRPr="00AF0A00">
        <w:rPr>
          <w:rFonts w:ascii="Arial" w:eastAsia="Times New Roman" w:hAnsi="Arial" w:cs="Arial"/>
        </w:rPr>
        <w:t xml:space="preserve">The objective of this topic is to </w:t>
      </w:r>
      <w:r w:rsidR="001508E4">
        <w:rPr>
          <w:rFonts w:ascii="Arial" w:eastAsia="Times New Roman" w:hAnsi="Arial" w:cs="Arial"/>
        </w:rPr>
        <w:t>acquaint you</w:t>
      </w:r>
      <w:r w:rsidRPr="00AF0A00">
        <w:rPr>
          <w:rFonts w:ascii="Arial" w:eastAsia="Times New Roman" w:hAnsi="Arial" w:cs="Arial"/>
        </w:rPr>
        <w:t xml:space="preserve"> with the need for extension to work with farmers and their organizations to strengthen linkages in research and extension</w:t>
      </w:r>
      <w:r w:rsidR="001508E4">
        <w:rPr>
          <w:rFonts w:ascii="Arial" w:eastAsia="Times New Roman" w:hAnsi="Arial" w:cs="Arial"/>
        </w:rPr>
        <w:t>.</w:t>
      </w:r>
    </w:p>
    <w:p w:rsidR="00BA266E" w:rsidRPr="00B87D6D" w:rsidRDefault="00BA266E" w:rsidP="00360732">
      <w:pPr>
        <w:spacing w:after="0" w:line="312" w:lineRule="auto"/>
        <w:jc w:val="both"/>
        <w:rPr>
          <w:rFonts w:ascii="Arial" w:eastAsia="Times New Roman" w:hAnsi="Arial" w:cs="Arial"/>
          <w:sz w:val="24"/>
          <w:szCs w:val="24"/>
        </w:rPr>
      </w:pPr>
    </w:p>
    <w:p w:rsidR="00BA266E" w:rsidRPr="00F1728E" w:rsidRDefault="001508E4" w:rsidP="00360732">
      <w:pPr>
        <w:spacing w:after="0" w:line="312" w:lineRule="auto"/>
        <w:jc w:val="both"/>
        <w:rPr>
          <w:rFonts w:ascii="Arial" w:hAnsi="Arial" w:cs="Arial"/>
          <w:b/>
          <w:color w:val="4F81BD" w:themeColor="accent1"/>
          <w:sz w:val="24"/>
          <w:szCs w:val="24"/>
        </w:rPr>
      </w:pPr>
      <w:r w:rsidRPr="00F1728E">
        <w:rPr>
          <w:rFonts w:ascii="Arial" w:hAnsi="Arial" w:cs="Arial"/>
          <w:b/>
          <w:color w:val="4F81BD" w:themeColor="accent1"/>
          <w:sz w:val="24"/>
          <w:szCs w:val="24"/>
        </w:rPr>
        <w:t>Learning o</w:t>
      </w:r>
      <w:r w:rsidR="00BA266E" w:rsidRPr="00F1728E">
        <w:rPr>
          <w:rFonts w:ascii="Arial" w:hAnsi="Arial" w:cs="Arial"/>
          <w:b/>
          <w:color w:val="4F81BD" w:themeColor="accent1"/>
          <w:sz w:val="24"/>
          <w:szCs w:val="24"/>
        </w:rPr>
        <w:t>utcome</w:t>
      </w:r>
    </w:p>
    <w:p w:rsidR="00BA266E" w:rsidRPr="001508E4" w:rsidRDefault="00F1728E" w:rsidP="00360732">
      <w:pPr>
        <w:spacing w:after="0" w:line="312" w:lineRule="auto"/>
        <w:jc w:val="both"/>
        <w:rPr>
          <w:rFonts w:ascii="Arial" w:eastAsia="Times New Roman" w:hAnsi="Arial" w:cs="Arial"/>
        </w:rPr>
      </w:pPr>
      <w:r>
        <w:rPr>
          <w:rFonts w:ascii="Arial" w:eastAsia="Times New Roman" w:hAnsi="Arial" w:cs="Arial"/>
        </w:rPr>
        <w:t>On completion of this topic y</w:t>
      </w:r>
      <w:r w:rsidR="001508E4">
        <w:rPr>
          <w:rFonts w:ascii="Arial" w:eastAsia="Times New Roman" w:hAnsi="Arial" w:cs="Arial"/>
        </w:rPr>
        <w:t>ou</w:t>
      </w:r>
      <w:r w:rsidR="00BA266E" w:rsidRPr="001508E4">
        <w:rPr>
          <w:rFonts w:ascii="Arial" w:eastAsia="Times New Roman" w:hAnsi="Arial" w:cs="Arial"/>
        </w:rPr>
        <w:t xml:space="preserve"> should be able to </w:t>
      </w:r>
      <w:r w:rsidR="009E45AC">
        <w:rPr>
          <w:rFonts w:ascii="Arial" w:eastAsia="Times New Roman" w:hAnsi="Arial" w:cs="Arial"/>
        </w:rPr>
        <w:t xml:space="preserve">mobilize, </w:t>
      </w:r>
      <w:r w:rsidR="00BA266E" w:rsidRPr="001508E4">
        <w:rPr>
          <w:rFonts w:ascii="Arial" w:eastAsia="Times New Roman" w:hAnsi="Arial" w:cs="Arial"/>
        </w:rPr>
        <w:t>organize and empower farmers to actively participate in research and extension system</w:t>
      </w:r>
      <w:r w:rsidR="001508E4">
        <w:rPr>
          <w:rFonts w:ascii="Arial" w:eastAsia="Times New Roman" w:hAnsi="Arial" w:cs="Arial"/>
        </w:rPr>
        <w:t>s.</w:t>
      </w:r>
    </w:p>
    <w:p w:rsidR="001508E4" w:rsidRDefault="001508E4" w:rsidP="00EB0062">
      <w:pPr>
        <w:spacing w:after="0" w:line="312" w:lineRule="auto"/>
        <w:rPr>
          <w:rFonts w:ascii="Arial" w:hAnsi="Arial" w:cs="Arial"/>
          <w:b/>
          <w:sz w:val="24"/>
          <w:szCs w:val="24"/>
        </w:rPr>
      </w:pPr>
    </w:p>
    <w:p w:rsidR="003570BD" w:rsidRPr="003570BD" w:rsidRDefault="003570BD" w:rsidP="003570BD">
      <w:pPr>
        <w:pStyle w:val="Caption"/>
        <w:rPr>
          <w:rFonts w:ascii="Arial" w:hAnsi="Arial" w:cs="Arial"/>
          <w:b w:val="0"/>
          <w:sz w:val="20"/>
          <w:szCs w:val="20"/>
        </w:rPr>
      </w:pPr>
      <w:bookmarkStart w:id="111" w:name="_Toc315522832"/>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8</w:t>
      </w:r>
      <w:r w:rsidR="000B792A" w:rsidRPr="003570BD">
        <w:rPr>
          <w:rFonts w:ascii="Arial" w:hAnsi="Arial" w:cs="Arial"/>
          <w:sz w:val="20"/>
          <w:szCs w:val="20"/>
        </w:rPr>
        <w:fldChar w:fldCharType="end"/>
      </w:r>
      <w:r w:rsidRPr="003570BD">
        <w:rPr>
          <w:rFonts w:ascii="Arial" w:hAnsi="Arial" w:cs="Arial"/>
          <w:sz w:val="20"/>
          <w:szCs w:val="20"/>
        </w:rPr>
        <w:t>: Assessment for topic 7</w:t>
      </w:r>
      <w:bookmarkEnd w:id="111"/>
    </w:p>
    <w:p w:rsidR="00BA266E"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73"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BA266E" w:rsidRPr="00F1728E">
        <w:rPr>
          <w:rFonts w:ascii="Arial" w:hAnsi="Arial" w:cs="Arial"/>
          <w:b/>
          <w:color w:val="4F81BD" w:themeColor="accent1"/>
          <w:sz w:val="24"/>
          <w:szCs w:val="24"/>
        </w:rPr>
        <w:t xml:space="preserve">Assessment </w:t>
      </w:r>
    </w:p>
    <w:p w:rsidR="00407025" w:rsidRPr="00F1728E" w:rsidRDefault="00407025"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1508"/>
        <w:gridCol w:w="1798"/>
        <w:gridCol w:w="2004"/>
        <w:gridCol w:w="1280"/>
      </w:tblGrid>
      <w:tr w:rsidR="00D97440" w:rsidRPr="00F1728E" w:rsidTr="007B5AE1">
        <w:trPr>
          <w:cnfStyle w:val="100000000000"/>
        </w:trPr>
        <w:tc>
          <w:tcPr>
            <w:cnfStyle w:val="001000000000"/>
            <w:tcW w:w="2088" w:type="dxa"/>
            <w:shd w:val="clear" w:color="auto" w:fill="EEECE1" w:themeFill="background2"/>
          </w:tcPr>
          <w:p w:rsidR="00D97440" w:rsidRPr="00F1728E" w:rsidRDefault="00D97440" w:rsidP="00EB0062">
            <w:pPr>
              <w:autoSpaceDE w:val="0"/>
              <w:autoSpaceDN w:val="0"/>
              <w:adjustRightInd w:val="0"/>
              <w:spacing w:line="312" w:lineRule="auto"/>
              <w:rPr>
                <w:rFonts w:ascii="Arial" w:eastAsiaTheme="minorHAnsi" w:hAnsi="Arial" w:cs="Arial"/>
                <w:b w:val="0"/>
                <w:bCs w:val="0"/>
                <w:color w:val="auto"/>
              </w:rPr>
            </w:pPr>
            <w:r w:rsidRPr="00F1728E">
              <w:rPr>
                <w:rFonts w:ascii="Arial" w:eastAsiaTheme="minorHAnsi" w:hAnsi="Arial" w:cs="Arial"/>
                <w:color w:val="auto"/>
              </w:rPr>
              <w:t>Task</w:t>
            </w:r>
          </w:p>
        </w:tc>
        <w:tc>
          <w:tcPr>
            <w:tcW w:w="1508" w:type="dxa"/>
            <w:shd w:val="clear" w:color="auto" w:fill="EEECE1" w:themeFill="background2"/>
          </w:tcPr>
          <w:p w:rsidR="00D97440" w:rsidRPr="00F1728E" w:rsidRDefault="00D97440" w:rsidP="00EB0062">
            <w:pPr>
              <w:autoSpaceDE w:val="0"/>
              <w:autoSpaceDN w:val="0"/>
              <w:adjustRightInd w:val="0"/>
              <w:spacing w:line="312" w:lineRule="auto"/>
              <w:cnfStyle w:val="100000000000"/>
              <w:rPr>
                <w:rFonts w:ascii="Arial" w:eastAsiaTheme="minorHAnsi" w:hAnsi="Arial" w:cs="Arial"/>
                <w:b w:val="0"/>
                <w:bCs w:val="0"/>
                <w:color w:val="auto"/>
              </w:rPr>
            </w:pPr>
            <w:r w:rsidRPr="00F1728E">
              <w:rPr>
                <w:rFonts w:ascii="Arial" w:eastAsiaTheme="minorHAnsi" w:hAnsi="Arial" w:cs="Arial"/>
                <w:color w:val="auto"/>
              </w:rPr>
              <w:t>Description</w:t>
            </w:r>
          </w:p>
        </w:tc>
        <w:tc>
          <w:tcPr>
            <w:tcW w:w="1798" w:type="dxa"/>
            <w:shd w:val="clear" w:color="auto" w:fill="EEECE1" w:themeFill="background2"/>
          </w:tcPr>
          <w:p w:rsidR="00D97440" w:rsidRPr="00F1728E" w:rsidRDefault="00D97440" w:rsidP="00EB0062">
            <w:pPr>
              <w:autoSpaceDE w:val="0"/>
              <w:autoSpaceDN w:val="0"/>
              <w:adjustRightInd w:val="0"/>
              <w:spacing w:line="312" w:lineRule="auto"/>
              <w:cnfStyle w:val="100000000000"/>
              <w:rPr>
                <w:rFonts w:ascii="Arial" w:eastAsiaTheme="minorHAnsi" w:hAnsi="Arial" w:cs="Arial"/>
                <w:b w:val="0"/>
                <w:bCs w:val="0"/>
                <w:color w:val="auto"/>
              </w:rPr>
            </w:pPr>
            <w:r w:rsidRPr="00F1728E">
              <w:rPr>
                <w:rFonts w:ascii="Arial" w:eastAsiaTheme="minorHAnsi" w:hAnsi="Arial" w:cs="Arial"/>
                <w:color w:val="auto"/>
              </w:rPr>
              <w:t>Done by</w:t>
            </w:r>
          </w:p>
        </w:tc>
        <w:tc>
          <w:tcPr>
            <w:tcW w:w="2004" w:type="dxa"/>
            <w:shd w:val="clear" w:color="auto" w:fill="EEECE1" w:themeFill="background2"/>
          </w:tcPr>
          <w:p w:rsidR="00D97440" w:rsidRPr="00F1728E" w:rsidRDefault="00D97440" w:rsidP="00EB0062">
            <w:pPr>
              <w:autoSpaceDE w:val="0"/>
              <w:autoSpaceDN w:val="0"/>
              <w:adjustRightInd w:val="0"/>
              <w:spacing w:line="312" w:lineRule="auto"/>
              <w:cnfStyle w:val="100000000000"/>
              <w:rPr>
                <w:rFonts w:ascii="Arial" w:eastAsiaTheme="minorHAnsi" w:hAnsi="Arial" w:cs="Arial"/>
                <w:b w:val="0"/>
                <w:bCs w:val="0"/>
                <w:color w:val="auto"/>
              </w:rPr>
            </w:pPr>
            <w:r w:rsidRPr="00F1728E">
              <w:rPr>
                <w:rFonts w:ascii="Arial" w:eastAsiaTheme="minorHAnsi" w:hAnsi="Arial" w:cs="Arial"/>
                <w:color w:val="auto"/>
              </w:rPr>
              <w:t>Estimated time on task</w:t>
            </w:r>
          </w:p>
        </w:tc>
        <w:tc>
          <w:tcPr>
            <w:tcW w:w="1280" w:type="dxa"/>
            <w:shd w:val="clear" w:color="auto" w:fill="EEECE1" w:themeFill="background2"/>
          </w:tcPr>
          <w:p w:rsidR="00D97440" w:rsidRPr="00F1728E" w:rsidRDefault="00D97440" w:rsidP="00EB0062">
            <w:pPr>
              <w:autoSpaceDE w:val="0"/>
              <w:autoSpaceDN w:val="0"/>
              <w:adjustRightInd w:val="0"/>
              <w:spacing w:line="312" w:lineRule="auto"/>
              <w:cnfStyle w:val="100000000000"/>
              <w:rPr>
                <w:rFonts w:ascii="Arial" w:eastAsiaTheme="minorHAnsi" w:hAnsi="Arial" w:cs="Arial"/>
                <w:b w:val="0"/>
                <w:bCs w:val="0"/>
                <w:color w:val="auto"/>
              </w:rPr>
            </w:pPr>
            <w:r w:rsidRPr="00F1728E">
              <w:rPr>
                <w:rFonts w:ascii="Arial" w:eastAsiaTheme="minorHAnsi" w:hAnsi="Arial" w:cs="Arial"/>
                <w:color w:val="auto"/>
              </w:rPr>
              <w:t>Mark Allocation</w:t>
            </w:r>
          </w:p>
        </w:tc>
      </w:tr>
      <w:tr w:rsidR="00D97440" w:rsidRPr="00F1728E" w:rsidTr="007B5AE1">
        <w:trPr>
          <w:cnfStyle w:val="000000100000"/>
        </w:trPr>
        <w:tc>
          <w:tcPr>
            <w:cnfStyle w:val="001000000000"/>
            <w:tcW w:w="2088" w:type="dxa"/>
            <w:tcBorders>
              <w:top w:val="none" w:sz="0" w:space="0" w:color="auto"/>
              <w:left w:val="none" w:sz="0" w:space="0" w:color="auto"/>
              <w:bottom w:val="none" w:sz="0" w:space="0" w:color="auto"/>
            </w:tcBorders>
          </w:tcPr>
          <w:p w:rsidR="00D97440" w:rsidRPr="00F1728E" w:rsidRDefault="007B5AE1" w:rsidP="00EB0062">
            <w:pPr>
              <w:autoSpaceDE w:val="0"/>
              <w:autoSpaceDN w:val="0"/>
              <w:adjustRightInd w:val="0"/>
              <w:spacing w:line="312" w:lineRule="auto"/>
              <w:rPr>
                <w:rFonts w:ascii="Arial" w:eastAsiaTheme="minorHAnsi" w:hAnsi="Arial" w:cs="Arial"/>
                <w:bCs w:val="0"/>
              </w:rPr>
            </w:pPr>
            <w:r w:rsidRPr="007B5AE1">
              <w:rPr>
                <w:rFonts w:ascii="Arial" w:eastAsiaTheme="minorHAnsi" w:hAnsi="Arial" w:cs="Arial"/>
                <w:noProof/>
                <w:lang w:val="en-US"/>
              </w:rPr>
              <w:drawing>
                <wp:inline distT="0" distB="0" distL="0" distR="0">
                  <wp:extent cx="352425" cy="352425"/>
                  <wp:effectExtent l="19050" t="0" r="9525" b="0"/>
                  <wp:docPr id="45"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71" cstate="print"/>
                          <a:stretch>
                            <a:fillRect/>
                          </a:stretch>
                        </pic:blipFill>
                        <pic:spPr>
                          <a:xfrm>
                            <a:off x="0" y="0"/>
                            <a:ext cx="351051" cy="351051"/>
                          </a:xfrm>
                          <a:prstGeom prst="rect">
                            <a:avLst/>
                          </a:prstGeom>
                        </pic:spPr>
                      </pic:pic>
                    </a:graphicData>
                  </a:graphic>
                </wp:inline>
              </w:drawing>
            </w:r>
            <w:r w:rsidR="00D97440" w:rsidRPr="00F1728E">
              <w:rPr>
                <w:rFonts w:ascii="Arial" w:eastAsiaTheme="minorHAnsi" w:hAnsi="Arial" w:cs="Arial"/>
              </w:rPr>
              <w:t>Assignment</w:t>
            </w:r>
          </w:p>
        </w:tc>
        <w:tc>
          <w:tcPr>
            <w:tcW w:w="1508" w:type="dxa"/>
            <w:tcBorders>
              <w:top w:val="none" w:sz="0" w:space="0" w:color="auto"/>
              <w:bottom w:val="none" w:sz="0" w:space="0" w:color="auto"/>
            </w:tcBorders>
          </w:tcPr>
          <w:p w:rsidR="00D97440" w:rsidRPr="00F1728E" w:rsidRDefault="00D97440" w:rsidP="00EB0062">
            <w:pPr>
              <w:autoSpaceDE w:val="0"/>
              <w:autoSpaceDN w:val="0"/>
              <w:adjustRightInd w:val="0"/>
              <w:spacing w:line="312" w:lineRule="auto"/>
              <w:cnfStyle w:val="000000100000"/>
              <w:rPr>
                <w:rFonts w:ascii="Arial" w:eastAsiaTheme="minorHAnsi" w:hAnsi="Arial" w:cs="Arial"/>
                <w:bCs/>
              </w:rPr>
            </w:pPr>
            <w:r w:rsidRPr="00F1728E">
              <w:rPr>
                <w:rFonts w:ascii="Arial" w:eastAsiaTheme="minorHAnsi" w:hAnsi="Arial" w:cs="Arial"/>
                <w:bCs/>
              </w:rPr>
              <w:t xml:space="preserve">A </w:t>
            </w:r>
            <w:r w:rsidRPr="00F1728E">
              <w:rPr>
                <w:rFonts w:ascii="Arial" w:eastAsiaTheme="minorHAnsi" w:hAnsi="Arial" w:cs="Arial"/>
                <w:bCs/>
                <w:i/>
              </w:rPr>
              <w:t>two  page</w:t>
            </w:r>
            <w:r w:rsidRPr="00F1728E">
              <w:rPr>
                <w:rFonts w:ascii="Arial" w:eastAsiaTheme="minorHAnsi" w:hAnsi="Arial" w:cs="Arial"/>
                <w:bCs/>
              </w:rPr>
              <w:t xml:space="preserve"> assessment report</w:t>
            </w:r>
          </w:p>
        </w:tc>
        <w:tc>
          <w:tcPr>
            <w:tcW w:w="1798" w:type="dxa"/>
            <w:tcBorders>
              <w:top w:val="none" w:sz="0" w:space="0" w:color="auto"/>
              <w:bottom w:val="none" w:sz="0" w:space="0" w:color="auto"/>
            </w:tcBorders>
          </w:tcPr>
          <w:p w:rsidR="00D97440" w:rsidRPr="00F1728E" w:rsidRDefault="00D97440" w:rsidP="00EB0062">
            <w:pPr>
              <w:autoSpaceDE w:val="0"/>
              <w:autoSpaceDN w:val="0"/>
              <w:adjustRightInd w:val="0"/>
              <w:spacing w:line="312" w:lineRule="auto"/>
              <w:cnfStyle w:val="000000100000"/>
              <w:rPr>
                <w:rFonts w:ascii="Arial" w:eastAsiaTheme="minorHAnsi" w:hAnsi="Arial" w:cs="Arial"/>
                <w:bCs/>
              </w:rPr>
            </w:pPr>
            <w:r w:rsidRPr="00F1728E">
              <w:rPr>
                <w:rFonts w:ascii="Arial" w:eastAsiaTheme="minorHAnsi" w:hAnsi="Arial" w:cs="Arial"/>
                <w:bCs/>
              </w:rPr>
              <w:t>Group work</w:t>
            </w:r>
          </w:p>
        </w:tc>
        <w:tc>
          <w:tcPr>
            <w:tcW w:w="2004" w:type="dxa"/>
            <w:tcBorders>
              <w:top w:val="none" w:sz="0" w:space="0" w:color="auto"/>
              <w:bottom w:val="none" w:sz="0" w:space="0" w:color="auto"/>
            </w:tcBorders>
          </w:tcPr>
          <w:p w:rsidR="00D97440" w:rsidRPr="00F1728E" w:rsidRDefault="007B5AE1"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3 hrs 25 minutes</w:t>
            </w:r>
          </w:p>
        </w:tc>
        <w:tc>
          <w:tcPr>
            <w:tcW w:w="1280" w:type="dxa"/>
            <w:tcBorders>
              <w:top w:val="none" w:sz="0" w:space="0" w:color="auto"/>
              <w:bottom w:val="none" w:sz="0" w:space="0" w:color="auto"/>
              <w:right w:val="none" w:sz="0" w:space="0" w:color="auto"/>
            </w:tcBorders>
          </w:tcPr>
          <w:p w:rsidR="00D97440" w:rsidRPr="00F1728E" w:rsidRDefault="007B5AE1"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3</w:t>
            </w:r>
          </w:p>
        </w:tc>
      </w:tr>
      <w:tr w:rsidR="00D97440" w:rsidRPr="00F1728E" w:rsidTr="007B5AE1">
        <w:tc>
          <w:tcPr>
            <w:cnfStyle w:val="001000000000"/>
            <w:tcW w:w="7398" w:type="dxa"/>
            <w:gridSpan w:val="4"/>
          </w:tcPr>
          <w:p w:rsidR="00D97440" w:rsidRPr="00F1728E" w:rsidRDefault="00D97440" w:rsidP="00EB0062">
            <w:pPr>
              <w:autoSpaceDE w:val="0"/>
              <w:autoSpaceDN w:val="0"/>
              <w:adjustRightInd w:val="0"/>
              <w:spacing w:line="312" w:lineRule="auto"/>
              <w:rPr>
                <w:rFonts w:ascii="Arial" w:eastAsiaTheme="minorHAnsi" w:hAnsi="Arial" w:cs="Arial"/>
                <w:bCs w:val="0"/>
              </w:rPr>
            </w:pPr>
            <w:r w:rsidRPr="00F1728E">
              <w:rPr>
                <w:rFonts w:ascii="Arial" w:eastAsiaTheme="minorHAnsi" w:hAnsi="Arial" w:cs="Arial"/>
              </w:rPr>
              <w:t>TOTAL MARKS</w:t>
            </w:r>
          </w:p>
        </w:tc>
        <w:tc>
          <w:tcPr>
            <w:tcW w:w="1280" w:type="dxa"/>
          </w:tcPr>
          <w:p w:rsidR="00D97440" w:rsidRPr="00F1728E" w:rsidRDefault="007B5AE1" w:rsidP="00EB0062">
            <w:pPr>
              <w:autoSpaceDE w:val="0"/>
              <w:autoSpaceDN w:val="0"/>
              <w:adjustRightInd w:val="0"/>
              <w:spacing w:line="312" w:lineRule="auto"/>
              <w:cnfStyle w:val="000000000000"/>
              <w:rPr>
                <w:rFonts w:ascii="Arial" w:eastAsiaTheme="minorHAnsi" w:hAnsi="Arial" w:cs="Arial"/>
                <w:b/>
                <w:bCs/>
              </w:rPr>
            </w:pPr>
            <w:r>
              <w:rPr>
                <w:rFonts w:ascii="Arial" w:eastAsiaTheme="minorHAnsi" w:hAnsi="Arial" w:cs="Arial"/>
                <w:b/>
                <w:bCs/>
              </w:rPr>
              <w:t>3</w:t>
            </w:r>
          </w:p>
        </w:tc>
      </w:tr>
    </w:tbl>
    <w:p w:rsidR="00D533EC" w:rsidRPr="00B87D6D" w:rsidRDefault="00D533EC" w:rsidP="00EB0062">
      <w:pPr>
        <w:spacing w:after="0" w:line="312" w:lineRule="auto"/>
        <w:rPr>
          <w:rFonts w:ascii="Arial" w:eastAsia="Times New Roman" w:hAnsi="Arial" w:cs="Arial"/>
          <w:b/>
          <w:sz w:val="24"/>
          <w:szCs w:val="24"/>
        </w:rPr>
      </w:pPr>
    </w:p>
    <w:p w:rsidR="00F1728E" w:rsidRDefault="00F1728E">
      <w:pPr>
        <w:rPr>
          <w:rFonts w:ascii="Arial" w:eastAsia="Times New Roman" w:hAnsi="Arial" w:cs="Arial"/>
          <w:b/>
          <w:bCs/>
          <w:color w:val="000000" w:themeColor="text1"/>
          <w:sz w:val="24"/>
          <w:szCs w:val="24"/>
        </w:rPr>
      </w:pPr>
      <w:bookmarkStart w:id="112" w:name="_Toc310001447"/>
    </w:p>
    <w:p w:rsidR="00BA266E" w:rsidRPr="00B87D6D" w:rsidRDefault="001508E4" w:rsidP="00EB0062">
      <w:pPr>
        <w:pStyle w:val="Heading2"/>
        <w:spacing w:before="0" w:beforeAutospacing="0" w:after="0" w:afterAutospacing="0" w:line="312" w:lineRule="auto"/>
        <w:rPr>
          <w:color w:val="000000" w:themeColor="text1"/>
          <w:sz w:val="24"/>
          <w:szCs w:val="24"/>
          <w:highlight w:val="yellow"/>
        </w:rPr>
      </w:pPr>
      <w:bookmarkStart w:id="113" w:name="_Toc315522786"/>
      <w:r>
        <w:rPr>
          <w:color w:val="000000" w:themeColor="text1"/>
          <w:sz w:val="24"/>
          <w:szCs w:val="24"/>
        </w:rPr>
        <w:t>7.1</w:t>
      </w:r>
      <w:r>
        <w:rPr>
          <w:color w:val="000000" w:themeColor="text1"/>
          <w:sz w:val="24"/>
          <w:szCs w:val="24"/>
        </w:rPr>
        <w:tab/>
      </w:r>
      <w:r w:rsidR="00DF0C40" w:rsidRPr="00B87D6D">
        <w:rPr>
          <w:color w:val="000000" w:themeColor="text1"/>
          <w:sz w:val="24"/>
          <w:szCs w:val="24"/>
        </w:rPr>
        <w:t>T</w:t>
      </w:r>
      <w:r w:rsidR="005A52C4">
        <w:rPr>
          <w:color w:val="000000" w:themeColor="text1"/>
          <w:sz w:val="24"/>
          <w:szCs w:val="24"/>
        </w:rPr>
        <w:t>he New R</w:t>
      </w:r>
      <w:r w:rsidR="00BA266E" w:rsidRPr="00B87D6D">
        <w:rPr>
          <w:color w:val="000000" w:themeColor="text1"/>
          <w:sz w:val="24"/>
          <w:szCs w:val="24"/>
        </w:rPr>
        <w:t>ole</w:t>
      </w:r>
      <w:r w:rsidR="005A52C4">
        <w:rPr>
          <w:color w:val="000000" w:themeColor="text1"/>
          <w:sz w:val="24"/>
          <w:szCs w:val="24"/>
        </w:rPr>
        <w:t>s</w:t>
      </w:r>
      <w:r w:rsidR="00BA266E" w:rsidRPr="00B87D6D">
        <w:rPr>
          <w:color w:val="000000" w:themeColor="text1"/>
          <w:sz w:val="24"/>
          <w:szCs w:val="24"/>
        </w:rPr>
        <w:t xml:space="preserve"> of </w:t>
      </w:r>
      <w:r w:rsidR="005A52C4">
        <w:rPr>
          <w:color w:val="000000" w:themeColor="text1"/>
          <w:sz w:val="24"/>
          <w:szCs w:val="24"/>
        </w:rPr>
        <w:t>E</w:t>
      </w:r>
      <w:r w:rsidR="005A52C4" w:rsidRPr="00B87D6D">
        <w:rPr>
          <w:color w:val="000000" w:themeColor="text1"/>
          <w:sz w:val="24"/>
          <w:szCs w:val="24"/>
        </w:rPr>
        <w:t>xtension</w:t>
      </w:r>
      <w:bookmarkEnd w:id="113"/>
      <w:r w:rsidR="005A52C4">
        <w:rPr>
          <w:color w:val="000000" w:themeColor="text1"/>
          <w:sz w:val="24"/>
          <w:szCs w:val="24"/>
        </w:rPr>
        <w:t xml:space="preserve"> </w:t>
      </w:r>
      <w:bookmarkEnd w:id="112"/>
    </w:p>
    <w:p w:rsidR="00BA266E" w:rsidRPr="001508E4" w:rsidRDefault="00BA266E" w:rsidP="00360732">
      <w:pPr>
        <w:pStyle w:val="NormalWeb"/>
        <w:spacing w:before="0" w:beforeAutospacing="0" w:after="0" w:afterAutospacing="0" w:line="312" w:lineRule="auto"/>
        <w:jc w:val="both"/>
        <w:rPr>
          <w:rFonts w:ascii="Arial" w:hAnsi="Arial" w:cs="Arial"/>
          <w:sz w:val="22"/>
          <w:szCs w:val="22"/>
        </w:rPr>
      </w:pPr>
      <w:r w:rsidRPr="001508E4">
        <w:rPr>
          <w:rFonts w:ascii="Arial" w:hAnsi="Arial" w:cs="Arial"/>
          <w:sz w:val="22"/>
          <w:szCs w:val="22"/>
        </w:rPr>
        <w:t>Historically, extension has main</w:t>
      </w:r>
      <w:r w:rsidR="00DF0C40" w:rsidRPr="001508E4">
        <w:rPr>
          <w:rFonts w:ascii="Arial" w:hAnsi="Arial" w:cs="Arial"/>
          <w:sz w:val="22"/>
          <w:szCs w:val="22"/>
        </w:rPr>
        <w:t xml:space="preserve">ly involved </w:t>
      </w:r>
      <w:r w:rsidR="005A52C4">
        <w:rPr>
          <w:rFonts w:ascii="Arial" w:hAnsi="Arial" w:cs="Arial"/>
          <w:sz w:val="22"/>
          <w:szCs w:val="22"/>
        </w:rPr>
        <w:t xml:space="preserve">in </w:t>
      </w:r>
      <w:r w:rsidR="00DF0C40" w:rsidRPr="001508E4">
        <w:rPr>
          <w:rFonts w:ascii="Arial" w:hAnsi="Arial" w:cs="Arial"/>
          <w:sz w:val="22"/>
          <w:szCs w:val="22"/>
        </w:rPr>
        <w:t>technology transfer. However</w:t>
      </w:r>
      <w:r w:rsidR="002F35D7" w:rsidRPr="001508E4">
        <w:rPr>
          <w:rFonts w:ascii="Arial" w:hAnsi="Arial" w:cs="Arial"/>
          <w:sz w:val="22"/>
          <w:szCs w:val="22"/>
        </w:rPr>
        <w:t>,</w:t>
      </w:r>
      <w:r w:rsidR="00DF0C40" w:rsidRPr="001508E4">
        <w:rPr>
          <w:rFonts w:ascii="Arial" w:hAnsi="Arial" w:cs="Arial"/>
          <w:sz w:val="22"/>
          <w:szCs w:val="22"/>
        </w:rPr>
        <w:t xml:space="preserve"> recently the need for </w:t>
      </w:r>
      <w:r w:rsidRPr="001508E4">
        <w:rPr>
          <w:rFonts w:ascii="Arial" w:hAnsi="Arial" w:cs="Arial"/>
          <w:sz w:val="22"/>
          <w:szCs w:val="22"/>
        </w:rPr>
        <w:t xml:space="preserve">farmer cooperatives </w:t>
      </w:r>
      <w:r w:rsidR="00DF0C40" w:rsidRPr="001508E4">
        <w:rPr>
          <w:rFonts w:ascii="Arial" w:hAnsi="Arial" w:cs="Arial"/>
          <w:sz w:val="22"/>
          <w:szCs w:val="22"/>
        </w:rPr>
        <w:t>in providing various</w:t>
      </w:r>
      <w:r w:rsidRPr="001508E4">
        <w:rPr>
          <w:rFonts w:ascii="Arial" w:hAnsi="Arial" w:cs="Arial"/>
          <w:sz w:val="22"/>
          <w:szCs w:val="22"/>
        </w:rPr>
        <w:t xml:space="preserve"> input, marketing, and educational services to the farmers</w:t>
      </w:r>
      <w:r w:rsidR="00DF0C40" w:rsidRPr="001508E4">
        <w:rPr>
          <w:rFonts w:ascii="Arial" w:hAnsi="Arial" w:cs="Arial"/>
          <w:sz w:val="22"/>
          <w:szCs w:val="22"/>
        </w:rPr>
        <w:t xml:space="preserve"> is growing. The demand for knowledge and skill in organizing farmers in to effective cooperative has also increased. For instance, in Ethiopia cooperatives of different kinds are flourishing both the</w:t>
      </w:r>
      <w:r w:rsidR="001508E4">
        <w:rPr>
          <w:rFonts w:ascii="Arial" w:hAnsi="Arial" w:cs="Arial"/>
          <w:sz w:val="22"/>
          <w:szCs w:val="22"/>
        </w:rPr>
        <w:t xml:space="preserve"> number and capital. </w:t>
      </w:r>
      <w:bookmarkStart w:id="114" w:name="OLE_LINK1"/>
      <w:bookmarkStart w:id="115" w:name="OLE_LINK2"/>
      <w:r w:rsidR="004C6F4D">
        <w:rPr>
          <w:rFonts w:ascii="Arial" w:hAnsi="Arial" w:cs="Arial"/>
          <w:sz w:val="22"/>
          <w:szCs w:val="22"/>
        </w:rPr>
        <w:t>In</w:t>
      </w:r>
      <w:r w:rsidR="005A52C4">
        <w:rPr>
          <w:rFonts w:ascii="Arial" w:hAnsi="Arial" w:cs="Arial"/>
          <w:sz w:val="22"/>
          <w:szCs w:val="22"/>
        </w:rPr>
        <w:t xml:space="preserve"> this aspect </w:t>
      </w:r>
      <w:r w:rsidR="001508E4">
        <w:rPr>
          <w:rFonts w:ascii="Arial" w:hAnsi="Arial" w:cs="Arial"/>
          <w:sz w:val="22"/>
          <w:szCs w:val="22"/>
        </w:rPr>
        <w:t>e</w:t>
      </w:r>
      <w:r w:rsidR="00DF0C40" w:rsidRPr="001508E4">
        <w:rPr>
          <w:rFonts w:ascii="Arial" w:hAnsi="Arial" w:cs="Arial"/>
          <w:sz w:val="22"/>
          <w:szCs w:val="22"/>
        </w:rPr>
        <w:t xml:space="preserve">xtension </w:t>
      </w:r>
      <w:r w:rsidR="004C6F4D">
        <w:rPr>
          <w:rFonts w:ascii="Arial" w:hAnsi="Arial" w:cs="Arial"/>
          <w:sz w:val="22"/>
          <w:szCs w:val="22"/>
        </w:rPr>
        <w:t xml:space="preserve">is expected </w:t>
      </w:r>
      <w:r w:rsidR="004C6F4D" w:rsidRPr="001508E4">
        <w:rPr>
          <w:rFonts w:ascii="Arial" w:hAnsi="Arial" w:cs="Arial"/>
          <w:sz w:val="22"/>
          <w:szCs w:val="22"/>
        </w:rPr>
        <w:t>to</w:t>
      </w:r>
      <w:r w:rsidR="004C6F4D">
        <w:rPr>
          <w:rFonts w:ascii="Arial" w:hAnsi="Arial" w:cs="Arial"/>
          <w:sz w:val="22"/>
          <w:szCs w:val="22"/>
        </w:rPr>
        <w:t xml:space="preserve"> take</w:t>
      </w:r>
      <w:r w:rsidR="00DF0C40" w:rsidRPr="001508E4">
        <w:rPr>
          <w:rFonts w:ascii="Arial" w:hAnsi="Arial" w:cs="Arial"/>
          <w:sz w:val="22"/>
          <w:szCs w:val="22"/>
        </w:rPr>
        <w:t xml:space="preserve"> a </w:t>
      </w:r>
      <w:r w:rsidR="004C6F4D">
        <w:rPr>
          <w:rFonts w:ascii="Arial" w:hAnsi="Arial" w:cs="Arial"/>
          <w:sz w:val="22"/>
          <w:szCs w:val="22"/>
        </w:rPr>
        <w:t xml:space="preserve">leading </w:t>
      </w:r>
      <w:r w:rsidR="004C6F4D" w:rsidRPr="001508E4">
        <w:rPr>
          <w:rFonts w:ascii="Arial" w:hAnsi="Arial" w:cs="Arial"/>
          <w:sz w:val="22"/>
          <w:szCs w:val="22"/>
        </w:rPr>
        <w:t>role</w:t>
      </w:r>
      <w:r w:rsidR="00DF0C40" w:rsidRPr="001508E4">
        <w:rPr>
          <w:rFonts w:ascii="Arial" w:hAnsi="Arial" w:cs="Arial"/>
          <w:sz w:val="22"/>
          <w:szCs w:val="22"/>
        </w:rPr>
        <w:t xml:space="preserve"> in organizing and empowering farme</w:t>
      </w:r>
      <w:r w:rsidR="001508E4">
        <w:rPr>
          <w:rFonts w:ascii="Arial" w:hAnsi="Arial" w:cs="Arial"/>
          <w:sz w:val="22"/>
          <w:szCs w:val="22"/>
        </w:rPr>
        <w:t>r</w:t>
      </w:r>
      <w:r w:rsidR="00DF0C40" w:rsidRPr="001508E4">
        <w:rPr>
          <w:rFonts w:ascii="Arial" w:hAnsi="Arial" w:cs="Arial"/>
          <w:sz w:val="22"/>
          <w:szCs w:val="22"/>
        </w:rPr>
        <w:t xml:space="preserve">s. </w:t>
      </w:r>
      <w:r w:rsidRPr="001508E4">
        <w:rPr>
          <w:rFonts w:ascii="Arial" w:hAnsi="Arial" w:cs="Arial"/>
          <w:sz w:val="22"/>
          <w:szCs w:val="22"/>
        </w:rPr>
        <w:t xml:space="preserve">Community </w:t>
      </w:r>
      <w:r w:rsidR="004C6F4D">
        <w:rPr>
          <w:rFonts w:ascii="Arial" w:hAnsi="Arial" w:cs="Arial"/>
          <w:sz w:val="22"/>
          <w:szCs w:val="22"/>
        </w:rPr>
        <w:t>mobilization</w:t>
      </w:r>
      <w:r w:rsidRPr="001508E4">
        <w:rPr>
          <w:rFonts w:ascii="Arial" w:hAnsi="Arial" w:cs="Arial"/>
          <w:sz w:val="22"/>
          <w:szCs w:val="22"/>
        </w:rPr>
        <w:t xml:space="preserve"> and facilitation skills </w:t>
      </w:r>
      <w:r w:rsidR="004C6F4D">
        <w:rPr>
          <w:rFonts w:ascii="Arial" w:hAnsi="Arial" w:cs="Arial"/>
          <w:sz w:val="22"/>
          <w:szCs w:val="22"/>
        </w:rPr>
        <w:t xml:space="preserve">have </w:t>
      </w:r>
      <w:r w:rsidR="004C6F4D">
        <w:rPr>
          <w:rFonts w:ascii="Arial" w:hAnsi="Arial" w:cs="Arial"/>
          <w:sz w:val="22"/>
          <w:szCs w:val="22"/>
        </w:rPr>
        <w:lastRenderedPageBreak/>
        <w:t xml:space="preserve">to be </w:t>
      </w:r>
      <w:r w:rsidR="004C6F4D" w:rsidRPr="001508E4">
        <w:rPr>
          <w:rFonts w:ascii="Arial" w:hAnsi="Arial" w:cs="Arial"/>
          <w:sz w:val="22"/>
          <w:szCs w:val="22"/>
        </w:rPr>
        <w:t>part</w:t>
      </w:r>
      <w:r w:rsidRPr="001508E4">
        <w:rPr>
          <w:rFonts w:ascii="Arial" w:hAnsi="Arial" w:cs="Arial"/>
          <w:sz w:val="22"/>
          <w:szCs w:val="22"/>
        </w:rPr>
        <w:t xml:space="preserve"> of </w:t>
      </w:r>
      <w:r w:rsidR="00F45EBC" w:rsidRPr="001508E4">
        <w:rPr>
          <w:rFonts w:ascii="Arial" w:hAnsi="Arial" w:cs="Arial"/>
          <w:sz w:val="22"/>
          <w:szCs w:val="22"/>
        </w:rPr>
        <w:t xml:space="preserve">training </w:t>
      </w:r>
      <w:r w:rsidR="004C6F4D">
        <w:rPr>
          <w:rFonts w:ascii="Arial" w:hAnsi="Arial" w:cs="Arial"/>
          <w:sz w:val="22"/>
          <w:szCs w:val="22"/>
        </w:rPr>
        <w:t xml:space="preserve">and education </w:t>
      </w:r>
      <w:r w:rsidR="00F45EBC" w:rsidRPr="001508E4">
        <w:rPr>
          <w:rFonts w:ascii="Arial" w:hAnsi="Arial" w:cs="Arial"/>
          <w:sz w:val="22"/>
          <w:szCs w:val="22"/>
        </w:rPr>
        <w:t xml:space="preserve">programmes for both the </w:t>
      </w:r>
      <w:r w:rsidR="004C6F4D">
        <w:rPr>
          <w:rFonts w:ascii="Arial" w:hAnsi="Arial" w:cs="Arial"/>
          <w:sz w:val="22"/>
          <w:szCs w:val="22"/>
        </w:rPr>
        <w:t xml:space="preserve">medium </w:t>
      </w:r>
      <w:r w:rsidR="00F45EBC" w:rsidRPr="001508E4">
        <w:rPr>
          <w:rFonts w:ascii="Arial" w:hAnsi="Arial" w:cs="Arial"/>
          <w:sz w:val="22"/>
          <w:szCs w:val="22"/>
        </w:rPr>
        <w:t xml:space="preserve">and higher level </w:t>
      </w:r>
      <w:r w:rsidR="004C6F4D">
        <w:rPr>
          <w:rFonts w:ascii="Arial" w:hAnsi="Arial" w:cs="Arial"/>
          <w:sz w:val="22"/>
          <w:szCs w:val="22"/>
        </w:rPr>
        <w:t xml:space="preserve">Extension </w:t>
      </w:r>
      <w:r w:rsidR="00F45EBC" w:rsidRPr="001508E4">
        <w:rPr>
          <w:rFonts w:ascii="Arial" w:hAnsi="Arial" w:cs="Arial"/>
          <w:sz w:val="22"/>
          <w:szCs w:val="22"/>
        </w:rPr>
        <w:t>professionals.</w:t>
      </w:r>
      <w:bookmarkEnd w:id="114"/>
      <w:bookmarkEnd w:id="115"/>
      <w:r w:rsidR="00F45EBC" w:rsidRPr="001508E4">
        <w:rPr>
          <w:rFonts w:ascii="Arial" w:hAnsi="Arial" w:cs="Arial"/>
          <w:sz w:val="22"/>
          <w:szCs w:val="22"/>
        </w:rPr>
        <w:t xml:space="preserve"> </w:t>
      </w:r>
    </w:p>
    <w:p w:rsidR="001508E4" w:rsidRPr="001508E4" w:rsidRDefault="001508E4" w:rsidP="00360732">
      <w:pPr>
        <w:spacing w:after="0" w:line="312" w:lineRule="auto"/>
        <w:jc w:val="both"/>
        <w:rPr>
          <w:rFonts w:ascii="Arial" w:hAnsi="Arial" w:cs="Arial"/>
          <w:b/>
        </w:rPr>
      </w:pPr>
      <w:bookmarkStart w:id="116" w:name="new_roles_for_extension"/>
      <w:bookmarkStart w:id="117" w:name="_Toc289190429"/>
    </w:p>
    <w:p w:rsidR="00F45EBC" w:rsidRPr="00F35377" w:rsidRDefault="004C6F4D" w:rsidP="00360732">
      <w:pPr>
        <w:pStyle w:val="ListParagraph"/>
        <w:numPr>
          <w:ilvl w:val="0"/>
          <w:numId w:val="28"/>
        </w:numPr>
        <w:spacing w:after="0" w:line="312" w:lineRule="auto"/>
        <w:jc w:val="both"/>
        <w:rPr>
          <w:rFonts w:ascii="Arial" w:hAnsi="Arial" w:cs="Arial"/>
          <w:b/>
        </w:rPr>
      </w:pPr>
      <w:r>
        <w:rPr>
          <w:rFonts w:ascii="Arial" w:hAnsi="Arial" w:cs="Arial"/>
          <w:b/>
        </w:rPr>
        <w:t>Empowering Role of   E</w:t>
      </w:r>
      <w:r w:rsidR="00F45EBC" w:rsidRPr="00F35377">
        <w:rPr>
          <w:rFonts w:ascii="Arial" w:hAnsi="Arial" w:cs="Arial"/>
          <w:b/>
        </w:rPr>
        <w:t xml:space="preserve">xtension </w:t>
      </w:r>
    </w:p>
    <w:bookmarkEnd w:id="116"/>
    <w:bookmarkEnd w:id="117"/>
    <w:p w:rsidR="00F45EBC" w:rsidRDefault="00BA266E" w:rsidP="00360732">
      <w:pPr>
        <w:pStyle w:val="NormalWeb"/>
        <w:spacing w:before="0" w:beforeAutospacing="0" w:after="0" w:afterAutospacing="0" w:line="312" w:lineRule="auto"/>
        <w:jc w:val="both"/>
        <w:rPr>
          <w:rFonts w:ascii="Arial" w:hAnsi="Arial" w:cs="Arial"/>
          <w:sz w:val="22"/>
          <w:szCs w:val="22"/>
        </w:rPr>
      </w:pPr>
      <w:r w:rsidRPr="001508E4">
        <w:rPr>
          <w:rFonts w:ascii="Arial" w:hAnsi="Arial" w:cs="Arial"/>
          <w:sz w:val="22"/>
          <w:szCs w:val="22"/>
        </w:rPr>
        <w:t xml:space="preserve">The empowerment role can be a </w:t>
      </w:r>
      <w:r w:rsidR="00F45EBC" w:rsidRPr="001508E4">
        <w:rPr>
          <w:rFonts w:ascii="Arial" w:hAnsi="Arial" w:cs="Arial"/>
          <w:sz w:val="22"/>
          <w:szCs w:val="22"/>
        </w:rPr>
        <w:t>foundation</w:t>
      </w:r>
      <w:r w:rsidRPr="001508E4">
        <w:rPr>
          <w:rFonts w:ascii="Arial" w:hAnsi="Arial" w:cs="Arial"/>
          <w:sz w:val="22"/>
          <w:szCs w:val="22"/>
        </w:rPr>
        <w:t xml:space="preserve"> of the new approach to extension. Extension </w:t>
      </w:r>
      <w:r w:rsidR="00F45EBC" w:rsidRPr="001508E4">
        <w:rPr>
          <w:rFonts w:ascii="Arial" w:hAnsi="Arial" w:cs="Arial"/>
          <w:sz w:val="22"/>
          <w:szCs w:val="22"/>
        </w:rPr>
        <w:t>professionals need</w:t>
      </w:r>
      <w:r w:rsidRPr="001508E4">
        <w:rPr>
          <w:rFonts w:ascii="Arial" w:hAnsi="Arial" w:cs="Arial"/>
          <w:sz w:val="22"/>
          <w:szCs w:val="22"/>
        </w:rPr>
        <w:t xml:space="preserve"> to develop a new philosophy where their role is to help farmers and rural communities organ</w:t>
      </w:r>
      <w:r w:rsidR="004C6F4D">
        <w:rPr>
          <w:rFonts w:ascii="Arial" w:hAnsi="Arial" w:cs="Arial"/>
          <w:sz w:val="22"/>
          <w:szCs w:val="22"/>
        </w:rPr>
        <w:t>ize themselves and take charge</w:t>
      </w:r>
      <w:r w:rsidRPr="001508E4">
        <w:rPr>
          <w:rFonts w:ascii="Arial" w:hAnsi="Arial" w:cs="Arial"/>
          <w:sz w:val="22"/>
          <w:szCs w:val="22"/>
        </w:rPr>
        <w:t xml:space="preserve"> of their growth and development. </w:t>
      </w:r>
    </w:p>
    <w:p w:rsidR="001508E4" w:rsidRPr="001508E4" w:rsidRDefault="001508E4" w:rsidP="00360732">
      <w:pPr>
        <w:pStyle w:val="NormalWeb"/>
        <w:spacing w:before="0" w:beforeAutospacing="0" w:after="0" w:afterAutospacing="0" w:line="312" w:lineRule="auto"/>
        <w:jc w:val="both"/>
        <w:rPr>
          <w:rFonts w:ascii="Arial" w:hAnsi="Arial" w:cs="Arial"/>
          <w:sz w:val="22"/>
          <w:szCs w:val="22"/>
        </w:rPr>
      </w:pPr>
    </w:p>
    <w:p w:rsidR="00BA266E" w:rsidRPr="00F35377" w:rsidRDefault="00BA266E" w:rsidP="00360732">
      <w:pPr>
        <w:pStyle w:val="ListParagraph"/>
        <w:numPr>
          <w:ilvl w:val="0"/>
          <w:numId w:val="28"/>
        </w:numPr>
        <w:spacing w:after="0" w:line="312" w:lineRule="auto"/>
        <w:jc w:val="both"/>
        <w:rPr>
          <w:rFonts w:ascii="Arial" w:hAnsi="Arial" w:cs="Arial"/>
          <w:b/>
        </w:rPr>
      </w:pPr>
      <w:r w:rsidRPr="00F35377">
        <w:rPr>
          <w:rFonts w:ascii="Arial" w:hAnsi="Arial" w:cs="Arial"/>
          <w:b/>
        </w:rPr>
        <w:t xml:space="preserve">Human Resource Development Role </w:t>
      </w:r>
    </w:p>
    <w:p w:rsidR="00BE6BB9" w:rsidRDefault="00BA266E" w:rsidP="00360732">
      <w:pPr>
        <w:pStyle w:val="NormalWeb"/>
        <w:spacing w:before="0" w:beforeAutospacing="0" w:after="0" w:afterAutospacing="0" w:line="312" w:lineRule="auto"/>
        <w:jc w:val="both"/>
        <w:rPr>
          <w:rFonts w:ascii="Arial" w:hAnsi="Arial" w:cs="Arial"/>
          <w:sz w:val="22"/>
          <w:szCs w:val="22"/>
        </w:rPr>
      </w:pPr>
      <w:r w:rsidRPr="001508E4">
        <w:rPr>
          <w:rFonts w:ascii="Arial" w:hAnsi="Arial" w:cs="Arial"/>
          <w:sz w:val="22"/>
          <w:szCs w:val="22"/>
        </w:rPr>
        <w:t xml:space="preserve">The human resource development </w:t>
      </w:r>
      <w:r w:rsidR="004C6F4D">
        <w:rPr>
          <w:rFonts w:ascii="Arial" w:hAnsi="Arial" w:cs="Arial"/>
          <w:sz w:val="22"/>
          <w:szCs w:val="22"/>
        </w:rPr>
        <w:t>approach empowers</w:t>
      </w:r>
      <w:r w:rsidR="004C6F4D" w:rsidRPr="001508E4">
        <w:rPr>
          <w:rFonts w:ascii="Arial" w:hAnsi="Arial" w:cs="Arial"/>
          <w:sz w:val="22"/>
          <w:szCs w:val="22"/>
        </w:rPr>
        <w:t xml:space="preserve"> people and has</w:t>
      </w:r>
      <w:r w:rsidRPr="001508E4">
        <w:rPr>
          <w:rFonts w:ascii="Arial" w:hAnsi="Arial" w:cs="Arial"/>
          <w:sz w:val="22"/>
          <w:szCs w:val="22"/>
        </w:rPr>
        <w:t xml:space="preserve"> </w:t>
      </w:r>
      <w:r w:rsidR="004C6F4D" w:rsidRPr="001508E4">
        <w:rPr>
          <w:rFonts w:ascii="Arial" w:hAnsi="Arial" w:cs="Arial"/>
          <w:sz w:val="22"/>
          <w:szCs w:val="22"/>
        </w:rPr>
        <w:t>implication</w:t>
      </w:r>
      <w:r w:rsidRPr="001508E4">
        <w:rPr>
          <w:rFonts w:ascii="Arial" w:hAnsi="Arial" w:cs="Arial"/>
          <w:sz w:val="22"/>
          <w:szCs w:val="22"/>
        </w:rPr>
        <w:t xml:space="preserve"> to all other roles. The entire philosophy of human capacity building is to encourage rural communities to understand </w:t>
      </w:r>
      <w:r w:rsidR="00F45EBC" w:rsidRPr="001508E4">
        <w:rPr>
          <w:rFonts w:ascii="Arial" w:hAnsi="Arial" w:cs="Arial"/>
          <w:sz w:val="22"/>
          <w:szCs w:val="22"/>
        </w:rPr>
        <w:t xml:space="preserve">and </w:t>
      </w:r>
      <w:r w:rsidRPr="001508E4">
        <w:rPr>
          <w:rFonts w:ascii="Arial" w:hAnsi="Arial" w:cs="Arial"/>
          <w:sz w:val="22"/>
          <w:szCs w:val="22"/>
        </w:rPr>
        <w:t xml:space="preserve">to improve their planning, implementation, </w:t>
      </w:r>
      <w:r w:rsidR="00F45EBC" w:rsidRPr="001508E4">
        <w:rPr>
          <w:rFonts w:ascii="Arial" w:hAnsi="Arial" w:cs="Arial"/>
          <w:sz w:val="22"/>
          <w:szCs w:val="22"/>
        </w:rPr>
        <w:t>and monitoring skills of development</w:t>
      </w:r>
      <w:r w:rsidR="00604BF2">
        <w:rPr>
          <w:rFonts w:ascii="Arial" w:hAnsi="Arial" w:cs="Arial"/>
          <w:sz w:val="22"/>
          <w:szCs w:val="22"/>
        </w:rPr>
        <w:t xml:space="preserve"> </w:t>
      </w:r>
      <w:r w:rsidR="00360732">
        <w:rPr>
          <w:rFonts w:ascii="Arial" w:hAnsi="Arial" w:cs="Arial"/>
          <w:sz w:val="22"/>
          <w:szCs w:val="22"/>
        </w:rPr>
        <w:t xml:space="preserve">programs. </w:t>
      </w:r>
    </w:p>
    <w:p w:rsidR="001508E4" w:rsidRPr="001508E4" w:rsidRDefault="001508E4" w:rsidP="00EB0062">
      <w:pPr>
        <w:pStyle w:val="NormalWeb"/>
        <w:spacing w:before="0" w:beforeAutospacing="0" w:after="0" w:afterAutospacing="0" w:line="312" w:lineRule="auto"/>
        <w:rPr>
          <w:rFonts w:ascii="Arial" w:hAnsi="Arial" w:cs="Arial"/>
          <w:sz w:val="22"/>
          <w:szCs w:val="22"/>
        </w:rPr>
      </w:pPr>
    </w:p>
    <w:p w:rsidR="001A2C18" w:rsidRDefault="006E0725" w:rsidP="001A2C18">
      <w:pPr>
        <w:pStyle w:val="NormalWeb"/>
        <w:keepNext/>
        <w:spacing w:before="0" w:beforeAutospacing="0" w:after="0" w:afterAutospacing="0" w:line="312" w:lineRule="auto"/>
        <w:jc w:val="center"/>
      </w:pPr>
      <w:r w:rsidRPr="00B87D6D">
        <w:rPr>
          <w:rFonts w:ascii="Arial" w:hAnsi="Arial" w:cs="Arial"/>
          <w:noProof/>
          <w:lang w:val="en-US"/>
        </w:rPr>
        <w:drawing>
          <wp:inline distT="0" distB="0" distL="0" distR="0">
            <wp:extent cx="3841200" cy="2880000"/>
            <wp:effectExtent l="0" t="0" r="6985" b="0"/>
            <wp:docPr id="6" name="Picture 6" descr="C:\Users\danielt\Documents\Photo\experience sharing visit photo\DSC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t\Documents\Photo\experience sharing visit photo\DSC00871.JPG"/>
                    <pic:cNvPicPr>
                      <a:picLocks noChangeAspect="1" noChangeArrowheads="1"/>
                    </pic:cNvPicPr>
                  </pic:nvPicPr>
                  <pic:blipFill>
                    <a:blip r:embed="rId72" cstate="print"/>
                    <a:srcRect/>
                    <a:stretch>
                      <a:fillRect/>
                    </a:stretch>
                  </pic:blipFill>
                  <pic:spPr bwMode="auto">
                    <a:xfrm>
                      <a:off x="0" y="0"/>
                      <a:ext cx="3841200" cy="2880000"/>
                    </a:xfrm>
                    <a:prstGeom prst="rect">
                      <a:avLst/>
                    </a:prstGeom>
                    <a:noFill/>
                    <a:ln w="9525">
                      <a:noFill/>
                      <a:miter lim="800000"/>
                      <a:headEnd/>
                      <a:tailEnd/>
                    </a:ln>
                  </pic:spPr>
                </pic:pic>
              </a:graphicData>
            </a:graphic>
          </wp:inline>
        </w:drawing>
      </w:r>
    </w:p>
    <w:p w:rsidR="006E0725" w:rsidRPr="00B87D6D" w:rsidRDefault="001A2C18" w:rsidP="001A2C18">
      <w:pPr>
        <w:pStyle w:val="Caption"/>
        <w:jc w:val="center"/>
        <w:rPr>
          <w:rFonts w:ascii="Arial" w:hAnsi="Arial" w:cs="Arial"/>
        </w:rPr>
      </w:pPr>
      <w:bookmarkStart w:id="118" w:name="_Toc315522845"/>
      <w:r>
        <w:t xml:space="preserve">Figure </w:t>
      </w:r>
      <w:fldSimple w:instr=" SEQ Figure \* ARABIC ">
        <w:r w:rsidR="00BE7B11">
          <w:rPr>
            <w:noProof/>
          </w:rPr>
          <w:t>7</w:t>
        </w:r>
      </w:fldSimple>
      <w:r>
        <w:t>: Community Training on natural resource management</w:t>
      </w:r>
      <w:bookmarkEnd w:id="118"/>
    </w:p>
    <w:p w:rsidR="001508E4" w:rsidRDefault="001508E4" w:rsidP="00EB0062">
      <w:pPr>
        <w:pStyle w:val="Heading2"/>
        <w:spacing w:before="0" w:beforeAutospacing="0" w:after="0" w:afterAutospacing="0" w:line="312" w:lineRule="auto"/>
        <w:rPr>
          <w:color w:val="000000" w:themeColor="text1"/>
          <w:sz w:val="24"/>
          <w:szCs w:val="24"/>
        </w:rPr>
      </w:pPr>
      <w:bookmarkStart w:id="119" w:name="farmer_organizations"/>
      <w:bookmarkStart w:id="120" w:name="_Toc289190430"/>
      <w:bookmarkStart w:id="121" w:name="_Toc310001448"/>
    </w:p>
    <w:p w:rsidR="00051A8C" w:rsidRDefault="00051A8C" w:rsidP="00EB0062">
      <w:pPr>
        <w:pStyle w:val="Heading2"/>
        <w:spacing w:before="0" w:beforeAutospacing="0" w:after="0" w:afterAutospacing="0" w:line="312" w:lineRule="auto"/>
        <w:rPr>
          <w:color w:val="000000" w:themeColor="text1"/>
          <w:sz w:val="24"/>
          <w:szCs w:val="24"/>
        </w:rPr>
      </w:pPr>
    </w:p>
    <w:p w:rsidR="00BA266E" w:rsidRPr="00B87D6D" w:rsidRDefault="00FD0409" w:rsidP="00EB0062">
      <w:pPr>
        <w:pStyle w:val="Heading2"/>
        <w:spacing w:before="0" w:beforeAutospacing="0" w:after="0" w:afterAutospacing="0" w:line="312" w:lineRule="auto"/>
        <w:rPr>
          <w:color w:val="000000" w:themeColor="text1"/>
          <w:sz w:val="24"/>
          <w:szCs w:val="24"/>
        </w:rPr>
      </w:pPr>
      <w:bookmarkStart w:id="122" w:name="_Toc315522787"/>
      <w:r w:rsidRPr="00B87D6D">
        <w:rPr>
          <w:color w:val="000000" w:themeColor="text1"/>
          <w:sz w:val="24"/>
          <w:szCs w:val="24"/>
        </w:rPr>
        <w:t>7.2</w:t>
      </w:r>
      <w:r w:rsidR="001508E4">
        <w:rPr>
          <w:color w:val="000000" w:themeColor="text1"/>
          <w:sz w:val="24"/>
          <w:szCs w:val="24"/>
        </w:rPr>
        <w:tab/>
      </w:r>
      <w:r w:rsidR="00BA266E" w:rsidRPr="00B87D6D">
        <w:rPr>
          <w:color w:val="000000" w:themeColor="text1"/>
          <w:sz w:val="24"/>
          <w:szCs w:val="24"/>
        </w:rPr>
        <w:t>Farmer organizations</w:t>
      </w:r>
      <w:bookmarkEnd w:id="119"/>
      <w:bookmarkEnd w:id="120"/>
      <w:bookmarkEnd w:id="121"/>
      <w:bookmarkEnd w:id="122"/>
    </w:p>
    <w:p w:rsidR="00F45EBC" w:rsidRDefault="00BA266E" w:rsidP="00360732">
      <w:pPr>
        <w:pStyle w:val="NormalWeb"/>
        <w:spacing w:before="0" w:beforeAutospacing="0" w:after="0" w:afterAutospacing="0" w:line="312" w:lineRule="auto"/>
        <w:jc w:val="both"/>
        <w:rPr>
          <w:rFonts w:ascii="Arial" w:hAnsi="Arial" w:cs="Arial"/>
          <w:sz w:val="22"/>
          <w:szCs w:val="22"/>
        </w:rPr>
      </w:pPr>
      <w:r w:rsidRPr="00E319F9">
        <w:rPr>
          <w:rFonts w:ascii="Arial" w:hAnsi="Arial" w:cs="Arial"/>
          <w:sz w:val="22"/>
          <w:szCs w:val="22"/>
        </w:rPr>
        <w:t xml:space="preserve">Farmer organizations </w:t>
      </w:r>
      <w:r w:rsidR="008A3544">
        <w:rPr>
          <w:rFonts w:ascii="Arial" w:hAnsi="Arial" w:cs="Arial"/>
          <w:sz w:val="22"/>
          <w:szCs w:val="22"/>
        </w:rPr>
        <w:t>(</w:t>
      </w:r>
      <w:proofErr w:type="spellStart"/>
      <w:r w:rsidR="008A3544">
        <w:rPr>
          <w:rFonts w:ascii="Arial" w:hAnsi="Arial" w:cs="Arial"/>
          <w:sz w:val="22"/>
          <w:szCs w:val="22"/>
        </w:rPr>
        <w:t>FOs</w:t>
      </w:r>
      <w:proofErr w:type="spellEnd"/>
      <w:r w:rsidR="008A3544">
        <w:rPr>
          <w:rFonts w:ascii="Arial" w:hAnsi="Arial" w:cs="Arial"/>
          <w:sz w:val="22"/>
          <w:szCs w:val="22"/>
        </w:rPr>
        <w:t xml:space="preserve">) </w:t>
      </w:r>
      <w:r w:rsidRPr="00E319F9">
        <w:rPr>
          <w:rFonts w:ascii="Arial" w:hAnsi="Arial" w:cs="Arial"/>
          <w:sz w:val="22"/>
          <w:szCs w:val="22"/>
        </w:rPr>
        <w:t xml:space="preserve">can be grouped into two types: </w:t>
      </w:r>
    </w:p>
    <w:p w:rsidR="00E319F9" w:rsidRPr="00E319F9" w:rsidRDefault="00E319F9" w:rsidP="00360732">
      <w:pPr>
        <w:pStyle w:val="NormalWeb"/>
        <w:spacing w:before="0" w:beforeAutospacing="0" w:after="0" w:afterAutospacing="0" w:line="312" w:lineRule="auto"/>
        <w:jc w:val="both"/>
        <w:rPr>
          <w:rFonts w:ascii="Arial" w:hAnsi="Arial" w:cs="Arial"/>
          <w:sz w:val="22"/>
          <w:szCs w:val="22"/>
        </w:rPr>
      </w:pPr>
    </w:p>
    <w:p w:rsidR="00F45EBC" w:rsidRDefault="00BA266E" w:rsidP="00360732">
      <w:pPr>
        <w:pStyle w:val="NormalWeb"/>
        <w:numPr>
          <w:ilvl w:val="0"/>
          <w:numId w:val="28"/>
        </w:numPr>
        <w:spacing w:before="0" w:beforeAutospacing="0" w:after="0" w:afterAutospacing="0" w:line="312" w:lineRule="auto"/>
        <w:jc w:val="both"/>
        <w:rPr>
          <w:rFonts w:ascii="Arial" w:hAnsi="Arial" w:cs="Arial"/>
          <w:sz w:val="22"/>
          <w:szCs w:val="22"/>
        </w:rPr>
      </w:pPr>
      <w:r w:rsidRPr="00E319F9">
        <w:rPr>
          <w:rFonts w:ascii="Arial" w:hAnsi="Arial" w:cs="Arial"/>
          <w:b/>
          <w:i/>
          <w:iCs/>
          <w:sz w:val="22"/>
          <w:szCs w:val="22"/>
        </w:rPr>
        <w:t>Community-</w:t>
      </w:r>
      <w:r w:rsidR="008A3544">
        <w:rPr>
          <w:rFonts w:ascii="Arial" w:hAnsi="Arial" w:cs="Arial"/>
          <w:b/>
          <w:i/>
          <w:iCs/>
          <w:sz w:val="22"/>
          <w:szCs w:val="22"/>
        </w:rPr>
        <w:t>based, r</w:t>
      </w:r>
      <w:r w:rsidRPr="00E319F9">
        <w:rPr>
          <w:rFonts w:ascii="Arial" w:hAnsi="Arial" w:cs="Arial"/>
          <w:b/>
          <w:i/>
          <w:iCs/>
          <w:sz w:val="22"/>
          <w:szCs w:val="22"/>
        </w:rPr>
        <w:t>esource-</w:t>
      </w:r>
      <w:r w:rsidR="00604BF2">
        <w:rPr>
          <w:rFonts w:ascii="Arial" w:hAnsi="Arial" w:cs="Arial"/>
          <w:b/>
          <w:i/>
          <w:iCs/>
          <w:sz w:val="22"/>
          <w:szCs w:val="22"/>
        </w:rPr>
        <w:t>oriented</w:t>
      </w:r>
      <w:r w:rsidR="008A3544">
        <w:rPr>
          <w:rFonts w:ascii="Arial" w:hAnsi="Arial" w:cs="Arial"/>
          <w:b/>
          <w:i/>
          <w:iCs/>
          <w:sz w:val="22"/>
          <w:szCs w:val="22"/>
        </w:rPr>
        <w:t xml:space="preserve"> o</w:t>
      </w:r>
      <w:r w:rsidR="00D96796" w:rsidRPr="00E319F9">
        <w:rPr>
          <w:rFonts w:ascii="Arial" w:hAnsi="Arial" w:cs="Arial"/>
          <w:b/>
          <w:i/>
          <w:iCs/>
          <w:sz w:val="22"/>
          <w:szCs w:val="22"/>
        </w:rPr>
        <w:t>rganizations</w:t>
      </w:r>
      <w:r w:rsidRPr="00E319F9">
        <w:rPr>
          <w:rFonts w:ascii="Arial" w:hAnsi="Arial" w:cs="Arial"/>
          <w:i/>
          <w:iCs/>
          <w:sz w:val="22"/>
          <w:szCs w:val="22"/>
        </w:rPr>
        <w:t>.</w:t>
      </w:r>
      <w:r w:rsidRPr="00E319F9">
        <w:rPr>
          <w:rFonts w:ascii="Arial" w:hAnsi="Arial" w:cs="Arial"/>
          <w:sz w:val="22"/>
          <w:szCs w:val="22"/>
        </w:rPr>
        <w:t xml:space="preserve"> </w:t>
      </w:r>
      <w:bookmarkStart w:id="123" w:name="OLE_LINK3"/>
      <w:bookmarkStart w:id="124" w:name="OLE_LINK4"/>
      <w:r w:rsidRPr="00E319F9">
        <w:rPr>
          <w:rFonts w:ascii="Arial" w:hAnsi="Arial" w:cs="Arial"/>
          <w:sz w:val="22"/>
          <w:szCs w:val="22"/>
        </w:rPr>
        <w:t xml:space="preserve">This type </w:t>
      </w:r>
      <w:r w:rsidR="00381EA4">
        <w:rPr>
          <w:rFonts w:ascii="Arial" w:hAnsi="Arial" w:cs="Arial"/>
          <w:sz w:val="22"/>
          <w:szCs w:val="22"/>
        </w:rPr>
        <w:t xml:space="preserve">of organization </w:t>
      </w:r>
      <w:r w:rsidRPr="00E319F9">
        <w:rPr>
          <w:rFonts w:ascii="Arial" w:hAnsi="Arial" w:cs="Arial"/>
          <w:sz w:val="22"/>
          <w:szCs w:val="22"/>
        </w:rPr>
        <w:t xml:space="preserve">could be a </w:t>
      </w:r>
      <w:r w:rsidR="00604BF2">
        <w:rPr>
          <w:rFonts w:ascii="Arial" w:hAnsi="Arial" w:cs="Arial"/>
          <w:sz w:val="22"/>
          <w:szCs w:val="22"/>
        </w:rPr>
        <w:t xml:space="preserve">community </w:t>
      </w:r>
      <w:r w:rsidRPr="00E319F9">
        <w:rPr>
          <w:rFonts w:ascii="Arial" w:hAnsi="Arial" w:cs="Arial"/>
          <w:sz w:val="22"/>
          <w:szCs w:val="22"/>
        </w:rPr>
        <w:t>level cooperative or association dealing with inputs n</w:t>
      </w:r>
      <w:r w:rsidR="00604BF2">
        <w:rPr>
          <w:rFonts w:ascii="Arial" w:hAnsi="Arial" w:cs="Arial"/>
          <w:sz w:val="22"/>
          <w:szCs w:val="22"/>
        </w:rPr>
        <w:t xml:space="preserve">eeded by the members </w:t>
      </w:r>
      <w:r w:rsidRPr="00E319F9">
        <w:rPr>
          <w:rFonts w:ascii="Arial" w:hAnsi="Arial" w:cs="Arial"/>
          <w:sz w:val="22"/>
          <w:szCs w:val="22"/>
        </w:rPr>
        <w:t>to enhance the productivity of their businesses based on land, water, or animals.</w:t>
      </w:r>
      <w:bookmarkEnd w:id="123"/>
      <w:bookmarkEnd w:id="124"/>
      <w:r w:rsidRPr="00E319F9">
        <w:rPr>
          <w:rFonts w:ascii="Arial" w:hAnsi="Arial" w:cs="Arial"/>
          <w:sz w:val="22"/>
          <w:szCs w:val="22"/>
        </w:rPr>
        <w:t xml:space="preserve"> </w:t>
      </w:r>
    </w:p>
    <w:p w:rsidR="008A3544" w:rsidRPr="00E319F9" w:rsidRDefault="008A3544" w:rsidP="00360732">
      <w:pPr>
        <w:pStyle w:val="NormalWeb"/>
        <w:spacing w:before="0" w:beforeAutospacing="0" w:after="0" w:afterAutospacing="0" w:line="312" w:lineRule="auto"/>
        <w:ind w:left="1080"/>
        <w:jc w:val="both"/>
        <w:rPr>
          <w:rFonts w:ascii="Arial" w:hAnsi="Arial" w:cs="Arial"/>
          <w:sz w:val="22"/>
          <w:szCs w:val="22"/>
        </w:rPr>
      </w:pPr>
    </w:p>
    <w:p w:rsidR="00BA266E" w:rsidRDefault="00BA266E" w:rsidP="00360732">
      <w:pPr>
        <w:pStyle w:val="NormalWeb"/>
        <w:spacing w:before="0" w:beforeAutospacing="0" w:after="0" w:afterAutospacing="0" w:line="312" w:lineRule="auto"/>
        <w:ind w:left="720"/>
        <w:jc w:val="both"/>
        <w:rPr>
          <w:rFonts w:ascii="Arial" w:hAnsi="Arial" w:cs="Arial"/>
          <w:sz w:val="22"/>
          <w:szCs w:val="22"/>
        </w:rPr>
      </w:pPr>
      <w:r w:rsidRPr="00E319F9">
        <w:rPr>
          <w:rFonts w:ascii="Arial" w:hAnsi="Arial" w:cs="Arial"/>
          <w:sz w:val="22"/>
          <w:szCs w:val="22"/>
        </w:rPr>
        <w:t>This group of organizations can generate income from the sale of inputs and outputs. The income can then be put back into the organization by spending it on extension, data generation, business planning, and administration. It is essential to have professional and honest management with constant monitoring and periodic rounds of evaluation.</w:t>
      </w:r>
    </w:p>
    <w:p w:rsidR="00E319F9" w:rsidRPr="00E319F9" w:rsidRDefault="00E319F9" w:rsidP="00360732">
      <w:pPr>
        <w:pStyle w:val="NormalWeb"/>
        <w:spacing w:before="0" w:beforeAutospacing="0" w:after="0" w:afterAutospacing="0" w:line="312" w:lineRule="auto"/>
        <w:ind w:left="360"/>
        <w:jc w:val="both"/>
        <w:rPr>
          <w:rFonts w:ascii="Arial" w:hAnsi="Arial" w:cs="Arial"/>
          <w:sz w:val="22"/>
          <w:szCs w:val="22"/>
        </w:rPr>
      </w:pPr>
    </w:p>
    <w:p w:rsidR="00BA266E" w:rsidRPr="00E319F9" w:rsidRDefault="008A3544" w:rsidP="00360732">
      <w:pPr>
        <w:pStyle w:val="NormalWeb"/>
        <w:numPr>
          <w:ilvl w:val="0"/>
          <w:numId w:val="28"/>
        </w:numPr>
        <w:spacing w:before="0" w:beforeAutospacing="0" w:after="0" w:afterAutospacing="0" w:line="312" w:lineRule="auto"/>
        <w:jc w:val="both"/>
        <w:rPr>
          <w:rFonts w:ascii="Arial" w:hAnsi="Arial" w:cs="Arial"/>
          <w:sz w:val="22"/>
          <w:szCs w:val="22"/>
        </w:rPr>
      </w:pPr>
      <w:r>
        <w:rPr>
          <w:rFonts w:ascii="Arial" w:hAnsi="Arial" w:cs="Arial"/>
          <w:b/>
          <w:i/>
          <w:iCs/>
          <w:sz w:val="22"/>
          <w:szCs w:val="22"/>
        </w:rPr>
        <w:t>Commodity-based, market-</w:t>
      </w:r>
      <w:r w:rsidR="00604BF2" w:rsidRPr="00604BF2">
        <w:rPr>
          <w:rFonts w:ascii="Arial" w:hAnsi="Arial" w:cs="Arial"/>
          <w:b/>
          <w:i/>
          <w:iCs/>
          <w:sz w:val="22"/>
          <w:szCs w:val="22"/>
        </w:rPr>
        <w:t xml:space="preserve"> </w:t>
      </w:r>
      <w:r w:rsidR="00604BF2">
        <w:rPr>
          <w:rFonts w:ascii="Arial" w:hAnsi="Arial" w:cs="Arial"/>
          <w:b/>
          <w:i/>
          <w:iCs/>
          <w:sz w:val="22"/>
          <w:szCs w:val="22"/>
        </w:rPr>
        <w:t xml:space="preserve">oriented </w:t>
      </w:r>
      <w:r>
        <w:rPr>
          <w:rFonts w:ascii="Arial" w:hAnsi="Arial" w:cs="Arial"/>
          <w:b/>
          <w:i/>
          <w:iCs/>
          <w:sz w:val="22"/>
          <w:szCs w:val="22"/>
        </w:rPr>
        <w:t>o</w:t>
      </w:r>
      <w:r w:rsidR="00BA266E" w:rsidRPr="00E319F9">
        <w:rPr>
          <w:rFonts w:ascii="Arial" w:hAnsi="Arial" w:cs="Arial"/>
          <w:b/>
          <w:i/>
          <w:iCs/>
          <w:sz w:val="22"/>
          <w:szCs w:val="22"/>
        </w:rPr>
        <w:t>rganizations</w:t>
      </w:r>
      <w:r w:rsidR="00BA266E" w:rsidRPr="00E319F9">
        <w:rPr>
          <w:rFonts w:ascii="Arial" w:hAnsi="Arial" w:cs="Arial"/>
          <w:i/>
          <w:iCs/>
          <w:sz w:val="22"/>
          <w:szCs w:val="22"/>
        </w:rPr>
        <w:t>.</w:t>
      </w:r>
      <w:r w:rsidR="00BA266E" w:rsidRPr="00E319F9">
        <w:rPr>
          <w:rFonts w:ascii="Arial" w:hAnsi="Arial" w:cs="Arial"/>
          <w:sz w:val="22"/>
          <w:szCs w:val="22"/>
        </w:rPr>
        <w:t xml:space="preserve"> These organizations specialize in a single commodity and opt for value-added products which have expanded markets. They are designated as</w:t>
      </w:r>
      <w:r w:rsidR="00F45EBC" w:rsidRPr="00E319F9">
        <w:rPr>
          <w:rFonts w:ascii="Arial" w:hAnsi="Arial" w:cs="Arial"/>
          <w:sz w:val="22"/>
          <w:szCs w:val="22"/>
        </w:rPr>
        <w:t xml:space="preserve"> output-dominated organizations</w:t>
      </w:r>
      <w:r w:rsidR="00BA266E" w:rsidRPr="00E319F9">
        <w:rPr>
          <w:rFonts w:ascii="Arial" w:hAnsi="Arial" w:cs="Arial"/>
          <w:sz w:val="22"/>
          <w:szCs w:val="22"/>
        </w:rPr>
        <w:t xml:space="preserve">. These </w:t>
      </w:r>
      <w:proofErr w:type="spellStart"/>
      <w:r w:rsidR="00BA266E" w:rsidRPr="00E319F9">
        <w:rPr>
          <w:rFonts w:ascii="Arial" w:hAnsi="Arial" w:cs="Arial"/>
          <w:sz w:val="22"/>
          <w:szCs w:val="22"/>
        </w:rPr>
        <w:t>FOs</w:t>
      </w:r>
      <w:proofErr w:type="spellEnd"/>
      <w:r w:rsidR="00BA266E" w:rsidRPr="00E319F9">
        <w:rPr>
          <w:rFonts w:ascii="Arial" w:hAnsi="Arial" w:cs="Arial"/>
          <w:sz w:val="22"/>
          <w:szCs w:val="22"/>
        </w:rPr>
        <w:t xml:space="preserve"> are generally not small and have to operate in a competitive environment. Research, input supply, extension, credit, collection of produce, processing, and marketing are all integrated to maximize the returns on the investments of the members who invested in the collective enterprise. </w:t>
      </w:r>
    </w:p>
    <w:p w:rsidR="00BE6BB9" w:rsidRPr="00B87D6D" w:rsidRDefault="00BE6BB9" w:rsidP="00EB0062">
      <w:pPr>
        <w:pStyle w:val="NormalWeb"/>
        <w:spacing w:before="0" w:beforeAutospacing="0" w:after="0" w:afterAutospacing="0" w:line="312" w:lineRule="auto"/>
        <w:rPr>
          <w:rFonts w:ascii="Arial" w:hAnsi="Arial" w:cs="Arial"/>
        </w:rPr>
      </w:pPr>
    </w:p>
    <w:p w:rsidR="001A2C18" w:rsidRDefault="00CE6F60" w:rsidP="001A2C18">
      <w:pPr>
        <w:pStyle w:val="NormalWeb"/>
        <w:keepNext/>
        <w:spacing w:before="0" w:beforeAutospacing="0" w:after="0" w:afterAutospacing="0" w:line="312" w:lineRule="auto"/>
        <w:jc w:val="center"/>
      </w:pPr>
      <w:r w:rsidRPr="00B87D6D">
        <w:rPr>
          <w:rFonts w:ascii="Arial" w:hAnsi="Arial" w:cs="Arial"/>
          <w:b/>
          <w:noProof/>
          <w:lang w:val="en-US"/>
        </w:rPr>
        <w:drawing>
          <wp:inline distT="0" distB="0" distL="0" distR="0">
            <wp:extent cx="4438650" cy="3328988"/>
            <wp:effectExtent l="19050" t="0" r="0" b="0"/>
            <wp:docPr id="3" name="Picture 3" descr="D:\AgShare Final Exe and module files\Final version AICM Perspective of Agricultural Extension\P709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Share Final Exe and module files\Final version AICM Perspective of Agricultural Extension\P7090287.JPG"/>
                    <pic:cNvPicPr>
                      <a:picLocks noChangeAspect="1" noChangeArrowheads="1"/>
                    </pic:cNvPicPr>
                  </pic:nvPicPr>
                  <pic:blipFill>
                    <a:blip r:embed="rId73" cstate="print"/>
                    <a:srcRect/>
                    <a:stretch>
                      <a:fillRect/>
                    </a:stretch>
                  </pic:blipFill>
                  <pic:spPr bwMode="auto">
                    <a:xfrm>
                      <a:off x="0" y="0"/>
                      <a:ext cx="4441553" cy="3331165"/>
                    </a:xfrm>
                    <a:prstGeom prst="rect">
                      <a:avLst/>
                    </a:prstGeom>
                    <a:noFill/>
                    <a:ln w="9525">
                      <a:noFill/>
                      <a:miter lim="800000"/>
                      <a:headEnd/>
                      <a:tailEnd/>
                    </a:ln>
                  </pic:spPr>
                </pic:pic>
              </a:graphicData>
            </a:graphic>
          </wp:inline>
        </w:drawing>
      </w:r>
    </w:p>
    <w:p w:rsidR="00CE6F60" w:rsidRPr="00B87D6D" w:rsidRDefault="001A2C18" w:rsidP="001A2C18">
      <w:pPr>
        <w:pStyle w:val="Caption"/>
        <w:jc w:val="center"/>
        <w:rPr>
          <w:rFonts w:ascii="Arial" w:hAnsi="Arial" w:cs="Arial"/>
          <w:b w:val="0"/>
        </w:rPr>
      </w:pPr>
      <w:bookmarkStart w:id="125" w:name="_Toc315522846"/>
      <w:r>
        <w:t xml:space="preserve">Figure </w:t>
      </w:r>
      <w:fldSimple w:instr=" SEQ Figure \* ARABIC ">
        <w:r w:rsidR="00BE7B11">
          <w:rPr>
            <w:noProof/>
          </w:rPr>
          <w:t>8</w:t>
        </w:r>
      </w:fldSimple>
      <w:r w:rsidR="00381EA4">
        <w:t>: Method D</w:t>
      </w:r>
      <w:r w:rsidR="00AE75E6">
        <w:t>emonstration on</w:t>
      </w:r>
      <w:r>
        <w:t xml:space="preserve"> Broad Based Maker Technology</w:t>
      </w:r>
      <w:bookmarkEnd w:id="125"/>
    </w:p>
    <w:p w:rsidR="00B76EF4" w:rsidRDefault="00B76EF4"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7B5AE1" w:rsidRDefault="007B5AE1" w:rsidP="00EB0062">
      <w:pPr>
        <w:spacing w:after="0" w:line="312" w:lineRule="auto"/>
        <w:rPr>
          <w:rFonts w:ascii="Arial" w:hAnsi="Arial" w:cs="Arial"/>
          <w:sz w:val="24"/>
          <w:szCs w:val="24"/>
        </w:rPr>
      </w:pPr>
    </w:p>
    <w:p w:rsidR="00B76EF4" w:rsidRDefault="00B76EF4" w:rsidP="00EB0062">
      <w:pPr>
        <w:spacing w:after="0" w:line="312" w:lineRule="auto"/>
        <w:rPr>
          <w:rFonts w:ascii="Arial" w:hAnsi="Arial" w:cs="Arial"/>
          <w:sz w:val="24"/>
          <w:szCs w:val="24"/>
        </w:rPr>
      </w:pPr>
    </w:p>
    <w:p w:rsidR="00B76EF4" w:rsidRPr="00B87D6D" w:rsidRDefault="00B76EF4" w:rsidP="00EB0062">
      <w:pPr>
        <w:spacing w:after="0" w:line="312" w:lineRule="auto"/>
        <w:rPr>
          <w:rFonts w:ascii="Arial" w:hAnsi="Arial" w:cs="Arial"/>
          <w:sz w:val="24"/>
          <w:szCs w:val="24"/>
        </w:rPr>
      </w:pPr>
    </w:p>
    <w:p w:rsidR="00A05D3E" w:rsidRDefault="00407025" w:rsidP="00EB0062">
      <w:pPr>
        <w:pStyle w:val="Heading2"/>
        <w:spacing w:before="0" w:beforeAutospacing="0" w:after="0" w:afterAutospacing="0" w:line="312" w:lineRule="auto"/>
        <w:rPr>
          <w:rFonts w:eastAsiaTheme="minorHAnsi"/>
          <w:color w:val="auto"/>
          <w:sz w:val="24"/>
          <w:szCs w:val="24"/>
        </w:rPr>
      </w:pPr>
      <w:bookmarkStart w:id="126" w:name="_Toc310001449"/>
      <w:r w:rsidRPr="00407025">
        <w:rPr>
          <w:rFonts w:eastAsiaTheme="minorHAnsi"/>
          <w:caps/>
          <w:noProof/>
          <w:color w:val="4F81BD" w:themeColor="accent1"/>
          <w:sz w:val="24"/>
          <w:szCs w:val="24"/>
          <w:lang w:val="en-US"/>
        </w:rPr>
        <w:drawing>
          <wp:inline distT="0" distB="0" distL="0" distR="0">
            <wp:extent cx="438150" cy="438150"/>
            <wp:effectExtent l="0" t="0" r="0" b="0"/>
            <wp:docPr id="74"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127" w:name="_Toc315522788"/>
      <w:r w:rsidR="00297709" w:rsidRPr="00A05D3E">
        <w:rPr>
          <w:rFonts w:eastAsiaTheme="minorHAnsi"/>
          <w:caps/>
          <w:color w:val="4F81BD" w:themeColor="accent1"/>
          <w:sz w:val="24"/>
          <w:szCs w:val="24"/>
        </w:rPr>
        <w:t>Assessment</w:t>
      </w:r>
      <w:bookmarkEnd w:id="126"/>
      <w:r w:rsidR="008A3544" w:rsidRPr="00A05D3E">
        <w:rPr>
          <w:rFonts w:eastAsiaTheme="minorHAnsi"/>
          <w:caps/>
          <w:color w:val="4F81BD" w:themeColor="accent1"/>
          <w:sz w:val="24"/>
          <w:szCs w:val="24"/>
        </w:rPr>
        <w:t xml:space="preserve"> tasks for topic seven</w:t>
      </w:r>
      <w:bookmarkEnd w:id="127"/>
    </w:p>
    <w:bookmarkStart w:id="128" w:name="_Toc313566309"/>
    <w:p w:rsidR="00297709" w:rsidRPr="00993EAE" w:rsidRDefault="000B792A" w:rsidP="00360732">
      <w:pPr>
        <w:jc w:val="both"/>
        <w:rPr>
          <w:rFonts w:ascii="Arial" w:hAnsi="Arial" w:cs="Arial"/>
          <w:i/>
        </w:rPr>
      </w:pPr>
      <w:r>
        <w:rPr>
          <w:rFonts w:ascii="Arial" w:hAnsi="Arial" w:cs="Arial"/>
          <w:i/>
        </w:rPr>
        <w:fldChar w:fldCharType="begin"/>
      </w:r>
      <w:r w:rsidR="0090160C">
        <w:rPr>
          <w:rFonts w:ascii="Arial" w:hAnsi="Arial" w:cs="Arial"/>
          <w:i/>
        </w:rPr>
        <w:instrText xml:space="preserve"> HYPERLINK "assessment%20links/topic%20seven%20assessment.docx" </w:instrText>
      </w:r>
      <w:r>
        <w:rPr>
          <w:rFonts w:ascii="Arial" w:hAnsi="Arial" w:cs="Arial"/>
          <w:i/>
        </w:rPr>
        <w:fldChar w:fldCharType="separate"/>
      </w:r>
      <w:r w:rsidR="008A3544" w:rsidRPr="0090160C">
        <w:rPr>
          <w:rStyle w:val="Hyperlink"/>
          <w:rFonts w:ascii="Arial" w:hAnsi="Arial" w:cs="Arial"/>
          <w:i/>
        </w:rPr>
        <w:t xml:space="preserve">(Click on the </w:t>
      </w:r>
      <w:r w:rsidR="008A3544" w:rsidRPr="0090160C">
        <w:rPr>
          <w:rStyle w:val="Hyperlink"/>
          <w:rFonts w:ascii="Arial" w:hAnsi="Arial" w:cs="Arial"/>
          <w:b/>
          <w:i/>
        </w:rPr>
        <w:t>hyperlink</w:t>
      </w:r>
      <w:r w:rsidR="008A3544" w:rsidRPr="0090160C">
        <w:rPr>
          <w:rStyle w:val="Hyperlink"/>
          <w:rFonts w:ascii="Arial" w:hAnsi="Arial" w:cs="Arial"/>
          <w:i/>
        </w:rPr>
        <w:t xml:space="preserve"> to see the mark allocation)</w:t>
      </w:r>
      <w:bookmarkEnd w:id="128"/>
      <w:r>
        <w:rPr>
          <w:rFonts w:ascii="Arial" w:hAnsi="Arial" w:cs="Arial"/>
          <w:i/>
        </w:rPr>
        <w:fldChar w:fldCharType="end"/>
      </w:r>
    </w:p>
    <w:p w:rsidR="000831F7" w:rsidRDefault="000831F7" w:rsidP="00EB0062">
      <w:pPr>
        <w:spacing w:after="0" w:line="312" w:lineRule="auto"/>
        <w:rPr>
          <w:rFonts w:ascii="Arial" w:eastAsia="Times New Roman" w:hAnsi="Arial" w:cs="Arial"/>
          <w:b/>
          <w:bCs/>
          <w:sz w:val="24"/>
          <w:szCs w:val="24"/>
          <w:lang w:eastAsia="en-ZA"/>
        </w:rPr>
      </w:pPr>
    </w:p>
    <w:p w:rsidR="00D97440" w:rsidRPr="00045202" w:rsidRDefault="00D97440" w:rsidP="00360732">
      <w:pPr>
        <w:spacing w:after="0" w:line="312" w:lineRule="auto"/>
        <w:jc w:val="both"/>
        <w:rPr>
          <w:rFonts w:ascii="Arial" w:eastAsia="Times New Roman" w:hAnsi="Arial" w:cs="Arial"/>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Objective of the </w:t>
      </w:r>
      <w:r w:rsidR="008A3544" w:rsidRPr="00045202">
        <w:rPr>
          <w:rFonts w:ascii="Arial" w:eastAsia="Times New Roman" w:hAnsi="Arial" w:cs="Arial"/>
          <w:b/>
          <w:bCs/>
          <w:color w:val="4F81BD" w:themeColor="accent1"/>
          <w:sz w:val="24"/>
          <w:szCs w:val="24"/>
          <w:lang w:eastAsia="en-ZA"/>
        </w:rPr>
        <w:t>assessment tasks</w:t>
      </w:r>
    </w:p>
    <w:p w:rsidR="00D97440" w:rsidRPr="008A3544" w:rsidRDefault="000831F7" w:rsidP="00360732">
      <w:pPr>
        <w:spacing w:after="0" w:line="312" w:lineRule="auto"/>
        <w:jc w:val="both"/>
        <w:rPr>
          <w:rFonts w:ascii="Arial" w:eastAsia="Times New Roman" w:hAnsi="Arial" w:cs="Arial"/>
        </w:rPr>
      </w:pPr>
      <w:r>
        <w:rPr>
          <w:rFonts w:ascii="Arial" w:eastAsia="Times New Roman" w:hAnsi="Arial" w:cs="Arial"/>
          <w:color w:val="000000"/>
          <w:lang w:eastAsia="en-ZA"/>
        </w:rPr>
        <w:t>The task aims to enhance</w:t>
      </w:r>
      <w:r w:rsidR="00B76EF4">
        <w:rPr>
          <w:rFonts w:ascii="Arial" w:eastAsia="Times New Roman" w:hAnsi="Arial" w:cs="Arial"/>
          <w:color w:val="000000"/>
          <w:lang w:eastAsia="en-ZA"/>
        </w:rPr>
        <w:t xml:space="preserve"> </w:t>
      </w:r>
      <w:r w:rsidR="008A3544" w:rsidRPr="008A3544">
        <w:rPr>
          <w:rFonts w:ascii="Arial" w:eastAsia="Times New Roman" w:hAnsi="Arial" w:cs="Arial"/>
          <w:color w:val="000000"/>
          <w:lang w:eastAsia="en-ZA"/>
        </w:rPr>
        <w:t xml:space="preserve">your </w:t>
      </w:r>
      <w:r w:rsidR="00D97440" w:rsidRPr="008A3544">
        <w:rPr>
          <w:rFonts w:ascii="Arial" w:eastAsia="Times New Roman" w:hAnsi="Arial" w:cs="Arial"/>
          <w:color w:val="000000"/>
          <w:lang w:eastAsia="en-ZA"/>
        </w:rPr>
        <w:t xml:space="preserve">understanding </w:t>
      </w:r>
      <w:r w:rsidR="008A3544" w:rsidRPr="008A3544">
        <w:rPr>
          <w:rFonts w:ascii="Arial" w:eastAsia="Times New Roman" w:hAnsi="Arial" w:cs="Arial"/>
          <w:color w:val="000000"/>
          <w:lang w:eastAsia="en-ZA"/>
        </w:rPr>
        <w:t>of</w:t>
      </w:r>
      <w:r w:rsidR="00B76EF4">
        <w:rPr>
          <w:rFonts w:ascii="Arial" w:eastAsia="Times New Roman" w:hAnsi="Arial" w:cs="Arial"/>
          <w:color w:val="000000"/>
          <w:lang w:eastAsia="en-ZA"/>
        </w:rPr>
        <w:t xml:space="preserve"> </w:t>
      </w:r>
      <w:r w:rsidR="00D97440" w:rsidRPr="008A3544">
        <w:rPr>
          <w:rFonts w:ascii="Arial" w:eastAsia="Times New Roman" w:hAnsi="Arial" w:cs="Arial"/>
        </w:rPr>
        <w:t xml:space="preserve">how to empower farmers </w:t>
      </w:r>
      <w:r w:rsidR="008A3544" w:rsidRPr="008A3544">
        <w:rPr>
          <w:rFonts w:ascii="Arial" w:eastAsia="Times New Roman" w:hAnsi="Arial" w:cs="Arial"/>
        </w:rPr>
        <w:t>so that they can</w:t>
      </w:r>
      <w:r w:rsidR="00D97440" w:rsidRPr="008A3544">
        <w:rPr>
          <w:rFonts w:ascii="Arial" w:eastAsia="Times New Roman" w:hAnsi="Arial" w:cs="Arial"/>
        </w:rPr>
        <w:t xml:space="preserve"> actively participate in research and extension system</w:t>
      </w:r>
      <w:r w:rsidR="008A3544" w:rsidRPr="008A3544">
        <w:rPr>
          <w:rFonts w:ascii="Arial" w:eastAsia="Times New Roman" w:hAnsi="Arial" w:cs="Arial"/>
        </w:rPr>
        <w:t>s.</w:t>
      </w:r>
    </w:p>
    <w:p w:rsidR="00D97440" w:rsidRPr="00B87D6D" w:rsidRDefault="00D97440" w:rsidP="00360732">
      <w:pPr>
        <w:spacing w:after="0" w:line="312" w:lineRule="auto"/>
        <w:jc w:val="both"/>
        <w:rPr>
          <w:rFonts w:ascii="Arial" w:eastAsia="Times New Roman" w:hAnsi="Arial" w:cs="Arial"/>
          <w:color w:val="000000"/>
          <w:sz w:val="24"/>
          <w:szCs w:val="24"/>
          <w:lang w:eastAsia="en-ZA"/>
        </w:rPr>
      </w:pPr>
    </w:p>
    <w:p w:rsidR="00DB3BC5" w:rsidRPr="00DB3BC5" w:rsidRDefault="00045202" w:rsidP="00360732">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B76EF4">
        <w:rPr>
          <w:rFonts w:ascii="Arial" w:eastAsia="Times New Roman" w:hAnsi="Arial" w:cs="Arial"/>
          <w:b/>
          <w:bCs/>
          <w:color w:val="4F81BD" w:themeColor="accent1"/>
          <w:sz w:val="24"/>
          <w:szCs w:val="24"/>
          <w:lang w:eastAsia="en-ZA"/>
        </w:rPr>
        <w:t xml:space="preserve"> </w:t>
      </w:r>
      <w:r w:rsidR="00DB3BC5">
        <w:rPr>
          <w:rFonts w:ascii="Arial" w:eastAsia="Times New Roman" w:hAnsi="Arial" w:cs="Arial"/>
          <w:bCs/>
          <w:color w:val="4F81BD" w:themeColor="accent1"/>
          <w:sz w:val="24"/>
          <w:szCs w:val="24"/>
          <w:lang w:eastAsia="en-ZA"/>
        </w:rPr>
        <w:t>do it?</w:t>
      </w:r>
      <w:r w:rsidR="00B76EF4">
        <w:rPr>
          <w:rFonts w:ascii="Arial" w:eastAsia="Times New Roman" w:hAnsi="Arial" w:cs="Arial"/>
          <w:bCs/>
          <w:color w:val="4F81BD" w:themeColor="accent1"/>
          <w:sz w:val="24"/>
          <w:szCs w:val="24"/>
          <w:lang w:eastAsia="en-ZA"/>
        </w:rPr>
        <w:t xml:space="preserve"> </w:t>
      </w:r>
      <w:r w:rsidR="00DB3BC5" w:rsidRPr="00DB3BC5">
        <w:rPr>
          <w:rFonts w:ascii="Arial" w:eastAsia="Times New Roman" w:hAnsi="Arial" w:cs="Arial"/>
          <w:bCs/>
          <w:lang w:eastAsia="en-ZA"/>
        </w:rPr>
        <w:t>(Motivation for doing the activity)</w:t>
      </w:r>
    </w:p>
    <w:p w:rsidR="00D97440" w:rsidRPr="00045202" w:rsidRDefault="00D97440" w:rsidP="00360732">
      <w:pPr>
        <w:spacing w:after="0" w:line="312" w:lineRule="auto"/>
        <w:jc w:val="both"/>
        <w:rPr>
          <w:rFonts w:ascii="Arial" w:eastAsia="Times New Roman" w:hAnsi="Arial" w:cs="Arial"/>
          <w:color w:val="4F81BD" w:themeColor="accent1"/>
          <w:sz w:val="24"/>
          <w:szCs w:val="24"/>
          <w:lang w:eastAsia="en-ZA"/>
        </w:rPr>
      </w:pPr>
    </w:p>
    <w:p w:rsidR="00D97440" w:rsidRPr="000831F7" w:rsidRDefault="00D97440" w:rsidP="00360732">
      <w:pPr>
        <w:spacing w:after="0" w:line="312" w:lineRule="auto"/>
        <w:jc w:val="both"/>
        <w:rPr>
          <w:rFonts w:ascii="Arial" w:eastAsia="Times New Roman" w:hAnsi="Arial" w:cs="Arial"/>
        </w:rPr>
      </w:pPr>
      <w:r w:rsidRPr="000831F7">
        <w:rPr>
          <w:rFonts w:ascii="Arial" w:eastAsia="Times New Roman" w:hAnsi="Arial" w:cs="Arial"/>
        </w:rPr>
        <w:t>T</w:t>
      </w:r>
      <w:r w:rsidR="000831F7">
        <w:rPr>
          <w:rFonts w:ascii="Arial" w:eastAsia="Times New Roman" w:hAnsi="Arial" w:cs="Arial"/>
        </w:rPr>
        <w:t>he tasks will</w:t>
      </w:r>
      <w:r w:rsidR="00B76EF4">
        <w:rPr>
          <w:rFonts w:ascii="Arial" w:eastAsia="Times New Roman" w:hAnsi="Arial" w:cs="Arial"/>
        </w:rPr>
        <w:t xml:space="preserve"> </w:t>
      </w:r>
      <w:r w:rsidR="000831F7">
        <w:rPr>
          <w:rFonts w:ascii="Arial" w:eastAsia="Times New Roman" w:hAnsi="Arial" w:cs="Arial"/>
        </w:rPr>
        <w:t xml:space="preserve">teach </w:t>
      </w:r>
      <w:r w:rsidR="000831F7" w:rsidRPr="000831F7">
        <w:rPr>
          <w:rFonts w:ascii="Arial" w:eastAsia="Times New Roman" w:hAnsi="Arial" w:cs="Arial"/>
        </w:rPr>
        <w:t xml:space="preserve">you </w:t>
      </w:r>
      <w:r w:rsidR="000831F7">
        <w:rPr>
          <w:rFonts w:ascii="Arial" w:eastAsia="Times New Roman" w:hAnsi="Arial" w:cs="Arial"/>
        </w:rPr>
        <w:t xml:space="preserve">how </w:t>
      </w:r>
      <w:r w:rsidR="000831F7" w:rsidRPr="000831F7">
        <w:rPr>
          <w:rFonts w:ascii="Arial" w:eastAsia="Times New Roman" w:hAnsi="Arial" w:cs="Arial"/>
        </w:rPr>
        <w:t>to</w:t>
      </w:r>
      <w:r w:rsidR="0064760A" w:rsidRPr="000831F7">
        <w:rPr>
          <w:rFonts w:ascii="Arial" w:eastAsia="Times New Roman" w:hAnsi="Arial" w:cs="Arial"/>
        </w:rPr>
        <w:t xml:space="preserve"> motivate farmers to organize </w:t>
      </w:r>
      <w:proofErr w:type="gramStart"/>
      <w:r w:rsidR="0064760A" w:rsidRPr="000831F7">
        <w:rPr>
          <w:rFonts w:ascii="Arial" w:eastAsia="Times New Roman" w:hAnsi="Arial" w:cs="Arial"/>
        </w:rPr>
        <w:t>themselves</w:t>
      </w:r>
      <w:proofErr w:type="gramEnd"/>
      <w:r w:rsidR="000831F7">
        <w:rPr>
          <w:rFonts w:ascii="Arial" w:eastAsia="Times New Roman" w:hAnsi="Arial" w:cs="Arial"/>
        </w:rPr>
        <w:t>.</w:t>
      </w:r>
    </w:p>
    <w:p w:rsidR="00C84D94" w:rsidRPr="00B87D6D" w:rsidRDefault="00C84D94" w:rsidP="00360732">
      <w:pPr>
        <w:spacing w:after="0" w:line="312" w:lineRule="auto"/>
        <w:jc w:val="both"/>
        <w:rPr>
          <w:rFonts w:ascii="Arial" w:eastAsia="Times New Roman" w:hAnsi="Arial" w:cs="Arial"/>
          <w:b/>
          <w:bCs/>
          <w:sz w:val="24"/>
          <w:szCs w:val="24"/>
          <w:lang w:eastAsia="en-ZA"/>
        </w:rPr>
      </w:pPr>
    </w:p>
    <w:p w:rsidR="00D97440" w:rsidRPr="00045202" w:rsidRDefault="00A578FA" w:rsidP="00360732">
      <w:pPr>
        <w:spacing w:after="0" w:line="312" w:lineRule="auto"/>
        <w:jc w:val="both"/>
        <w:rPr>
          <w:rFonts w:ascii="Arial" w:eastAsia="Times New Roman" w:hAnsi="Arial" w:cs="Arial"/>
          <w:color w:val="4F81BD" w:themeColor="accent1"/>
          <w:sz w:val="24"/>
          <w:szCs w:val="24"/>
          <w:lang w:eastAsia="en-ZA"/>
        </w:rPr>
      </w:pPr>
      <w:r w:rsidRPr="00045202">
        <w:rPr>
          <w:rFonts w:ascii="Arial" w:eastAsia="Times New Roman" w:hAnsi="Arial" w:cs="Arial"/>
          <w:b/>
          <w:bCs/>
          <w:color w:val="4F81BD" w:themeColor="accent1"/>
          <w:sz w:val="24"/>
          <w:szCs w:val="24"/>
          <w:lang w:eastAsia="en-ZA"/>
        </w:rPr>
        <w:t>W</w:t>
      </w:r>
      <w:r w:rsidR="00DB3BC5">
        <w:rPr>
          <w:rFonts w:ascii="Arial" w:eastAsia="Times New Roman" w:hAnsi="Arial" w:cs="Arial"/>
          <w:b/>
          <w:bCs/>
          <w:color w:val="4F81BD" w:themeColor="accent1"/>
          <w:sz w:val="24"/>
          <w:szCs w:val="24"/>
          <w:lang w:eastAsia="en-ZA"/>
        </w:rPr>
        <w:t>hat</w:t>
      </w:r>
      <w:r w:rsidR="00B76EF4">
        <w:rPr>
          <w:rFonts w:ascii="Arial" w:eastAsia="Times New Roman" w:hAnsi="Arial" w:cs="Arial"/>
          <w:b/>
          <w:bCs/>
          <w:color w:val="4F81BD" w:themeColor="accent1"/>
          <w:sz w:val="24"/>
          <w:szCs w:val="24"/>
          <w:lang w:eastAsia="en-ZA"/>
        </w:rPr>
        <w:t xml:space="preserve"> </w:t>
      </w:r>
      <w:r w:rsidRPr="00045202">
        <w:rPr>
          <w:rFonts w:ascii="Arial" w:eastAsia="Times New Roman" w:hAnsi="Arial" w:cs="Arial"/>
          <w:bCs/>
          <w:sz w:val="24"/>
          <w:szCs w:val="24"/>
          <w:lang w:eastAsia="en-ZA"/>
        </w:rPr>
        <w:t>(to do)</w:t>
      </w:r>
    </w:p>
    <w:p w:rsidR="000831F7" w:rsidRPr="000831F7" w:rsidRDefault="000831F7" w:rsidP="00360732">
      <w:pPr>
        <w:spacing w:after="0" w:line="312" w:lineRule="auto"/>
        <w:jc w:val="both"/>
        <w:rPr>
          <w:rFonts w:ascii="Arial" w:hAnsi="Arial" w:cs="Arial"/>
          <w:lang w:eastAsia="en-ZA"/>
        </w:rPr>
      </w:pPr>
      <w:r w:rsidRPr="000831F7">
        <w:rPr>
          <w:rFonts w:ascii="Arial" w:hAnsi="Arial" w:cs="Arial"/>
          <w:lang w:eastAsia="en-ZA"/>
        </w:rPr>
        <w:t>Form a small group and sit in a semi-circle and complete the following tasks:</w:t>
      </w:r>
    </w:p>
    <w:p w:rsidR="0064760A" w:rsidRPr="000831F7" w:rsidRDefault="000831F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Discuss ways in which</w:t>
      </w:r>
      <w:r w:rsidR="0064760A" w:rsidRPr="000831F7">
        <w:rPr>
          <w:rFonts w:ascii="Arial" w:hAnsi="Arial" w:cs="Arial"/>
          <w:color w:val="000000"/>
        </w:rPr>
        <w:t xml:space="preserve"> farmer</w:t>
      </w:r>
      <w:r>
        <w:rPr>
          <w:rFonts w:ascii="Arial" w:hAnsi="Arial" w:cs="Arial"/>
          <w:color w:val="000000"/>
        </w:rPr>
        <w:t>s</w:t>
      </w:r>
      <w:r w:rsidR="0064760A" w:rsidRPr="000831F7">
        <w:rPr>
          <w:rFonts w:ascii="Arial" w:hAnsi="Arial" w:cs="Arial"/>
          <w:color w:val="000000"/>
        </w:rPr>
        <w:t xml:space="preserve"> could be organized in</w:t>
      </w:r>
      <w:r>
        <w:rPr>
          <w:rFonts w:ascii="Arial" w:hAnsi="Arial" w:cs="Arial"/>
          <w:color w:val="000000"/>
        </w:rPr>
        <w:t>to a</w:t>
      </w:r>
      <w:r w:rsidR="0064760A" w:rsidRPr="000831F7">
        <w:rPr>
          <w:rFonts w:ascii="Arial" w:hAnsi="Arial" w:cs="Arial"/>
          <w:color w:val="000000"/>
        </w:rPr>
        <w:t xml:space="preserve"> group</w:t>
      </w:r>
      <w:r>
        <w:rPr>
          <w:rFonts w:ascii="Arial" w:hAnsi="Arial" w:cs="Arial"/>
          <w:color w:val="000000"/>
        </w:rPr>
        <w:t>.</w:t>
      </w:r>
    </w:p>
    <w:p w:rsidR="0064760A" w:rsidRDefault="0064760A" w:rsidP="00360732">
      <w:pPr>
        <w:pStyle w:val="ListParagraph"/>
        <w:numPr>
          <w:ilvl w:val="0"/>
          <w:numId w:val="11"/>
        </w:numPr>
        <w:spacing w:after="0" w:line="312" w:lineRule="auto"/>
        <w:ind w:left="1077"/>
        <w:jc w:val="both"/>
        <w:rPr>
          <w:rFonts w:ascii="Arial" w:hAnsi="Arial" w:cs="Arial"/>
          <w:color w:val="000000"/>
        </w:rPr>
      </w:pPr>
      <w:r w:rsidRPr="000831F7">
        <w:rPr>
          <w:rFonts w:ascii="Arial" w:hAnsi="Arial" w:cs="Arial"/>
          <w:color w:val="000000"/>
        </w:rPr>
        <w:t xml:space="preserve">Discuss the social action model </w:t>
      </w:r>
      <w:r w:rsidR="000831F7">
        <w:rPr>
          <w:rFonts w:ascii="Arial" w:hAnsi="Arial" w:cs="Arial"/>
          <w:color w:val="000000"/>
        </w:rPr>
        <w:t>with regards to</w:t>
      </w:r>
      <w:r w:rsidRPr="000831F7">
        <w:rPr>
          <w:rFonts w:ascii="Arial" w:hAnsi="Arial" w:cs="Arial"/>
          <w:color w:val="000000"/>
        </w:rPr>
        <w:t xml:space="preserve"> organizing farmers</w:t>
      </w:r>
      <w:r w:rsidR="000831F7">
        <w:rPr>
          <w:rFonts w:ascii="Arial" w:hAnsi="Arial" w:cs="Arial"/>
          <w:color w:val="000000"/>
        </w:rPr>
        <w:t>.</w:t>
      </w:r>
    </w:p>
    <w:p w:rsidR="000831F7" w:rsidRDefault="000831F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 xml:space="preserve">Collect the group responses and use them to prepare and then present a 10 minute </w:t>
      </w:r>
      <w:r w:rsidR="00AD0AAA">
        <w:rPr>
          <w:rFonts w:ascii="Arial" w:hAnsi="Arial" w:cs="Arial"/>
          <w:color w:val="000000"/>
        </w:rPr>
        <w:t xml:space="preserve">PowerPoint </w:t>
      </w:r>
      <w:r>
        <w:rPr>
          <w:rFonts w:ascii="Arial" w:hAnsi="Arial" w:cs="Arial"/>
          <w:color w:val="000000"/>
        </w:rPr>
        <w:t>to the class</w:t>
      </w:r>
    </w:p>
    <w:p w:rsidR="000831F7" w:rsidRPr="000831F7" w:rsidRDefault="00CF363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Continue with group discussions after the class presentations</w:t>
      </w:r>
      <w:r w:rsidR="007B5AE1">
        <w:rPr>
          <w:rFonts w:ascii="Arial" w:hAnsi="Arial" w:cs="Arial"/>
          <w:color w:val="000000"/>
        </w:rPr>
        <w:t xml:space="preserve"> (15minutes) </w:t>
      </w:r>
    </w:p>
    <w:p w:rsidR="0064760A" w:rsidRDefault="00CF3637" w:rsidP="00360732">
      <w:pPr>
        <w:pStyle w:val="ListParagraph"/>
        <w:numPr>
          <w:ilvl w:val="0"/>
          <w:numId w:val="11"/>
        </w:numPr>
        <w:spacing w:after="0" w:line="312" w:lineRule="auto"/>
        <w:ind w:left="1077"/>
        <w:jc w:val="both"/>
        <w:rPr>
          <w:rFonts w:ascii="Arial" w:hAnsi="Arial" w:cs="Arial"/>
          <w:color w:val="000000"/>
        </w:rPr>
      </w:pPr>
      <w:r>
        <w:rPr>
          <w:rFonts w:ascii="Arial" w:hAnsi="Arial" w:cs="Arial"/>
          <w:color w:val="000000"/>
        </w:rPr>
        <w:t>Prepare and s</w:t>
      </w:r>
      <w:r w:rsidR="0064760A" w:rsidRPr="000831F7">
        <w:rPr>
          <w:rFonts w:ascii="Arial" w:hAnsi="Arial" w:cs="Arial"/>
          <w:color w:val="000000"/>
        </w:rPr>
        <w:t xml:space="preserve">ubmit </w:t>
      </w:r>
      <w:r w:rsidR="007B5AE1">
        <w:rPr>
          <w:rFonts w:ascii="Arial" w:hAnsi="Arial" w:cs="Arial"/>
          <w:color w:val="000000"/>
        </w:rPr>
        <w:t xml:space="preserve">2 pages of </w:t>
      </w:r>
      <w:r w:rsidR="0064760A" w:rsidRPr="000831F7">
        <w:rPr>
          <w:rFonts w:ascii="Arial" w:hAnsi="Arial" w:cs="Arial"/>
          <w:color w:val="000000"/>
        </w:rPr>
        <w:t xml:space="preserve">group report on </w:t>
      </w:r>
      <w:r>
        <w:rPr>
          <w:rFonts w:ascii="Arial" w:hAnsi="Arial" w:cs="Arial"/>
          <w:color w:val="000000"/>
        </w:rPr>
        <w:t xml:space="preserve">your findings. </w:t>
      </w:r>
      <w:r w:rsidR="007B5AE1">
        <w:rPr>
          <w:rFonts w:ascii="Arial" w:hAnsi="Arial" w:cs="Arial"/>
          <w:color w:val="000000"/>
        </w:rPr>
        <w:t>(3 hours)</w:t>
      </w:r>
    </w:p>
    <w:p w:rsidR="007E3328" w:rsidRDefault="007E3328" w:rsidP="00360732">
      <w:pPr>
        <w:spacing w:after="0" w:line="312" w:lineRule="auto"/>
        <w:jc w:val="both"/>
        <w:rPr>
          <w:rFonts w:ascii="Arial" w:hAnsi="Arial" w:cs="Arial"/>
          <w:color w:val="000000"/>
        </w:rPr>
      </w:pPr>
    </w:p>
    <w:p w:rsidR="003622CB" w:rsidRPr="00BF410F" w:rsidRDefault="003622CB" w:rsidP="00360732">
      <w:pPr>
        <w:spacing w:after="0" w:line="312" w:lineRule="auto"/>
        <w:jc w:val="both"/>
        <w:rPr>
          <w:rFonts w:ascii="Arial" w:eastAsia="Times New Roman" w:hAnsi="Arial" w:cs="Arial"/>
          <w:bCs/>
          <w:lang w:eastAsia="en-ZA"/>
        </w:rPr>
      </w:pPr>
      <w:r w:rsidRPr="00BF410F">
        <w:rPr>
          <w:rFonts w:ascii="Arial" w:eastAsia="Times New Roman" w:hAnsi="Arial" w:cs="Arial"/>
          <w:b/>
          <w:color w:val="000000"/>
          <w:lang w:eastAsia="en-ZA"/>
        </w:rPr>
        <w:t xml:space="preserve">Please note: </w:t>
      </w:r>
      <w:r w:rsidRPr="00BF410F">
        <w:rPr>
          <w:rFonts w:ascii="Arial" w:eastAsia="Times New Roman" w:hAnsi="Arial" w:cs="Arial"/>
          <w:color w:val="000000"/>
          <w:lang w:eastAsia="en-ZA"/>
        </w:rPr>
        <w:t xml:space="preserve">Make sure that you include the </w:t>
      </w:r>
      <w:r w:rsidRPr="00BF410F">
        <w:rPr>
          <w:rFonts w:ascii="Arial" w:eastAsia="Times New Roman" w:hAnsi="Arial" w:cs="Arial"/>
          <w:b/>
          <w:i/>
          <w:color w:val="000000"/>
          <w:lang w:eastAsia="en-ZA"/>
        </w:rPr>
        <w:t>names of ALL the group members</w:t>
      </w:r>
      <w:r w:rsidRPr="00BF410F">
        <w:rPr>
          <w:rFonts w:ascii="Arial" w:eastAsia="Times New Roman" w:hAnsi="Arial" w:cs="Arial"/>
          <w:color w:val="000000"/>
          <w:lang w:eastAsia="en-ZA"/>
        </w:rPr>
        <w:t xml:space="preserve"> at the top of your submission</w:t>
      </w:r>
    </w:p>
    <w:p w:rsidR="00D97440" w:rsidRPr="00B87D6D" w:rsidRDefault="00D97440" w:rsidP="00360732">
      <w:pPr>
        <w:spacing w:after="0" w:line="312" w:lineRule="auto"/>
        <w:ind w:left="720"/>
        <w:jc w:val="both"/>
        <w:rPr>
          <w:rFonts w:ascii="Arial" w:eastAsia="Times New Roman" w:hAnsi="Arial" w:cs="Arial"/>
          <w:color w:val="000000"/>
          <w:sz w:val="24"/>
          <w:szCs w:val="24"/>
          <w:lang w:eastAsia="en-ZA"/>
        </w:rPr>
      </w:pPr>
    </w:p>
    <w:p w:rsidR="00D97440" w:rsidRPr="00045202" w:rsidRDefault="00CF3637" w:rsidP="00360732">
      <w:pPr>
        <w:spacing w:after="0" w:line="312" w:lineRule="auto"/>
        <w:jc w:val="both"/>
        <w:rPr>
          <w:rFonts w:ascii="Arial" w:eastAsia="Times New Roman" w:hAnsi="Arial" w:cs="Arial"/>
          <w:b/>
          <w:color w:val="4F81BD" w:themeColor="accent1"/>
          <w:sz w:val="24"/>
          <w:szCs w:val="24"/>
          <w:lang w:eastAsia="en-ZA"/>
        </w:rPr>
      </w:pPr>
      <w:r w:rsidRPr="00045202">
        <w:rPr>
          <w:rFonts w:ascii="Arial" w:eastAsia="Times New Roman" w:hAnsi="Arial" w:cs="Arial"/>
          <w:b/>
          <w:bCs/>
          <w:color w:val="4F81BD" w:themeColor="accent1"/>
          <w:sz w:val="24"/>
          <w:szCs w:val="24"/>
          <w:lang w:eastAsia="en-ZA"/>
        </w:rPr>
        <w:t xml:space="preserve">Feedback </w:t>
      </w:r>
      <w:r w:rsidR="00D97440" w:rsidRPr="00045202">
        <w:rPr>
          <w:rFonts w:ascii="Arial" w:eastAsia="Times New Roman" w:hAnsi="Arial" w:cs="Arial"/>
          <w:b/>
          <w:color w:val="4F81BD" w:themeColor="accent1"/>
          <w:sz w:val="24"/>
          <w:szCs w:val="24"/>
          <w:lang w:eastAsia="en-ZA"/>
        </w:rPr>
        <w:t>from the group</w:t>
      </w:r>
      <w:r w:rsidRPr="00045202">
        <w:rPr>
          <w:rFonts w:ascii="Arial" w:eastAsia="Times New Roman" w:hAnsi="Arial" w:cs="Arial"/>
          <w:b/>
          <w:color w:val="4F81BD" w:themeColor="accent1"/>
          <w:sz w:val="24"/>
          <w:szCs w:val="24"/>
          <w:lang w:eastAsia="en-ZA"/>
        </w:rPr>
        <w:t>/</w:t>
      </w:r>
      <w:r w:rsidR="00D97440" w:rsidRPr="00045202">
        <w:rPr>
          <w:rFonts w:ascii="Arial" w:eastAsia="Times New Roman" w:hAnsi="Arial" w:cs="Arial"/>
          <w:b/>
          <w:color w:val="4F81BD" w:themeColor="accent1"/>
          <w:sz w:val="24"/>
          <w:szCs w:val="24"/>
          <w:lang w:eastAsia="en-ZA"/>
        </w:rPr>
        <w:t xml:space="preserve">facilitators) </w:t>
      </w:r>
    </w:p>
    <w:p w:rsidR="00D97440" w:rsidRPr="00CF3637" w:rsidRDefault="00D97440" w:rsidP="00360732">
      <w:pPr>
        <w:spacing w:after="0" w:line="312" w:lineRule="auto"/>
        <w:jc w:val="both"/>
        <w:rPr>
          <w:rFonts w:ascii="Arial" w:eastAsia="Times New Roman" w:hAnsi="Arial" w:cs="Arial"/>
          <w:color w:val="000000"/>
          <w:lang w:eastAsia="en-ZA"/>
        </w:rPr>
      </w:pPr>
      <w:r w:rsidRPr="00CF3637">
        <w:rPr>
          <w:rFonts w:ascii="Arial" w:eastAsia="Times New Roman" w:hAnsi="Arial" w:cs="Arial"/>
          <w:color w:val="000000"/>
          <w:lang w:eastAsia="en-ZA"/>
        </w:rPr>
        <w:t xml:space="preserve">On conclusion of the activities we will share and discuss the </w:t>
      </w:r>
      <w:r w:rsidR="00CF3637">
        <w:rPr>
          <w:rFonts w:ascii="Arial" w:eastAsia="Times New Roman" w:hAnsi="Arial" w:cs="Arial"/>
          <w:color w:val="000000"/>
          <w:lang w:eastAsia="en-ZA"/>
        </w:rPr>
        <w:t>various</w:t>
      </w:r>
      <w:r w:rsidRPr="00CF3637">
        <w:rPr>
          <w:rFonts w:ascii="Arial" w:eastAsia="Times New Roman" w:hAnsi="Arial" w:cs="Arial"/>
          <w:color w:val="000000"/>
          <w:lang w:eastAsia="en-ZA"/>
        </w:rPr>
        <w:t xml:space="preserve"> presentations and work toward</w:t>
      </w:r>
      <w:r w:rsidR="00CF3637">
        <w:rPr>
          <w:rFonts w:ascii="Arial" w:eastAsia="Times New Roman" w:hAnsi="Arial" w:cs="Arial"/>
          <w:color w:val="000000"/>
          <w:lang w:eastAsia="en-ZA"/>
        </w:rPr>
        <w:t>s</w:t>
      </w:r>
      <w:r w:rsidRPr="00CF3637">
        <w:rPr>
          <w:rFonts w:ascii="Arial" w:eastAsia="Times New Roman" w:hAnsi="Arial" w:cs="Arial"/>
          <w:color w:val="000000"/>
          <w:lang w:eastAsia="en-ZA"/>
        </w:rPr>
        <w:t xml:space="preserve"> a common understanding</w:t>
      </w:r>
      <w:r w:rsidR="00CF3637">
        <w:rPr>
          <w:rFonts w:ascii="Arial" w:eastAsia="Times New Roman" w:hAnsi="Arial" w:cs="Arial"/>
          <w:color w:val="000000"/>
          <w:lang w:eastAsia="en-ZA"/>
        </w:rPr>
        <w:t>.</w:t>
      </w:r>
    </w:p>
    <w:p w:rsidR="00F35377" w:rsidRDefault="00F35377" w:rsidP="00360732">
      <w:pPr>
        <w:pStyle w:val="NormalWeb"/>
        <w:spacing w:before="0" w:beforeAutospacing="0" w:after="0" w:afterAutospacing="0" w:line="312" w:lineRule="auto"/>
        <w:jc w:val="both"/>
        <w:rPr>
          <w:rFonts w:ascii="Arial" w:hAnsi="Arial" w:cs="Arial"/>
          <w:b/>
          <w:caps/>
          <w:sz w:val="22"/>
          <w:szCs w:val="22"/>
          <w:u w:val="single"/>
        </w:rPr>
      </w:pPr>
    </w:p>
    <w:p w:rsidR="00F35377" w:rsidRPr="00045202" w:rsidRDefault="00F35377" w:rsidP="00360732">
      <w:pPr>
        <w:pStyle w:val="NormalWeb"/>
        <w:spacing w:before="0" w:beforeAutospacing="0" w:after="0" w:afterAutospacing="0" w:line="312" w:lineRule="auto"/>
        <w:jc w:val="both"/>
        <w:rPr>
          <w:rFonts w:ascii="Arial" w:hAnsi="Arial" w:cs="Arial"/>
          <w:b/>
          <w:color w:val="4F81BD" w:themeColor="accent1"/>
        </w:rPr>
      </w:pPr>
      <w:r w:rsidRPr="00045202">
        <w:rPr>
          <w:rFonts w:ascii="Arial" w:hAnsi="Arial" w:cs="Arial"/>
          <w:b/>
          <w:color w:val="4F81BD" w:themeColor="accent1"/>
        </w:rPr>
        <w:t xml:space="preserve">Summary of the topic </w:t>
      </w:r>
    </w:p>
    <w:p w:rsidR="00F35377" w:rsidRPr="008A3544" w:rsidRDefault="00F35377" w:rsidP="00360732">
      <w:pPr>
        <w:spacing w:after="0" w:line="312" w:lineRule="auto"/>
        <w:jc w:val="both"/>
        <w:rPr>
          <w:rFonts w:ascii="Arial" w:hAnsi="Arial" w:cs="Arial"/>
        </w:rPr>
      </w:pPr>
      <w:r w:rsidRPr="008A3544">
        <w:rPr>
          <w:rFonts w:ascii="Arial" w:hAnsi="Arial" w:cs="Arial"/>
        </w:rPr>
        <w:t xml:space="preserve">You have learned that extension </w:t>
      </w:r>
      <w:r>
        <w:rPr>
          <w:rFonts w:ascii="Arial" w:hAnsi="Arial" w:cs="Arial"/>
        </w:rPr>
        <w:t xml:space="preserve">facilitates the </w:t>
      </w:r>
      <w:r w:rsidRPr="008A3544">
        <w:rPr>
          <w:rFonts w:ascii="Arial" w:hAnsi="Arial" w:cs="Arial"/>
        </w:rPr>
        <w:t>empowerment of farmers th</w:t>
      </w:r>
      <w:r>
        <w:rPr>
          <w:rFonts w:ascii="Arial" w:hAnsi="Arial" w:cs="Arial"/>
        </w:rPr>
        <w:t>r</w:t>
      </w:r>
      <w:r w:rsidRPr="008A3544">
        <w:rPr>
          <w:rFonts w:ascii="Arial" w:hAnsi="Arial" w:cs="Arial"/>
        </w:rPr>
        <w:t xml:space="preserve">ough their organizations, </w:t>
      </w:r>
      <w:r>
        <w:rPr>
          <w:rFonts w:ascii="Arial" w:hAnsi="Arial" w:cs="Arial"/>
        </w:rPr>
        <w:t>by allowing</w:t>
      </w:r>
      <w:r w:rsidRPr="008A3544">
        <w:rPr>
          <w:rFonts w:ascii="Arial" w:hAnsi="Arial" w:cs="Arial"/>
        </w:rPr>
        <w:t xml:space="preserve"> more local resources </w:t>
      </w:r>
      <w:r>
        <w:rPr>
          <w:rFonts w:ascii="Arial" w:hAnsi="Arial" w:cs="Arial"/>
        </w:rPr>
        <w:t>to</w:t>
      </w:r>
      <w:r w:rsidRPr="008A3544">
        <w:rPr>
          <w:rFonts w:ascii="Arial" w:hAnsi="Arial" w:cs="Arial"/>
        </w:rPr>
        <w:t xml:space="preserve"> be mobilized and help</w:t>
      </w:r>
      <w:r>
        <w:rPr>
          <w:rFonts w:ascii="Arial" w:hAnsi="Arial" w:cs="Arial"/>
        </w:rPr>
        <w:t>ing in the</w:t>
      </w:r>
      <w:r w:rsidRPr="008A3544">
        <w:rPr>
          <w:rFonts w:ascii="Arial" w:hAnsi="Arial" w:cs="Arial"/>
        </w:rPr>
        <w:t xml:space="preserve"> efficient utilization of resources on a sustainable basis. </w:t>
      </w:r>
      <w:r w:rsidR="00BF086F" w:rsidRPr="008A3544">
        <w:rPr>
          <w:rFonts w:ascii="Arial" w:hAnsi="Arial" w:cs="Arial"/>
        </w:rPr>
        <w:t>E</w:t>
      </w:r>
      <w:r w:rsidR="00BF086F">
        <w:rPr>
          <w:rFonts w:ascii="Arial" w:hAnsi="Arial" w:cs="Arial"/>
        </w:rPr>
        <w:t xml:space="preserve">xtension </w:t>
      </w:r>
      <w:r w:rsidR="00BF086F" w:rsidRPr="008A3544">
        <w:rPr>
          <w:rFonts w:ascii="Arial" w:hAnsi="Arial" w:cs="Arial"/>
        </w:rPr>
        <w:t>has</w:t>
      </w:r>
      <w:r w:rsidRPr="008A3544">
        <w:rPr>
          <w:rFonts w:ascii="Arial" w:hAnsi="Arial" w:cs="Arial"/>
        </w:rPr>
        <w:t xml:space="preserve"> be</w:t>
      </w:r>
      <w:r w:rsidR="00BF086F">
        <w:rPr>
          <w:rFonts w:ascii="Arial" w:hAnsi="Arial" w:cs="Arial"/>
        </w:rPr>
        <w:t>coming</w:t>
      </w:r>
      <w:r w:rsidRPr="008A3544">
        <w:rPr>
          <w:rFonts w:ascii="Arial" w:hAnsi="Arial" w:cs="Arial"/>
        </w:rPr>
        <w:t xml:space="preserve"> increasingly demanding</w:t>
      </w:r>
      <w:r>
        <w:rPr>
          <w:rFonts w:ascii="Arial" w:hAnsi="Arial" w:cs="Arial"/>
        </w:rPr>
        <w:t>, location-specific and</w:t>
      </w:r>
      <w:r w:rsidRPr="008A3544">
        <w:rPr>
          <w:rFonts w:ascii="Arial" w:hAnsi="Arial" w:cs="Arial"/>
        </w:rPr>
        <w:t xml:space="preserve"> flexible, and o</w:t>
      </w:r>
      <w:r>
        <w:rPr>
          <w:rFonts w:ascii="Arial" w:hAnsi="Arial" w:cs="Arial"/>
        </w:rPr>
        <w:t xml:space="preserve">ften the </w:t>
      </w:r>
      <w:r w:rsidR="00BF086F">
        <w:rPr>
          <w:rFonts w:ascii="Arial" w:hAnsi="Arial" w:cs="Arial"/>
        </w:rPr>
        <w:t xml:space="preserve">need for quick decisions which </w:t>
      </w:r>
      <w:r>
        <w:rPr>
          <w:rFonts w:ascii="Arial" w:hAnsi="Arial" w:cs="Arial"/>
        </w:rPr>
        <w:t>calls</w:t>
      </w:r>
      <w:r w:rsidRPr="008A3544">
        <w:rPr>
          <w:rFonts w:ascii="Arial" w:hAnsi="Arial" w:cs="Arial"/>
        </w:rPr>
        <w:t xml:space="preserve"> for extension reforms. </w:t>
      </w:r>
      <w:r w:rsidR="00BF086F">
        <w:rPr>
          <w:rFonts w:ascii="Arial" w:hAnsi="Arial" w:cs="Arial"/>
        </w:rPr>
        <w:t>In this regard t</w:t>
      </w:r>
      <w:r w:rsidRPr="008A3544">
        <w:rPr>
          <w:rFonts w:ascii="Arial" w:hAnsi="Arial" w:cs="Arial"/>
        </w:rPr>
        <w:t xml:space="preserve">he main direction of </w:t>
      </w:r>
      <w:r w:rsidR="000179BE" w:rsidRPr="008A3544">
        <w:rPr>
          <w:rFonts w:ascii="Arial" w:hAnsi="Arial" w:cs="Arial"/>
        </w:rPr>
        <w:t>reform extension</w:t>
      </w:r>
      <w:r w:rsidRPr="008A3544">
        <w:rPr>
          <w:rFonts w:ascii="Arial" w:hAnsi="Arial" w:cs="Arial"/>
        </w:rPr>
        <w:t xml:space="preserve"> service </w:t>
      </w:r>
      <w:r w:rsidR="000179BE">
        <w:rPr>
          <w:rFonts w:ascii="Arial" w:hAnsi="Arial" w:cs="Arial"/>
        </w:rPr>
        <w:t xml:space="preserve">is </w:t>
      </w:r>
      <w:r w:rsidR="000179BE" w:rsidRPr="008A3544">
        <w:rPr>
          <w:rFonts w:ascii="Arial" w:hAnsi="Arial" w:cs="Arial"/>
        </w:rPr>
        <w:t>towards</w:t>
      </w:r>
      <w:r w:rsidRPr="008A3544">
        <w:rPr>
          <w:rFonts w:ascii="Arial" w:hAnsi="Arial" w:cs="Arial"/>
        </w:rPr>
        <w:t xml:space="preserve"> decentralization of services with the firm belief that the services </w:t>
      </w:r>
      <w:r w:rsidR="00BF086F">
        <w:rPr>
          <w:rFonts w:ascii="Arial" w:hAnsi="Arial" w:cs="Arial"/>
        </w:rPr>
        <w:t>should be</w:t>
      </w:r>
      <w:r w:rsidRPr="008A3544">
        <w:rPr>
          <w:rFonts w:ascii="Arial" w:hAnsi="Arial" w:cs="Arial"/>
        </w:rPr>
        <w:t xml:space="preserve"> closer to the </w:t>
      </w:r>
      <w:r w:rsidR="000179BE" w:rsidRPr="008A3544">
        <w:rPr>
          <w:rFonts w:ascii="Arial" w:hAnsi="Arial" w:cs="Arial"/>
        </w:rPr>
        <w:t>client</w:t>
      </w:r>
      <w:r w:rsidR="000179BE">
        <w:rPr>
          <w:rFonts w:ascii="Arial" w:hAnsi="Arial" w:cs="Arial"/>
        </w:rPr>
        <w:t xml:space="preserve"> at grass root level</w:t>
      </w:r>
      <w:r w:rsidRPr="008A3544">
        <w:rPr>
          <w:rFonts w:ascii="Arial" w:hAnsi="Arial" w:cs="Arial"/>
        </w:rPr>
        <w:t xml:space="preserve">, </w:t>
      </w:r>
      <w:r w:rsidR="000179BE">
        <w:rPr>
          <w:rFonts w:ascii="Arial" w:hAnsi="Arial" w:cs="Arial"/>
        </w:rPr>
        <w:t xml:space="preserve">so that it </w:t>
      </w:r>
      <w:r w:rsidR="00381EA4">
        <w:rPr>
          <w:rFonts w:ascii="Arial" w:hAnsi="Arial" w:cs="Arial"/>
        </w:rPr>
        <w:t xml:space="preserve">becomes </w:t>
      </w:r>
      <w:r w:rsidR="00381EA4" w:rsidRPr="008A3544">
        <w:rPr>
          <w:rFonts w:ascii="Arial" w:hAnsi="Arial" w:cs="Arial"/>
        </w:rPr>
        <w:t>more</w:t>
      </w:r>
      <w:r w:rsidRPr="008A3544">
        <w:rPr>
          <w:rFonts w:ascii="Arial" w:hAnsi="Arial" w:cs="Arial"/>
        </w:rPr>
        <w:t xml:space="preserve"> relevant.</w:t>
      </w:r>
    </w:p>
    <w:p w:rsidR="00226DD5" w:rsidRPr="00B87D6D" w:rsidRDefault="00226DD5" w:rsidP="00EB0062">
      <w:pPr>
        <w:pStyle w:val="NormalWeb"/>
        <w:spacing w:before="0" w:beforeAutospacing="0" w:after="0" w:afterAutospacing="0" w:line="312" w:lineRule="auto"/>
        <w:rPr>
          <w:rFonts w:ascii="Arial" w:hAnsi="Arial" w:cs="Arial"/>
        </w:rPr>
      </w:pPr>
    </w:p>
    <w:p w:rsidR="00C509A0" w:rsidRPr="00A05D3E" w:rsidRDefault="00C509A0" w:rsidP="00360732">
      <w:pPr>
        <w:shd w:val="clear" w:color="auto" w:fill="FFFFFF" w:themeFill="background1"/>
        <w:spacing w:after="0" w:line="312" w:lineRule="auto"/>
        <w:jc w:val="both"/>
        <w:rPr>
          <w:rFonts w:ascii="Arial" w:hAnsi="Arial" w:cs="Arial"/>
          <w:b/>
          <w:caps/>
          <w:color w:val="4F81BD" w:themeColor="accent1"/>
          <w:sz w:val="24"/>
          <w:szCs w:val="24"/>
        </w:rPr>
      </w:pPr>
      <w:r w:rsidRPr="00A05D3E">
        <w:rPr>
          <w:rFonts w:ascii="Arial" w:hAnsi="Arial" w:cs="Arial"/>
          <w:b/>
          <w:bCs/>
          <w:caps/>
          <w:color w:val="4F81BD" w:themeColor="accent1"/>
          <w:sz w:val="24"/>
          <w:szCs w:val="24"/>
        </w:rPr>
        <w:t>References and</w:t>
      </w:r>
      <w:r w:rsidR="003228E8">
        <w:rPr>
          <w:rFonts w:ascii="Arial" w:hAnsi="Arial" w:cs="Arial"/>
          <w:b/>
          <w:caps/>
          <w:color w:val="4F81BD" w:themeColor="accent1"/>
          <w:sz w:val="24"/>
          <w:szCs w:val="24"/>
        </w:rPr>
        <w:t xml:space="preserve"> further reading materia</w:t>
      </w:r>
      <w:r w:rsidR="0090160C">
        <w:rPr>
          <w:rFonts w:ascii="Arial" w:hAnsi="Arial" w:cs="Arial"/>
          <w:b/>
          <w:caps/>
          <w:color w:val="4F81BD" w:themeColor="accent1"/>
          <w:sz w:val="24"/>
          <w:szCs w:val="24"/>
        </w:rPr>
        <w:t>L</w:t>
      </w:r>
      <w:r w:rsidRPr="00A05D3E">
        <w:rPr>
          <w:rFonts w:ascii="Arial" w:hAnsi="Arial" w:cs="Arial"/>
          <w:b/>
          <w:caps/>
          <w:color w:val="4F81BD" w:themeColor="accent1"/>
          <w:sz w:val="24"/>
          <w:szCs w:val="24"/>
        </w:rPr>
        <w:t xml:space="preserve">s </w:t>
      </w:r>
    </w:p>
    <w:p w:rsidR="00C509A0" w:rsidRDefault="00C509A0" w:rsidP="00360732">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A05D3E">
        <w:rPr>
          <w:rFonts w:ascii="Arial" w:hAnsi="Arial" w:cs="Arial"/>
          <w:b/>
          <w:i/>
        </w:rPr>
        <w:t>clicking on the hyperlinks</w:t>
      </w:r>
      <w:r w:rsidRPr="00C509A0">
        <w:rPr>
          <w:rFonts w:ascii="Arial" w:hAnsi="Arial" w:cs="Arial"/>
          <w:i/>
        </w:rPr>
        <w:t xml:space="preserve"> or can be found </w:t>
      </w:r>
      <w:r w:rsidRPr="00A05D3E">
        <w:rPr>
          <w:rFonts w:ascii="Arial" w:hAnsi="Arial" w:cs="Arial"/>
          <w:b/>
          <w:i/>
        </w:rPr>
        <w:t>in the library</w:t>
      </w:r>
      <w:r w:rsidRPr="00C509A0">
        <w:rPr>
          <w:rFonts w:ascii="Arial" w:hAnsi="Arial" w:cs="Arial"/>
          <w:i/>
        </w:rPr>
        <w:t xml:space="preserve"> at your institution.</w:t>
      </w:r>
    </w:p>
    <w:p w:rsidR="00C509A0" w:rsidRPr="00C509A0" w:rsidRDefault="00C509A0" w:rsidP="00360732">
      <w:pPr>
        <w:shd w:val="clear" w:color="auto" w:fill="FFFFFF" w:themeFill="background1"/>
        <w:spacing w:after="0" w:line="312" w:lineRule="auto"/>
        <w:jc w:val="both"/>
        <w:rPr>
          <w:rFonts w:ascii="Arial" w:hAnsi="Arial" w:cs="Arial"/>
          <w:i/>
        </w:rPr>
      </w:pPr>
    </w:p>
    <w:p w:rsidR="00D96796" w:rsidRPr="00993EAE" w:rsidRDefault="00D96796" w:rsidP="00360732">
      <w:pPr>
        <w:pStyle w:val="ListParagraph"/>
        <w:numPr>
          <w:ilvl w:val="0"/>
          <w:numId w:val="31"/>
        </w:numPr>
        <w:spacing w:after="0" w:line="312" w:lineRule="auto"/>
        <w:jc w:val="both"/>
        <w:rPr>
          <w:rStyle w:val="Hyperlink"/>
          <w:rFonts w:ascii="Arial" w:hAnsi="Arial" w:cs="Arial"/>
          <w:i/>
          <w:color w:val="auto"/>
          <w:u w:val="none"/>
        </w:rPr>
      </w:pPr>
      <w:r w:rsidRPr="00CF3637">
        <w:rPr>
          <w:rFonts w:ascii="Arial" w:hAnsi="Arial" w:cs="Arial"/>
          <w:i/>
        </w:rPr>
        <w:t>Agricultural extension worldwide</w:t>
      </w:r>
      <w:r w:rsidRPr="00CF3637">
        <w:rPr>
          <w:rFonts w:ascii="Arial" w:hAnsi="Arial" w:cs="Arial"/>
          <w:i/>
          <w:color w:val="008000"/>
        </w:rPr>
        <w:t xml:space="preserve">, </w:t>
      </w:r>
      <w:hyperlink r:id="rId74" w:history="1">
        <w:r w:rsidRPr="00CF3637">
          <w:rPr>
            <w:rStyle w:val="Hyperlink"/>
            <w:rFonts w:ascii="Arial" w:hAnsi="Arial" w:cs="Arial"/>
            <w:i/>
          </w:rPr>
          <w:t>www.</w:t>
        </w:r>
        <w:r w:rsidRPr="00CF3637">
          <w:rPr>
            <w:rStyle w:val="Hyperlink"/>
            <w:rFonts w:ascii="Arial" w:hAnsi="Arial" w:cs="Arial"/>
            <w:b/>
            <w:bCs/>
            <w:i/>
          </w:rPr>
          <w:t>fao.org</w:t>
        </w:r>
      </w:hyperlink>
    </w:p>
    <w:p w:rsidR="00993EAE" w:rsidRPr="00CF3637" w:rsidRDefault="00993EAE" w:rsidP="00360732">
      <w:pPr>
        <w:pStyle w:val="ListParagraph"/>
        <w:spacing w:after="0" w:line="312" w:lineRule="auto"/>
        <w:jc w:val="both"/>
        <w:rPr>
          <w:rFonts w:ascii="Arial" w:hAnsi="Arial" w:cs="Arial"/>
          <w:i/>
        </w:rPr>
      </w:pPr>
    </w:p>
    <w:p w:rsidR="00B10769" w:rsidRPr="00993EAE" w:rsidRDefault="00A9036E" w:rsidP="00360732">
      <w:pPr>
        <w:pStyle w:val="ListParagraph"/>
        <w:numPr>
          <w:ilvl w:val="0"/>
          <w:numId w:val="31"/>
        </w:numPr>
        <w:spacing w:after="0" w:line="312" w:lineRule="auto"/>
        <w:jc w:val="both"/>
        <w:rPr>
          <w:rStyle w:val="Hyperlink"/>
          <w:rFonts w:ascii="Arial" w:hAnsi="Arial" w:cs="Arial"/>
          <w:color w:val="auto"/>
          <w:u w:val="none"/>
        </w:rPr>
      </w:pPr>
      <w:hyperlink r:id="rId75" w:history="1">
        <w:r w:rsidR="00B10769" w:rsidRPr="00A9036E">
          <w:rPr>
            <w:rStyle w:val="Hyperlink"/>
            <w:rFonts w:ascii="Arial" w:hAnsi="Arial" w:cs="Arial"/>
          </w:rPr>
          <w:t>Belay</w:t>
        </w:r>
        <w:r w:rsidR="000179BE" w:rsidRPr="00A9036E">
          <w:rPr>
            <w:rStyle w:val="Hyperlink"/>
            <w:rFonts w:ascii="Arial" w:hAnsi="Arial" w:cs="Arial"/>
          </w:rPr>
          <w:t>, K. 2008</w:t>
        </w:r>
        <w:r w:rsidR="00B10769" w:rsidRPr="00A9036E">
          <w:rPr>
            <w:rStyle w:val="Hyperlink"/>
            <w:rFonts w:ascii="Arial" w:hAnsi="Arial" w:cs="Arial"/>
          </w:rPr>
          <w:t>, Linkage of Higher Education with Agricultural Research, Extension and Development in Ethiopia, Higher Education Policy, 21 (2): 275-299.</w:t>
        </w:r>
      </w:hyperlink>
    </w:p>
    <w:p w:rsidR="00993EAE" w:rsidRPr="00993EAE" w:rsidRDefault="00993EAE" w:rsidP="00360732">
      <w:pPr>
        <w:spacing w:after="0" w:line="312" w:lineRule="auto"/>
        <w:jc w:val="both"/>
        <w:rPr>
          <w:rFonts w:ascii="Arial" w:hAnsi="Arial" w:cs="Arial"/>
        </w:rPr>
      </w:pPr>
    </w:p>
    <w:p w:rsidR="00B10769" w:rsidRPr="00993EAE" w:rsidRDefault="00A9036E" w:rsidP="00360732">
      <w:pPr>
        <w:pStyle w:val="ListParagraph"/>
        <w:numPr>
          <w:ilvl w:val="0"/>
          <w:numId w:val="31"/>
        </w:numPr>
        <w:autoSpaceDE w:val="0"/>
        <w:autoSpaceDN w:val="0"/>
        <w:adjustRightInd w:val="0"/>
        <w:spacing w:after="0" w:line="312" w:lineRule="auto"/>
        <w:jc w:val="both"/>
        <w:rPr>
          <w:rStyle w:val="Hyperlink"/>
          <w:rFonts w:ascii="Arial" w:hAnsi="Arial" w:cs="Arial"/>
          <w:color w:val="auto"/>
          <w:u w:val="none"/>
          <w:lang w:val="en-AU"/>
        </w:rPr>
      </w:pPr>
      <w:hyperlink r:id="rId76" w:history="1">
        <w:r w:rsidR="00B10769" w:rsidRPr="00A9036E">
          <w:rPr>
            <w:rStyle w:val="Hyperlink"/>
            <w:rFonts w:ascii="Arial" w:hAnsi="Arial" w:cs="Arial"/>
          </w:rPr>
          <w:t>Belay ,K ,</w:t>
        </w:r>
        <w:r w:rsidR="000179BE" w:rsidRPr="00A9036E">
          <w:rPr>
            <w:rStyle w:val="Hyperlink"/>
            <w:rFonts w:ascii="Arial" w:hAnsi="Arial" w:cs="Arial"/>
          </w:rPr>
          <w:t xml:space="preserve">2003 </w:t>
        </w:r>
        <w:r w:rsidR="00B10769" w:rsidRPr="00A9036E">
          <w:rPr>
            <w:rStyle w:val="Hyperlink"/>
            <w:rFonts w:ascii="Arial" w:hAnsi="Arial" w:cs="Arial"/>
          </w:rPr>
          <w:t>State of Agricultural Extension in the Country</w:t>
        </w:r>
        <w:r w:rsidR="000179BE" w:rsidRPr="00A9036E">
          <w:rPr>
            <w:rStyle w:val="Hyperlink"/>
            <w:rFonts w:ascii="Arial" w:hAnsi="Arial" w:cs="Arial"/>
          </w:rPr>
          <w:t xml:space="preserve"> </w:t>
        </w:r>
        <w:r w:rsidR="00B10769" w:rsidRPr="00A9036E">
          <w:rPr>
            <w:rStyle w:val="Hyperlink"/>
            <w:rFonts w:ascii="Arial" w:hAnsi="Arial" w:cs="Arial"/>
            <w:lang w:val="en-AU"/>
          </w:rPr>
          <w:t xml:space="preserve">the Contribution of </w:t>
        </w:r>
        <w:proofErr w:type="spellStart"/>
        <w:r w:rsidR="00B10769" w:rsidRPr="00A9036E">
          <w:rPr>
            <w:rStyle w:val="Hyperlink"/>
            <w:rFonts w:ascii="Arial" w:hAnsi="Arial" w:cs="Arial"/>
            <w:lang w:val="en-AU"/>
          </w:rPr>
          <w:t>Sasakawa</w:t>
        </w:r>
        <w:proofErr w:type="spellEnd"/>
        <w:r w:rsidR="00B10769" w:rsidRPr="00A9036E">
          <w:rPr>
            <w:rStyle w:val="Hyperlink"/>
            <w:rFonts w:ascii="Arial" w:hAnsi="Arial" w:cs="Arial"/>
            <w:lang w:val="en-AU"/>
          </w:rPr>
          <w:t xml:space="preserve"> Global 2000 (SG 2000) to Ethiopia</w:t>
        </w:r>
      </w:hyperlink>
    </w:p>
    <w:p w:rsidR="00993EAE" w:rsidRPr="00993EAE" w:rsidRDefault="00993EAE" w:rsidP="00360732">
      <w:pPr>
        <w:autoSpaceDE w:val="0"/>
        <w:autoSpaceDN w:val="0"/>
        <w:adjustRightInd w:val="0"/>
        <w:spacing w:after="0" w:line="312" w:lineRule="auto"/>
        <w:jc w:val="both"/>
        <w:rPr>
          <w:rFonts w:ascii="Arial" w:hAnsi="Arial" w:cs="Arial"/>
          <w:lang w:val="en-AU"/>
        </w:rPr>
      </w:pPr>
    </w:p>
    <w:p w:rsidR="00B10769" w:rsidRPr="00CF3637" w:rsidRDefault="00A9036E" w:rsidP="00360732">
      <w:pPr>
        <w:pStyle w:val="BodyText"/>
        <w:numPr>
          <w:ilvl w:val="0"/>
          <w:numId w:val="31"/>
        </w:numPr>
        <w:spacing w:after="0" w:line="312" w:lineRule="auto"/>
        <w:jc w:val="both"/>
        <w:rPr>
          <w:rFonts w:ascii="Arial" w:hAnsi="Arial" w:cs="Arial"/>
        </w:rPr>
      </w:pPr>
      <w:hyperlink r:id="rId77" w:history="1">
        <w:r w:rsidR="00B10769" w:rsidRPr="00A9036E">
          <w:rPr>
            <w:rStyle w:val="Hyperlink"/>
            <w:rFonts w:ascii="Arial" w:hAnsi="Arial" w:cs="Arial"/>
          </w:rPr>
          <w:t>Belay Kassa2003 Agricultural research and extension linkages in Ethiopia Extension A historical survey</w:t>
        </w:r>
      </w:hyperlink>
    </w:p>
    <w:p w:rsidR="0090160C" w:rsidRDefault="0090160C" w:rsidP="00360732">
      <w:pPr>
        <w:pStyle w:val="BodyText"/>
        <w:spacing w:after="0" w:line="312" w:lineRule="auto"/>
        <w:jc w:val="both"/>
      </w:pPr>
    </w:p>
    <w:p w:rsidR="00CF3637" w:rsidRPr="0002016A" w:rsidRDefault="000B792A" w:rsidP="00360732">
      <w:pPr>
        <w:pStyle w:val="BodyText"/>
        <w:spacing w:after="0" w:line="312" w:lineRule="auto"/>
        <w:jc w:val="both"/>
        <w:rPr>
          <w:rFonts w:ascii="Arial" w:hAnsi="Arial" w:cs="Arial"/>
        </w:rPr>
      </w:pPr>
      <w:hyperlink r:id="rId78" w:history="1">
        <w:r w:rsidR="0090160C" w:rsidRPr="0002016A">
          <w:rPr>
            <w:rStyle w:val="Hyperlink"/>
            <w:rFonts w:ascii="Arial" w:hAnsi="Arial" w:cs="Arial"/>
          </w:rPr>
          <w:t>PowerP</w:t>
        </w:r>
        <w:r w:rsidR="00C51F57" w:rsidRPr="0002016A">
          <w:rPr>
            <w:rStyle w:val="Hyperlink"/>
            <w:rFonts w:ascii="Arial" w:hAnsi="Arial" w:cs="Arial"/>
          </w:rPr>
          <w:t>oint</w:t>
        </w:r>
        <w:r w:rsidR="00FA3A9D" w:rsidRPr="0002016A">
          <w:rPr>
            <w:rStyle w:val="Hyperlink"/>
            <w:rFonts w:ascii="Arial" w:hAnsi="Arial" w:cs="Arial"/>
          </w:rPr>
          <w:t xml:space="preserve"> presentation</w:t>
        </w:r>
        <w:r w:rsidR="00B05565" w:rsidRPr="0002016A">
          <w:rPr>
            <w:rStyle w:val="Hyperlink"/>
            <w:rFonts w:ascii="Arial" w:hAnsi="Arial" w:cs="Arial"/>
          </w:rPr>
          <w:t xml:space="preserve"> is attached here</w:t>
        </w:r>
      </w:hyperlink>
    </w:p>
    <w:p w:rsidR="00F35377" w:rsidRDefault="00F35377" w:rsidP="00EB0062">
      <w:pPr>
        <w:rPr>
          <w:rFonts w:ascii="Arial" w:eastAsia="Times New Roman" w:hAnsi="Arial" w:cs="Arial"/>
          <w:b/>
          <w:bCs/>
          <w:color w:val="004080"/>
          <w:sz w:val="28"/>
          <w:szCs w:val="28"/>
        </w:rPr>
      </w:pPr>
      <w:bookmarkStart w:id="129" w:name="_Toc289190433"/>
      <w:bookmarkStart w:id="130" w:name="_Toc310001450"/>
      <w:r>
        <w:br w:type="page"/>
      </w:r>
    </w:p>
    <w:p w:rsidR="00226DD5" w:rsidRPr="00DF0622" w:rsidRDefault="00226DD5" w:rsidP="00E357F3">
      <w:pPr>
        <w:pStyle w:val="Heading1"/>
      </w:pPr>
      <w:bookmarkStart w:id="131" w:name="_Toc315522789"/>
      <w:r w:rsidRPr="00DF0622">
        <w:lastRenderedPageBreak/>
        <w:t xml:space="preserve">Topic Eight: </w:t>
      </w:r>
      <w:r w:rsidR="00DF0622">
        <w:tab/>
      </w:r>
      <w:r w:rsidRPr="00DF0622">
        <w:t>Gender Issues in Agriculture Extension</w:t>
      </w:r>
      <w:bookmarkEnd w:id="129"/>
      <w:bookmarkEnd w:id="130"/>
      <w:bookmarkEnd w:id="131"/>
    </w:p>
    <w:p w:rsidR="00993EAE" w:rsidRDefault="00993EAE" w:rsidP="00EB0062">
      <w:pPr>
        <w:spacing w:after="0" w:line="312" w:lineRule="auto"/>
        <w:rPr>
          <w:rFonts w:ascii="Arial" w:hAnsi="Arial" w:cs="Arial"/>
        </w:rPr>
      </w:pPr>
    </w:p>
    <w:p w:rsidR="00226DD5" w:rsidRPr="00CF3637" w:rsidRDefault="00CF3637" w:rsidP="00EB0062">
      <w:pPr>
        <w:spacing w:after="0" w:line="312" w:lineRule="auto"/>
        <w:rPr>
          <w:rFonts w:ascii="Arial" w:hAnsi="Arial" w:cs="Arial"/>
        </w:rPr>
      </w:pPr>
      <w:r w:rsidRPr="00CF3637">
        <w:rPr>
          <w:rFonts w:ascii="Arial" w:hAnsi="Arial" w:cs="Arial"/>
        </w:rPr>
        <w:t>I</w:t>
      </w:r>
      <w:r w:rsidR="00226DD5" w:rsidRPr="00CF3637">
        <w:rPr>
          <w:rFonts w:ascii="Arial" w:hAnsi="Arial" w:cs="Arial"/>
        </w:rPr>
        <w:t xml:space="preserve">n the previous topic we discussed the growing role of extension in organizing and empowering farmers. </w:t>
      </w:r>
      <w:r>
        <w:rPr>
          <w:rFonts w:ascii="Arial" w:hAnsi="Arial" w:cs="Arial"/>
        </w:rPr>
        <w:t>C</w:t>
      </w:r>
      <w:r w:rsidR="007336CC" w:rsidRPr="00CF3637">
        <w:rPr>
          <w:rFonts w:ascii="Arial" w:hAnsi="Arial" w:cs="Arial"/>
        </w:rPr>
        <w:t>ooperatives</w:t>
      </w:r>
      <w:r w:rsidR="00226DD5" w:rsidRPr="00CF3637">
        <w:rPr>
          <w:rFonts w:ascii="Arial" w:hAnsi="Arial" w:cs="Arial"/>
        </w:rPr>
        <w:t xml:space="preserve"> are increasing and diversif</w:t>
      </w:r>
      <w:r>
        <w:rPr>
          <w:rFonts w:ascii="Arial" w:hAnsi="Arial" w:cs="Arial"/>
        </w:rPr>
        <w:t>ying</w:t>
      </w:r>
      <w:r w:rsidR="00226DD5" w:rsidRPr="00CF3637">
        <w:rPr>
          <w:rFonts w:ascii="Arial" w:hAnsi="Arial" w:cs="Arial"/>
        </w:rPr>
        <w:t xml:space="preserve"> their activities and now </w:t>
      </w:r>
      <w:r w:rsidR="007336CC" w:rsidRPr="00CF3637">
        <w:rPr>
          <w:rFonts w:ascii="Arial" w:hAnsi="Arial" w:cs="Arial"/>
        </w:rPr>
        <w:t>play</w:t>
      </w:r>
      <w:r w:rsidR="008A3B5C">
        <w:rPr>
          <w:rFonts w:ascii="Arial" w:hAnsi="Arial" w:cs="Arial"/>
        </w:rPr>
        <w:t xml:space="preserve"> an</w:t>
      </w:r>
      <w:r w:rsidR="00381EA4">
        <w:rPr>
          <w:rFonts w:ascii="Arial" w:hAnsi="Arial" w:cs="Arial"/>
        </w:rPr>
        <w:t xml:space="preserve"> </w:t>
      </w:r>
      <w:r w:rsidR="007336CC" w:rsidRPr="00CF3637">
        <w:rPr>
          <w:rFonts w:ascii="Arial" w:hAnsi="Arial" w:cs="Arial"/>
        </w:rPr>
        <w:t>important role</w:t>
      </w:r>
      <w:r w:rsidR="00226DD5" w:rsidRPr="00CF3637">
        <w:rPr>
          <w:rFonts w:ascii="Arial" w:hAnsi="Arial" w:cs="Arial"/>
        </w:rPr>
        <w:t xml:space="preserve"> in </w:t>
      </w:r>
      <w:r w:rsidR="00381EA4">
        <w:rPr>
          <w:rFonts w:ascii="Arial" w:hAnsi="Arial" w:cs="Arial"/>
        </w:rPr>
        <w:t xml:space="preserve">improving </w:t>
      </w:r>
      <w:r w:rsidR="00226DD5" w:rsidRPr="00CF3637">
        <w:rPr>
          <w:rFonts w:ascii="Arial" w:hAnsi="Arial" w:cs="Arial"/>
        </w:rPr>
        <w:t xml:space="preserve">livelihoods of the </w:t>
      </w:r>
      <w:r w:rsidR="00381EA4">
        <w:rPr>
          <w:rFonts w:ascii="Arial" w:hAnsi="Arial" w:cs="Arial"/>
        </w:rPr>
        <w:t xml:space="preserve">rural community. </w:t>
      </w:r>
      <w:r w:rsidR="007336CC" w:rsidRPr="00CF3637">
        <w:rPr>
          <w:rFonts w:ascii="Arial" w:hAnsi="Arial" w:cs="Arial"/>
        </w:rPr>
        <w:t>Their</w:t>
      </w:r>
      <w:r w:rsidR="00E61FCC">
        <w:rPr>
          <w:rFonts w:ascii="Arial" w:hAnsi="Arial" w:cs="Arial"/>
        </w:rPr>
        <w:t xml:space="preserve"> </w:t>
      </w:r>
      <w:r w:rsidR="007336CC" w:rsidRPr="00CF3637">
        <w:rPr>
          <w:rFonts w:ascii="Arial" w:hAnsi="Arial" w:cs="Arial"/>
        </w:rPr>
        <w:t>contribution to the national economies is</w:t>
      </w:r>
      <w:r w:rsidR="00226DD5" w:rsidRPr="00CF3637">
        <w:rPr>
          <w:rFonts w:ascii="Arial" w:hAnsi="Arial" w:cs="Arial"/>
        </w:rPr>
        <w:t xml:space="preserve"> also </w:t>
      </w:r>
      <w:r w:rsidR="008A3B5C">
        <w:rPr>
          <w:rFonts w:ascii="Arial" w:hAnsi="Arial" w:cs="Arial"/>
        </w:rPr>
        <w:t>improving</w:t>
      </w:r>
      <w:r w:rsidR="00226DD5" w:rsidRPr="00CF3637">
        <w:rPr>
          <w:rFonts w:ascii="Arial" w:hAnsi="Arial" w:cs="Arial"/>
        </w:rPr>
        <w:t xml:space="preserve">. They are becoming key actors in </w:t>
      </w:r>
      <w:r w:rsidR="007336CC" w:rsidRPr="00CF3637">
        <w:rPr>
          <w:rFonts w:ascii="Arial" w:hAnsi="Arial" w:cs="Arial"/>
        </w:rPr>
        <w:t xml:space="preserve">innovation systems. </w:t>
      </w:r>
      <w:r w:rsidR="008A3B5C">
        <w:rPr>
          <w:rFonts w:ascii="Arial" w:hAnsi="Arial" w:cs="Arial"/>
        </w:rPr>
        <w:t>In</w:t>
      </w:r>
      <w:r w:rsidR="00226DD5" w:rsidRPr="00CF3637">
        <w:rPr>
          <w:rFonts w:ascii="Arial" w:hAnsi="Arial" w:cs="Arial"/>
        </w:rPr>
        <w:t xml:space="preserve"> the current topic we shall discu</w:t>
      </w:r>
      <w:r w:rsidR="008A3B5C">
        <w:rPr>
          <w:rFonts w:ascii="Arial" w:hAnsi="Arial" w:cs="Arial"/>
        </w:rPr>
        <w:t>s</w:t>
      </w:r>
      <w:r w:rsidR="00226DD5" w:rsidRPr="00CF3637">
        <w:rPr>
          <w:rFonts w:ascii="Arial" w:hAnsi="Arial" w:cs="Arial"/>
        </w:rPr>
        <w:t xml:space="preserve">s </w:t>
      </w:r>
      <w:r w:rsidR="00381EA4">
        <w:rPr>
          <w:rFonts w:ascii="Arial" w:hAnsi="Arial" w:cs="Arial"/>
        </w:rPr>
        <w:t>the G</w:t>
      </w:r>
      <w:r w:rsidR="007336CC" w:rsidRPr="00CF3637">
        <w:rPr>
          <w:rFonts w:ascii="Arial" w:hAnsi="Arial" w:cs="Arial"/>
        </w:rPr>
        <w:t>e</w:t>
      </w:r>
      <w:r w:rsidR="00381EA4">
        <w:rPr>
          <w:rFonts w:ascii="Arial" w:hAnsi="Arial" w:cs="Arial"/>
        </w:rPr>
        <w:t>nder dimension of A</w:t>
      </w:r>
      <w:r w:rsidR="008A3B5C">
        <w:rPr>
          <w:rFonts w:ascii="Arial" w:hAnsi="Arial" w:cs="Arial"/>
        </w:rPr>
        <w:t>gricultural extension s</w:t>
      </w:r>
      <w:r w:rsidR="007336CC" w:rsidRPr="00CF3637">
        <w:rPr>
          <w:rFonts w:ascii="Arial" w:hAnsi="Arial" w:cs="Arial"/>
        </w:rPr>
        <w:t>ervices</w:t>
      </w:r>
      <w:r w:rsidR="00226DD5" w:rsidRPr="00CF3637">
        <w:rPr>
          <w:rFonts w:ascii="Arial" w:hAnsi="Arial" w:cs="Arial"/>
        </w:rPr>
        <w:t xml:space="preserve">.  </w:t>
      </w:r>
    </w:p>
    <w:p w:rsidR="00226DD5" w:rsidRPr="00B87D6D" w:rsidRDefault="00226DD5" w:rsidP="00EB0062">
      <w:pPr>
        <w:spacing w:after="0" w:line="312" w:lineRule="auto"/>
        <w:rPr>
          <w:rFonts w:ascii="Arial" w:hAnsi="Arial" w:cs="Arial"/>
          <w:sz w:val="24"/>
          <w:szCs w:val="24"/>
        </w:rPr>
      </w:pPr>
    </w:p>
    <w:p w:rsidR="00337DA9" w:rsidRPr="00B87D6D" w:rsidRDefault="00337DA9" w:rsidP="00EB0062">
      <w:pPr>
        <w:spacing w:after="0" w:line="312" w:lineRule="auto"/>
        <w:rPr>
          <w:rFonts w:ascii="Arial" w:hAnsi="Arial" w:cs="Arial"/>
          <w:b/>
          <w:sz w:val="24"/>
          <w:szCs w:val="24"/>
        </w:rPr>
      </w:pPr>
    </w:p>
    <w:p w:rsidR="00226DD5" w:rsidRPr="00DF0622" w:rsidRDefault="00337DA9" w:rsidP="00EB0062">
      <w:pPr>
        <w:spacing w:after="0" w:line="312" w:lineRule="auto"/>
        <w:rPr>
          <w:rFonts w:ascii="Arial" w:hAnsi="Arial" w:cs="Arial"/>
          <w:b/>
          <w:color w:val="4F81BD" w:themeColor="accent1"/>
          <w:sz w:val="24"/>
          <w:szCs w:val="24"/>
        </w:rPr>
      </w:pPr>
      <w:r w:rsidRPr="00DF0622">
        <w:rPr>
          <w:rFonts w:ascii="Arial" w:hAnsi="Arial" w:cs="Arial"/>
          <w:b/>
          <w:color w:val="4F81BD" w:themeColor="accent1"/>
          <w:sz w:val="24"/>
          <w:szCs w:val="24"/>
        </w:rPr>
        <w:t>Learning o</w:t>
      </w:r>
      <w:r w:rsidR="00DF0622" w:rsidRPr="00DF0622">
        <w:rPr>
          <w:rFonts w:ascii="Arial" w:hAnsi="Arial" w:cs="Arial"/>
          <w:b/>
          <w:color w:val="4F81BD" w:themeColor="accent1"/>
          <w:sz w:val="24"/>
          <w:szCs w:val="24"/>
        </w:rPr>
        <w:t>bjective</w:t>
      </w:r>
    </w:p>
    <w:p w:rsidR="007336CC" w:rsidRPr="00337DA9" w:rsidRDefault="007336CC" w:rsidP="0098269E">
      <w:pPr>
        <w:spacing w:after="0" w:line="312" w:lineRule="auto"/>
        <w:jc w:val="both"/>
        <w:rPr>
          <w:rFonts w:ascii="Arial" w:eastAsia="Times New Roman" w:hAnsi="Arial" w:cs="Arial"/>
        </w:rPr>
      </w:pPr>
      <w:r w:rsidRPr="00337DA9">
        <w:rPr>
          <w:rFonts w:ascii="Arial" w:eastAsia="Times New Roman" w:hAnsi="Arial" w:cs="Arial"/>
        </w:rPr>
        <w:t xml:space="preserve">The objective of this topic is to </w:t>
      </w:r>
      <w:r w:rsidR="00DF0622">
        <w:rPr>
          <w:rFonts w:ascii="Arial" w:eastAsia="Times New Roman" w:hAnsi="Arial" w:cs="Arial"/>
        </w:rPr>
        <w:t>give you</w:t>
      </w:r>
      <w:r w:rsidRPr="00337DA9">
        <w:rPr>
          <w:rFonts w:ascii="Arial" w:eastAsia="Times New Roman" w:hAnsi="Arial" w:cs="Arial"/>
        </w:rPr>
        <w:t xml:space="preserve"> insight</w:t>
      </w:r>
      <w:r w:rsidR="00DF0622">
        <w:rPr>
          <w:rFonts w:ascii="Arial" w:eastAsia="Times New Roman" w:hAnsi="Arial" w:cs="Arial"/>
        </w:rPr>
        <w:t>s</w:t>
      </w:r>
      <w:r w:rsidR="00E61FCC">
        <w:rPr>
          <w:rFonts w:ascii="Arial" w:eastAsia="Times New Roman" w:hAnsi="Arial" w:cs="Arial"/>
        </w:rPr>
        <w:t xml:space="preserve"> </w:t>
      </w:r>
      <w:r w:rsidR="00DF0622">
        <w:rPr>
          <w:rFonts w:ascii="Arial" w:eastAsia="Times New Roman" w:hAnsi="Arial" w:cs="Arial"/>
        </w:rPr>
        <w:t>in</w:t>
      </w:r>
      <w:r w:rsidRPr="00337DA9">
        <w:rPr>
          <w:rFonts w:ascii="Arial" w:eastAsia="Times New Roman" w:hAnsi="Arial" w:cs="Arial"/>
        </w:rPr>
        <w:t xml:space="preserve">to the Gender issues </w:t>
      </w:r>
      <w:r w:rsidR="00DF0622">
        <w:rPr>
          <w:rFonts w:ascii="Arial" w:eastAsia="Times New Roman" w:hAnsi="Arial" w:cs="Arial"/>
        </w:rPr>
        <w:t>relating to</w:t>
      </w:r>
      <w:r w:rsidRPr="00337DA9">
        <w:rPr>
          <w:rFonts w:ascii="Arial" w:eastAsia="Times New Roman" w:hAnsi="Arial" w:cs="Arial"/>
        </w:rPr>
        <w:t xml:space="preserve"> agricultural extension</w:t>
      </w:r>
      <w:r w:rsidR="00DF0622">
        <w:rPr>
          <w:rFonts w:ascii="Arial" w:eastAsia="Times New Roman" w:hAnsi="Arial" w:cs="Arial"/>
        </w:rPr>
        <w:t>.</w:t>
      </w:r>
    </w:p>
    <w:p w:rsidR="00337DA9" w:rsidRDefault="00337DA9" w:rsidP="00EB0062">
      <w:pPr>
        <w:spacing w:after="0" w:line="312" w:lineRule="auto"/>
        <w:rPr>
          <w:rFonts w:ascii="Arial" w:hAnsi="Arial" w:cs="Arial"/>
          <w:b/>
          <w:sz w:val="24"/>
          <w:szCs w:val="24"/>
        </w:rPr>
      </w:pPr>
    </w:p>
    <w:p w:rsidR="00226DD5" w:rsidRPr="00DF0622" w:rsidRDefault="00337DA9" w:rsidP="00EB0062">
      <w:pPr>
        <w:spacing w:after="0" w:line="312" w:lineRule="auto"/>
        <w:rPr>
          <w:rFonts w:ascii="Arial" w:hAnsi="Arial" w:cs="Arial"/>
          <w:b/>
          <w:color w:val="4F81BD" w:themeColor="accent1"/>
          <w:sz w:val="24"/>
          <w:szCs w:val="24"/>
        </w:rPr>
      </w:pPr>
      <w:r w:rsidRPr="00DF0622">
        <w:rPr>
          <w:rFonts w:ascii="Arial" w:hAnsi="Arial" w:cs="Arial"/>
          <w:b/>
          <w:color w:val="4F81BD" w:themeColor="accent1"/>
          <w:sz w:val="24"/>
          <w:szCs w:val="24"/>
        </w:rPr>
        <w:t>Learning o</w:t>
      </w:r>
      <w:r w:rsidR="00226DD5" w:rsidRPr="00DF0622">
        <w:rPr>
          <w:rFonts w:ascii="Arial" w:hAnsi="Arial" w:cs="Arial"/>
          <w:b/>
          <w:color w:val="4F81BD" w:themeColor="accent1"/>
          <w:sz w:val="24"/>
          <w:szCs w:val="24"/>
        </w:rPr>
        <w:t>utcome</w:t>
      </w:r>
    </w:p>
    <w:p w:rsidR="007336CC" w:rsidRPr="00337DA9" w:rsidRDefault="007336CC" w:rsidP="0098269E">
      <w:pPr>
        <w:spacing w:after="0" w:line="312" w:lineRule="auto"/>
        <w:jc w:val="both"/>
        <w:rPr>
          <w:rFonts w:ascii="Arial" w:eastAsia="Times New Roman" w:hAnsi="Arial" w:cs="Arial"/>
        </w:rPr>
      </w:pPr>
      <w:r w:rsidRPr="00337DA9">
        <w:rPr>
          <w:rFonts w:ascii="Arial" w:eastAsia="Times New Roman" w:hAnsi="Arial" w:cs="Arial"/>
        </w:rPr>
        <w:t>The students should be</w:t>
      </w:r>
      <w:r w:rsidR="00381EA4">
        <w:rPr>
          <w:rFonts w:ascii="Arial" w:eastAsia="Times New Roman" w:hAnsi="Arial" w:cs="Arial"/>
        </w:rPr>
        <w:t xml:space="preserve"> able to do gender analysis in A</w:t>
      </w:r>
      <w:r w:rsidRPr="00337DA9">
        <w:rPr>
          <w:rFonts w:ascii="Arial" w:eastAsia="Times New Roman" w:hAnsi="Arial" w:cs="Arial"/>
        </w:rPr>
        <w:t>gricultural extension an</w:t>
      </w:r>
      <w:r w:rsidR="0060691F">
        <w:rPr>
          <w:rFonts w:ascii="Arial" w:eastAsia="Times New Roman" w:hAnsi="Arial" w:cs="Arial"/>
        </w:rPr>
        <w:t>d design strategies to improve G</w:t>
      </w:r>
      <w:r w:rsidRPr="00337DA9">
        <w:rPr>
          <w:rFonts w:ascii="Arial" w:eastAsia="Times New Roman" w:hAnsi="Arial" w:cs="Arial"/>
        </w:rPr>
        <w:t xml:space="preserve">ender equity in extension programs/ services </w:t>
      </w:r>
    </w:p>
    <w:p w:rsidR="003570BD" w:rsidRDefault="003570BD" w:rsidP="003570BD">
      <w:pPr>
        <w:pStyle w:val="Caption"/>
      </w:pPr>
    </w:p>
    <w:p w:rsidR="00337DA9" w:rsidRPr="003570BD" w:rsidRDefault="003570BD" w:rsidP="003570BD">
      <w:pPr>
        <w:pStyle w:val="Caption"/>
        <w:rPr>
          <w:rFonts w:ascii="Arial" w:hAnsi="Arial" w:cs="Arial"/>
          <w:b w:val="0"/>
          <w:sz w:val="20"/>
          <w:szCs w:val="20"/>
        </w:rPr>
      </w:pPr>
      <w:bookmarkStart w:id="132" w:name="_Toc315522833"/>
      <w:r w:rsidRPr="003570BD">
        <w:rPr>
          <w:rFonts w:ascii="Arial" w:hAnsi="Arial" w:cs="Arial"/>
          <w:sz w:val="20"/>
          <w:szCs w:val="20"/>
        </w:rPr>
        <w:t xml:space="preserve">Table </w:t>
      </w:r>
      <w:r w:rsidR="000B792A" w:rsidRPr="003570BD">
        <w:rPr>
          <w:rFonts w:ascii="Arial" w:hAnsi="Arial" w:cs="Arial"/>
          <w:sz w:val="20"/>
          <w:szCs w:val="20"/>
        </w:rPr>
        <w:fldChar w:fldCharType="begin"/>
      </w:r>
      <w:r w:rsidRPr="003570BD">
        <w:rPr>
          <w:rFonts w:ascii="Arial" w:hAnsi="Arial" w:cs="Arial"/>
          <w:sz w:val="20"/>
          <w:szCs w:val="20"/>
        </w:rPr>
        <w:instrText xml:space="preserve"> SEQ Table \* ARABIC </w:instrText>
      </w:r>
      <w:r w:rsidR="000B792A" w:rsidRPr="003570BD">
        <w:rPr>
          <w:rFonts w:ascii="Arial" w:hAnsi="Arial" w:cs="Arial"/>
          <w:sz w:val="20"/>
          <w:szCs w:val="20"/>
        </w:rPr>
        <w:fldChar w:fldCharType="separate"/>
      </w:r>
      <w:r w:rsidR="00872659">
        <w:rPr>
          <w:rFonts w:ascii="Arial" w:hAnsi="Arial" w:cs="Arial"/>
          <w:noProof/>
          <w:sz w:val="20"/>
          <w:szCs w:val="20"/>
        </w:rPr>
        <w:t>9</w:t>
      </w:r>
      <w:r w:rsidR="000B792A" w:rsidRPr="003570BD">
        <w:rPr>
          <w:rFonts w:ascii="Arial" w:hAnsi="Arial" w:cs="Arial"/>
          <w:sz w:val="20"/>
          <w:szCs w:val="20"/>
        </w:rPr>
        <w:fldChar w:fldCharType="end"/>
      </w:r>
      <w:r w:rsidRPr="003570BD">
        <w:rPr>
          <w:rFonts w:ascii="Arial" w:hAnsi="Arial" w:cs="Arial"/>
          <w:sz w:val="20"/>
          <w:szCs w:val="20"/>
        </w:rPr>
        <w:t>: Assessment for topic 8</w:t>
      </w:r>
      <w:bookmarkEnd w:id="132"/>
    </w:p>
    <w:p w:rsidR="00226DD5"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75"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226DD5" w:rsidRPr="00DF0622">
        <w:rPr>
          <w:rFonts w:ascii="Arial" w:hAnsi="Arial" w:cs="Arial"/>
          <w:b/>
          <w:color w:val="4F81BD" w:themeColor="accent1"/>
          <w:sz w:val="24"/>
          <w:szCs w:val="24"/>
        </w:rPr>
        <w:t xml:space="preserve">Assessment </w:t>
      </w:r>
    </w:p>
    <w:p w:rsidR="00407025" w:rsidRPr="00DF0622" w:rsidRDefault="00407025"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1980"/>
        <w:gridCol w:w="1350"/>
        <w:gridCol w:w="1890"/>
        <w:gridCol w:w="1594"/>
      </w:tblGrid>
      <w:tr w:rsidR="0064760A" w:rsidRPr="00485503" w:rsidTr="007B5AE1">
        <w:trPr>
          <w:cnfStyle w:val="100000000000"/>
        </w:trPr>
        <w:tc>
          <w:tcPr>
            <w:cnfStyle w:val="001000000000"/>
            <w:tcW w:w="2178" w:type="dxa"/>
            <w:shd w:val="clear" w:color="auto" w:fill="EEECE1" w:themeFill="background2"/>
          </w:tcPr>
          <w:p w:rsidR="0064760A" w:rsidRPr="00485503" w:rsidRDefault="0064760A" w:rsidP="00EB0062">
            <w:pPr>
              <w:autoSpaceDE w:val="0"/>
              <w:autoSpaceDN w:val="0"/>
              <w:adjustRightInd w:val="0"/>
              <w:spacing w:line="312" w:lineRule="auto"/>
              <w:rPr>
                <w:rFonts w:ascii="Arial" w:eastAsiaTheme="minorHAnsi" w:hAnsi="Arial" w:cs="Arial"/>
                <w:b w:val="0"/>
                <w:bCs w:val="0"/>
                <w:color w:val="auto"/>
              </w:rPr>
            </w:pPr>
            <w:r w:rsidRPr="00485503">
              <w:rPr>
                <w:rFonts w:ascii="Arial" w:eastAsiaTheme="minorHAnsi" w:hAnsi="Arial" w:cs="Arial"/>
                <w:color w:val="auto"/>
              </w:rPr>
              <w:t xml:space="preserve"> Task</w:t>
            </w:r>
          </w:p>
        </w:tc>
        <w:tc>
          <w:tcPr>
            <w:tcW w:w="1980" w:type="dxa"/>
            <w:shd w:val="clear" w:color="auto" w:fill="EEECE1" w:themeFill="background2"/>
          </w:tcPr>
          <w:p w:rsidR="0064760A" w:rsidRPr="00485503" w:rsidRDefault="0064760A" w:rsidP="00EB0062">
            <w:pPr>
              <w:autoSpaceDE w:val="0"/>
              <w:autoSpaceDN w:val="0"/>
              <w:adjustRightInd w:val="0"/>
              <w:spacing w:line="312" w:lineRule="auto"/>
              <w:cnfStyle w:val="100000000000"/>
              <w:rPr>
                <w:rFonts w:ascii="Arial" w:eastAsiaTheme="minorHAnsi" w:hAnsi="Arial" w:cs="Arial"/>
                <w:b w:val="0"/>
                <w:bCs w:val="0"/>
                <w:color w:val="auto"/>
              </w:rPr>
            </w:pPr>
            <w:r w:rsidRPr="00485503">
              <w:rPr>
                <w:rFonts w:ascii="Arial" w:eastAsiaTheme="minorHAnsi" w:hAnsi="Arial" w:cs="Arial"/>
                <w:color w:val="auto"/>
              </w:rPr>
              <w:t>Description</w:t>
            </w:r>
          </w:p>
        </w:tc>
        <w:tc>
          <w:tcPr>
            <w:tcW w:w="1350" w:type="dxa"/>
            <w:shd w:val="clear" w:color="auto" w:fill="EEECE1" w:themeFill="background2"/>
          </w:tcPr>
          <w:p w:rsidR="0064760A" w:rsidRPr="00485503" w:rsidRDefault="0064760A" w:rsidP="00EB0062">
            <w:pPr>
              <w:autoSpaceDE w:val="0"/>
              <w:autoSpaceDN w:val="0"/>
              <w:adjustRightInd w:val="0"/>
              <w:spacing w:line="312" w:lineRule="auto"/>
              <w:cnfStyle w:val="100000000000"/>
              <w:rPr>
                <w:rFonts w:ascii="Arial" w:eastAsiaTheme="minorHAnsi" w:hAnsi="Arial" w:cs="Arial"/>
                <w:b w:val="0"/>
                <w:bCs w:val="0"/>
                <w:color w:val="auto"/>
              </w:rPr>
            </w:pPr>
            <w:r w:rsidRPr="00485503">
              <w:rPr>
                <w:rFonts w:ascii="Arial" w:eastAsiaTheme="minorHAnsi" w:hAnsi="Arial" w:cs="Arial"/>
                <w:color w:val="auto"/>
              </w:rPr>
              <w:t>Done by</w:t>
            </w:r>
          </w:p>
        </w:tc>
        <w:tc>
          <w:tcPr>
            <w:tcW w:w="1890" w:type="dxa"/>
            <w:shd w:val="clear" w:color="auto" w:fill="EEECE1" w:themeFill="background2"/>
          </w:tcPr>
          <w:p w:rsidR="0064760A" w:rsidRPr="00485503" w:rsidRDefault="0064760A" w:rsidP="00EB0062">
            <w:pPr>
              <w:autoSpaceDE w:val="0"/>
              <w:autoSpaceDN w:val="0"/>
              <w:adjustRightInd w:val="0"/>
              <w:spacing w:line="312" w:lineRule="auto"/>
              <w:cnfStyle w:val="100000000000"/>
              <w:rPr>
                <w:rFonts w:ascii="Arial" w:eastAsiaTheme="minorHAnsi" w:hAnsi="Arial" w:cs="Arial"/>
                <w:b w:val="0"/>
                <w:bCs w:val="0"/>
                <w:color w:val="auto"/>
              </w:rPr>
            </w:pPr>
            <w:r w:rsidRPr="00485503">
              <w:rPr>
                <w:rFonts w:ascii="Arial" w:eastAsiaTheme="minorHAnsi" w:hAnsi="Arial" w:cs="Arial"/>
                <w:color w:val="auto"/>
              </w:rPr>
              <w:t>Estimated time on task</w:t>
            </w:r>
          </w:p>
        </w:tc>
        <w:tc>
          <w:tcPr>
            <w:tcW w:w="1594" w:type="dxa"/>
            <w:shd w:val="clear" w:color="auto" w:fill="EEECE1" w:themeFill="background2"/>
          </w:tcPr>
          <w:p w:rsidR="0064760A" w:rsidRPr="00485503" w:rsidRDefault="0064760A" w:rsidP="00EB0062">
            <w:pPr>
              <w:autoSpaceDE w:val="0"/>
              <w:autoSpaceDN w:val="0"/>
              <w:adjustRightInd w:val="0"/>
              <w:spacing w:line="312" w:lineRule="auto"/>
              <w:cnfStyle w:val="100000000000"/>
              <w:rPr>
                <w:rFonts w:ascii="Arial" w:eastAsiaTheme="minorHAnsi" w:hAnsi="Arial" w:cs="Arial"/>
                <w:b w:val="0"/>
                <w:bCs w:val="0"/>
                <w:color w:val="auto"/>
              </w:rPr>
            </w:pPr>
            <w:r w:rsidRPr="00485503">
              <w:rPr>
                <w:rFonts w:ascii="Arial" w:eastAsiaTheme="minorHAnsi" w:hAnsi="Arial" w:cs="Arial"/>
                <w:color w:val="auto"/>
              </w:rPr>
              <w:t>Mark Allocation</w:t>
            </w:r>
          </w:p>
        </w:tc>
      </w:tr>
      <w:tr w:rsidR="007B5AE1" w:rsidRPr="00485503" w:rsidTr="007B5AE1">
        <w:trPr>
          <w:cnfStyle w:val="000000100000"/>
        </w:trPr>
        <w:tc>
          <w:tcPr>
            <w:cnfStyle w:val="001000000000"/>
            <w:tcW w:w="2178" w:type="dxa"/>
          </w:tcPr>
          <w:p w:rsidR="007B5AE1" w:rsidRPr="007B5AE1" w:rsidRDefault="006F5397" w:rsidP="00EB0062">
            <w:pPr>
              <w:autoSpaceDE w:val="0"/>
              <w:autoSpaceDN w:val="0"/>
              <w:adjustRightInd w:val="0"/>
              <w:spacing w:line="312" w:lineRule="auto"/>
              <w:rPr>
                <w:rFonts w:ascii="Arial" w:eastAsiaTheme="minorHAnsi" w:hAnsi="Arial" w:cs="Arial"/>
              </w:rPr>
            </w:pPr>
            <w:r>
              <w:rPr>
                <w:rFonts w:ascii="Arial" w:eastAsiaTheme="minorHAnsi" w:hAnsi="Arial" w:cs="Arial"/>
              </w:rPr>
              <w:t xml:space="preserve"> </w:t>
            </w:r>
            <w:r w:rsidRPr="006F5397">
              <w:rPr>
                <w:rFonts w:ascii="Arial" w:eastAsiaTheme="minorHAnsi" w:hAnsi="Arial" w:cs="Arial"/>
                <w:noProof/>
                <w:lang w:val="en-US"/>
              </w:rPr>
              <w:drawing>
                <wp:inline distT="0" distB="0" distL="0" distR="0">
                  <wp:extent cx="419100" cy="419100"/>
                  <wp:effectExtent l="19050" t="0" r="0" b="0"/>
                  <wp:docPr id="47" name="Picture 41" descr="workbook-activity_4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4_icon.png"/>
                          <pic:cNvPicPr/>
                        </pic:nvPicPr>
                        <pic:blipFill>
                          <a:blip r:embed="rId79" cstate="print"/>
                          <a:stretch>
                            <a:fillRect/>
                          </a:stretch>
                        </pic:blipFill>
                        <pic:spPr>
                          <a:xfrm>
                            <a:off x="0" y="0"/>
                            <a:ext cx="417465" cy="417465"/>
                          </a:xfrm>
                          <a:prstGeom prst="rect">
                            <a:avLst/>
                          </a:prstGeom>
                        </pic:spPr>
                      </pic:pic>
                    </a:graphicData>
                  </a:graphic>
                </wp:inline>
              </w:drawing>
            </w:r>
            <w:r w:rsidR="007B5AE1">
              <w:rPr>
                <w:rFonts w:ascii="Arial" w:eastAsiaTheme="minorHAnsi" w:hAnsi="Arial" w:cs="Arial"/>
              </w:rPr>
              <w:t xml:space="preserve">Field visit </w:t>
            </w:r>
          </w:p>
        </w:tc>
        <w:tc>
          <w:tcPr>
            <w:tcW w:w="1980" w:type="dxa"/>
          </w:tcPr>
          <w:p w:rsidR="007B5AE1" w:rsidRPr="00485503" w:rsidRDefault="007B5AE1" w:rsidP="00EB0062">
            <w:pPr>
              <w:autoSpaceDE w:val="0"/>
              <w:autoSpaceDN w:val="0"/>
              <w:adjustRightInd w:val="0"/>
              <w:spacing w:line="312" w:lineRule="auto"/>
              <w:cnfStyle w:val="000000100000"/>
              <w:rPr>
                <w:rFonts w:ascii="Arial" w:eastAsiaTheme="minorHAnsi" w:hAnsi="Arial" w:cs="Arial"/>
                <w:bCs/>
              </w:rPr>
            </w:pPr>
            <w:r w:rsidRPr="007B5AE1">
              <w:rPr>
                <w:rFonts w:ascii="Arial" w:eastAsiaTheme="minorHAnsi" w:hAnsi="Arial" w:cs="Arial"/>
                <w:bCs/>
              </w:rPr>
              <w:t>Gender analysis exercise</w:t>
            </w:r>
          </w:p>
        </w:tc>
        <w:tc>
          <w:tcPr>
            <w:tcW w:w="1350" w:type="dxa"/>
          </w:tcPr>
          <w:p w:rsidR="007B5AE1" w:rsidRPr="00485503" w:rsidRDefault="007B5AE1" w:rsidP="00EB0062">
            <w:pPr>
              <w:autoSpaceDE w:val="0"/>
              <w:autoSpaceDN w:val="0"/>
              <w:adjustRightInd w:val="0"/>
              <w:spacing w:line="312" w:lineRule="auto"/>
              <w:cnfStyle w:val="000000100000"/>
              <w:rPr>
                <w:rFonts w:ascii="Arial" w:eastAsiaTheme="minorHAnsi" w:hAnsi="Arial" w:cs="Arial"/>
                <w:bCs/>
              </w:rPr>
            </w:pPr>
            <w:r w:rsidRPr="00485503">
              <w:rPr>
                <w:rFonts w:ascii="Arial" w:eastAsiaTheme="minorHAnsi" w:hAnsi="Arial" w:cs="Arial"/>
                <w:bCs/>
              </w:rPr>
              <w:t>Group work</w:t>
            </w:r>
          </w:p>
        </w:tc>
        <w:tc>
          <w:tcPr>
            <w:tcW w:w="1890" w:type="dxa"/>
          </w:tcPr>
          <w:p w:rsidR="007B5AE1" w:rsidRDefault="007B5AE1" w:rsidP="008B425C">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 xml:space="preserve">6 hrs </w:t>
            </w:r>
          </w:p>
        </w:tc>
        <w:tc>
          <w:tcPr>
            <w:tcW w:w="1594" w:type="dxa"/>
          </w:tcPr>
          <w:p w:rsidR="007B5AE1" w:rsidRDefault="006F5397"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2</w:t>
            </w:r>
          </w:p>
        </w:tc>
      </w:tr>
      <w:tr w:rsidR="0064760A" w:rsidRPr="00485503" w:rsidTr="007B5AE1">
        <w:tc>
          <w:tcPr>
            <w:cnfStyle w:val="001000000000"/>
            <w:tcW w:w="2178" w:type="dxa"/>
          </w:tcPr>
          <w:p w:rsidR="0064760A" w:rsidRPr="00485503" w:rsidRDefault="007B5AE1" w:rsidP="00EB0062">
            <w:pPr>
              <w:autoSpaceDE w:val="0"/>
              <w:autoSpaceDN w:val="0"/>
              <w:adjustRightInd w:val="0"/>
              <w:spacing w:line="312" w:lineRule="auto"/>
              <w:rPr>
                <w:rFonts w:ascii="Arial" w:eastAsiaTheme="minorHAnsi" w:hAnsi="Arial" w:cs="Arial"/>
                <w:bCs w:val="0"/>
              </w:rPr>
            </w:pPr>
            <w:r w:rsidRPr="007B5AE1">
              <w:rPr>
                <w:rFonts w:ascii="Arial" w:eastAsiaTheme="minorHAnsi" w:hAnsi="Arial" w:cs="Arial"/>
                <w:noProof/>
                <w:lang w:val="en-US"/>
              </w:rPr>
              <w:drawing>
                <wp:inline distT="0" distB="0" distL="0" distR="0">
                  <wp:extent cx="342900" cy="342900"/>
                  <wp:effectExtent l="19050" t="0" r="0" b="0"/>
                  <wp:docPr id="46"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80" cstate="print"/>
                          <a:stretch>
                            <a:fillRect/>
                          </a:stretch>
                        </pic:blipFill>
                        <pic:spPr>
                          <a:xfrm>
                            <a:off x="0" y="0"/>
                            <a:ext cx="341563" cy="341563"/>
                          </a:xfrm>
                          <a:prstGeom prst="rect">
                            <a:avLst/>
                          </a:prstGeom>
                        </pic:spPr>
                      </pic:pic>
                    </a:graphicData>
                  </a:graphic>
                </wp:inline>
              </w:drawing>
            </w:r>
            <w:r w:rsidR="0064760A" w:rsidRPr="00485503">
              <w:rPr>
                <w:rFonts w:ascii="Arial" w:eastAsiaTheme="minorHAnsi" w:hAnsi="Arial" w:cs="Arial"/>
              </w:rPr>
              <w:t>Assignment</w:t>
            </w:r>
          </w:p>
        </w:tc>
        <w:tc>
          <w:tcPr>
            <w:tcW w:w="1980" w:type="dxa"/>
          </w:tcPr>
          <w:p w:rsidR="0064760A" w:rsidRPr="00485503" w:rsidRDefault="0064760A" w:rsidP="00EB0062">
            <w:pPr>
              <w:autoSpaceDE w:val="0"/>
              <w:autoSpaceDN w:val="0"/>
              <w:adjustRightInd w:val="0"/>
              <w:spacing w:line="312" w:lineRule="auto"/>
              <w:cnfStyle w:val="000000000000"/>
              <w:rPr>
                <w:rFonts w:ascii="Arial" w:eastAsiaTheme="minorHAnsi" w:hAnsi="Arial" w:cs="Arial"/>
                <w:bCs/>
              </w:rPr>
            </w:pPr>
            <w:r w:rsidRPr="00485503">
              <w:rPr>
                <w:rFonts w:ascii="Arial" w:eastAsiaTheme="minorHAnsi" w:hAnsi="Arial" w:cs="Arial"/>
                <w:bCs/>
              </w:rPr>
              <w:t xml:space="preserve">A </w:t>
            </w:r>
            <w:r w:rsidR="005A1778" w:rsidRPr="00485503">
              <w:rPr>
                <w:rFonts w:ascii="Arial" w:eastAsiaTheme="minorHAnsi" w:hAnsi="Arial" w:cs="Arial"/>
                <w:bCs/>
                <w:i/>
              </w:rPr>
              <w:t>four</w:t>
            </w:r>
            <w:r w:rsidRPr="00485503">
              <w:rPr>
                <w:rFonts w:ascii="Arial" w:eastAsiaTheme="minorHAnsi" w:hAnsi="Arial" w:cs="Arial"/>
                <w:bCs/>
                <w:i/>
              </w:rPr>
              <w:t xml:space="preserve"> page</w:t>
            </w:r>
            <w:r w:rsidRPr="00485503">
              <w:rPr>
                <w:rFonts w:ascii="Arial" w:eastAsiaTheme="minorHAnsi" w:hAnsi="Arial" w:cs="Arial"/>
                <w:bCs/>
              </w:rPr>
              <w:t xml:space="preserve"> assessment report</w:t>
            </w:r>
          </w:p>
        </w:tc>
        <w:tc>
          <w:tcPr>
            <w:tcW w:w="1350" w:type="dxa"/>
          </w:tcPr>
          <w:p w:rsidR="0064760A" w:rsidRPr="00485503" w:rsidRDefault="0064760A" w:rsidP="00EB0062">
            <w:pPr>
              <w:autoSpaceDE w:val="0"/>
              <w:autoSpaceDN w:val="0"/>
              <w:adjustRightInd w:val="0"/>
              <w:spacing w:line="312" w:lineRule="auto"/>
              <w:cnfStyle w:val="000000000000"/>
              <w:rPr>
                <w:rFonts w:ascii="Arial" w:eastAsiaTheme="minorHAnsi" w:hAnsi="Arial" w:cs="Arial"/>
                <w:bCs/>
              </w:rPr>
            </w:pPr>
            <w:r w:rsidRPr="00485503">
              <w:rPr>
                <w:rFonts w:ascii="Arial" w:eastAsiaTheme="minorHAnsi" w:hAnsi="Arial" w:cs="Arial"/>
                <w:bCs/>
              </w:rPr>
              <w:t>Group work</w:t>
            </w:r>
          </w:p>
        </w:tc>
        <w:tc>
          <w:tcPr>
            <w:tcW w:w="1890" w:type="dxa"/>
          </w:tcPr>
          <w:p w:rsidR="0064760A" w:rsidRPr="00485503" w:rsidRDefault="007B5AE1" w:rsidP="008B425C">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3 hrs 35 minutes</w:t>
            </w:r>
          </w:p>
        </w:tc>
        <w:tc>
          <w:tcPr>
            <w:tcW w:w="1594" w:type="dxa"/>
          </w:tcPr>
          <w:p w:rsidR="0064760A" w:rsidRPr="00485503" w:rsidRDefault="006F5397"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3</w:t>
            </w:r>
          </w:p>
        </w:tc>
      </w:tr>
      <w:tr w:rsidR="0064760A" w:rsidRPr="00485503" w:rsidTr="00C84D94">
        <w:trPr>
          <w:cnfStyle w:val="000000100000"/>
        </w:trPr>
        <w:tc>
          <w:tcPr>
            <w:cnfStyle w:val="001000000000"/>
            <w:tcW w:w="7398" w:type="dxa"/>
            <w:gridSpan w:val="4"/>
          </w:tcPr>
          <w:p w:rsidR="0064760A" w:rsidRPr="00485503" w:rsidRDefault="0064760A" w:rsidP="00EB0062">
            <w:pPr>
              <w:autoSpaceDE w:val="0"/>
              <w:autoSpaceDN w:val="0"/>
              <w:adjustRightInd w:val="0"/>
              <w:spacing w:line="312" w:lineRule="auto"/>
              <w:rPr>
                <w:rFonts w:ascii="Arial" w:eastAsiaTheme="minorHAnsi" w:hAnsi="Arial" w:cs="Arial"/>
                <w:bCs w:val="0"/>
              </w:rPr>
            </w:pPr>
            <w:r w:rsidRPr="00485503">
              <w:rPr>
                <w:rFonts w:ascii="Arial" w:eastAsiaTheme="minorHAnsi" w:hAnsi="Arial" w:cs="Arial"/>
              </w:rPr>
              <w:t>TOTAL MARKS</w:t>
            </w:r>
          </w:p>
        </w:tc>
        <w:tc>
          <w:tcPr>
            <w:tcW w:w="1594" w:type="dxa"/>
          </w:tcPr>
          <w:p w:rsidR="0064760A" w:rsidRPr="00485503" w:rsidRDefault="006F5397"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5</w:t>
            </w:r>
          </w:p>
        </w:tc>
      </w:tr>
    </w:tbl>
    <w:p w:rsidR="0064760A" w:rsidRPr="00B87D6D" w:rsidRDefault="0064760A" w:rsidP="00EB0062">
      <w:pPr>
        <w:spacing w:after="0" w:line="312" w:lineRule="auto"/>
        <w:rPr>
          <w:rFonts w:ascii="Arial" w:hAnsi="Arial" w:cs="Arial"/>
          <w:b/>
          <w:sz w:val="24"/>
          <w:szCs w:val="24"/>
        </w:rPr>
      </w:pPr>
    </w:p>
    <w:p w:rsidR="00DF0622" w:rsidRDefault="00DF0622">
      <w:pPr>
        <w:rPr>
          <w:rFonts w:ascii="Arial" w:eastAsia="Times New Roman" w:hAnsi="Arial" w:cs="Arial"/>
          <w:b/>
          <w:bCs/>
          <w:color w:val="000000" w:themeColor="text1"/>
          <w:sz w:val="24"/>
          <w:szCs w:val="24"/>
        </w:rPr>
      </w:pPr>
      <w:bookmarkStart w:id="133" w:name="_Toc310001451"/>
      <w:r>
        <w:rPr>
          <w:color w:val="000000" w:themeColor="text1"/>
          <w:sz w:val="24"/>
          <w:szCs w:val="24"/>
        </w:rPr>
        <w:br w:type="page"/>
      </w:r>
    </w:p>
    <w:p w:rsidR="00226DD5" w:rsidRPr="00B87D6D" w:rsidRDefault="00485503" w:rsidP="00EB0062">
      <w:pPr>
        <w:pStyle w:val="Heading2"/>
        <w:spacing w:before="0" w:beforeAutospacing="0" w:after="0" w:afterAutospacing="0" w:line="312" w:lineRule="auto"/>
        <w:rPr>
          <w:color w:val="000000" w:themeColor="text1"/>
          <w:sz w:val="24"/>
          <w:szCs w:val="24"/>
        </w:rPr>
      </w:pPr>
      <w:bookmarkStart w:id="134" w:name="_Toc315522790"/>
      <w:r>
        <w:rPr>
          <w:color w:val="000000" w:themeColor="text1"/>
          <w:sz w:val="24"/>
          <w:szCs w:val="24"/>
        </w:rPr>
        <w:lastRenderedPageBreak/>
        <w:t>8.1</w:t>
      </w:r>
      <w:r>
        <w:rPr>
          <w:color w:val="000000" w:themeColor="text1"/>
          <w:sz w:val="24"/>
          <w:szCs w:val="24"/>
        </w:rPr>
        <w:tab/>
      </w:r>
      <w:r w:rsidR="00226DD5" w:rsidRPr="00B87D6D">
        <w:rPr>
          <w:color w:val="000000" w:themeColor="text1"/>
          <w:sz w:val="24"/>
          <w:szCs w:val="24"/>
        </w:rPr>
        <w:t xml:space="preserve">Gender </w:t>
      </w:r>
      <w:r w:rsidR="002614E2" w:rsidRPr="00B87D6D">
        <w:rPr>
          <w:color w:val="000000" w:themeColor="text1"/>
          <w:sz w:val="24"/>
          <w:szCs w:val="24"/>
        </w:rPr>
        <w:t>in Agricultural Extension</w:t>
      </w:r>
      <w:bookmarkEnd w:id="133"/>
      <w:bookmarkEnd w:id="134"/>
    </w:p>
    <w:p w:rsidR="00977EFB" w:rsidRPr="00485503" w:rsidRDefault="00ED2B89" w:rsidP="0098269E">
      <w:pPr>
        <w:autoSpaceDE w:val="0"/>
        <w:autoSpaceDN w:val="0"/>
        <w:adjustRightInd w:val="0"/>
        <w:spacing w:after="0" w:line="312" w:lineRule="auto"/>
        <w:jc w:val="both"/>
        <w:rPr>
          <w:rFonts w:ascii="Arial" w:eastAsiaTheme="minorHAnsi" w:hAnsi="Arial" w:cs="Arial"/>
        </w:rPr>
      </w:pPr>
      <w:r w:rsidRPr="00485503">
        <w:rPr>
          <w:rFonts w:ascii="Arial" w:hAnsi="Arial" w:cs="Arial"/>
        </w:rPr>
        <w:t xml:space="preserve">Classically in extension, </w:t>
      </w:r>
      <w:r w:rsidR="0060691F">
        <w:rPr>
          <w:rFonts w:ascii="Arial" w:hAnsi="Arial" w:cs="Arial"/>
        </w:rPr>
        <w:t>a</w:t>
      </w:r>
      <w:r w:rsidR="00485503">
        <w:rPr>
          <w:rFonts w:ascii="Arial" w:hAnsi="Arial" w:cs="Arial"/>
        </w:rPr>
        <w:t xml:space="preserve"> </w:t>
      </w:r>
      <w:r w:rsidRPr="00485503">
        <w:rPr>
          <w:rFonts w:ascii="Arial" w:hAnsi="Arial" w:cs="Arial"/>
        </w:rPr>
        <w:t>household</w:t>
      </w:r>
      <w:r w:rsidR="00226DD5" w:rsidRPr="00485503">
        <w:rPr>
          <w:rFonts w:ascii="Arial" w:hAnsi="Arial" w:cs="Arial"/>
        </w:rPr>
        <w:t xml:space="preserve"> is conceptualized </w:t>
      </w:r>
      <w:r w:rsidRPr="00485503">
        <w:rPr>
          <w:rFonts w:ascii="Arial" w:hAnsi="Arial" w:cs="Arial"/>
        </w:rPr>
        <w:t xml:space="preserve">as </w:t>
      </w:r>
      <w:r w:rsidR="00485503">
        <w:rPr>
          <w:rFonts w:ascii="Arial" w:hAnsi="Arial" w:cs="Arial"/>
        </w:rPr>
        <w:t xml:space="preserve">a </w:t>
      </w:r>
      <w:r w:rsidR="00226DD5" w:rsidRPr="00485503">
        <w:rPr>
          <w:rFonts w:ascii="Arial" w:hAnsi="Arial" w:cs="Arial"/>
        </w:rPr>
        <w:t>programme unit</w:t>
      </w:r>
      <w:r w:rsidRPr="00485503">
        <w:rPr>
          <w:rFonts w:ascii="Arial" w:hAnsi="Arial" w:cs="Arial"/>
        </w:rPr>
        <w:t>.</w:t>
      </w:r>
      <w:r w:rsidR="00E61FCC">
        <w:rPr>
          <w:rFonts w:ascii="Arial" w:hAnsi="Arial" w:cs="Arial"/>
        </w:rPr>
        <w:t xml:space="preserve"> </w:t>
      </w:r>
      <w:r w:rsidR="00485503">
        <w:rPr>
          <w:rFonts w:ascii="Arial" w:hAnsi="Arial" w:cs="Arial"/>
        </w:rPr>
        <w:t>A household consists of</w:t>
      </w:r>
      <w:r w:rsidRPr="00485503">
        <w:rPr>
          <w:rFonts w:ascii="Arial" w:hAnsi="Arial" w:cs="Arial"/>
        </w:rPr>
        <w:t xml:space="preserve"> individuals</w:t>
      </w:r>
      <w:r w:rsidR="00485503">
        <w:rPr>
          <w:rFonts w:ascii="Arial" w:hAnsi="Arial" w:cs="Arial"/>
        </w:rPr>
        <w:t xml:space="preserve"> working in similar ways towards a </w:t>
      </w:r>
      <w:r w:rsidRPr="00485503">
        <w:rPr>
          <w:rFonts w:ascii="Arial" w:hAnsi="Arial" w:cs="Arial"/>
        </w:rPr>
        <w:t>common goal</w:t>
      </w:r>
      <w:r w:rsidR="00226DD5" w:rsidRPr="00485503">
        <w:rPr>
          <w:rFonts w:ascii="Arial" w:hAnsi="Arial" w:cs="Arial"/>
        </w:rPr>
        <w:t xml:space="preserve"> under the </w:t>
      </w:r>
      <w:r w:rsidRPr="00485503">
        <w:rPr>
          <w:rFonts w:ascii="Arial" w:hAnsi="Arial" w:cs="Arial"/>
        </w:rPr>
        <w:t>leadership of</w:t>
      </w:r>
      <w:r w:rsidR="00226DD5" w:rsidRPr="00485503">
        <w:rPr>
          <w:rFonts w:ascii="Arial" w:hAnsi="Arial" w:cs="Arial"/>
        </w:rPr>
        <w:t xml:space="preserve"> a male head. </w:t>
      </w:r>
      <w:r w:rsidR="00485503">
        <w:rPr>
          <w:rFonts w:ascii="Arial" w:hAnsi="Arial" w:cs="Arial"/>
        </w:rPr>
        <w:t>However</w:t>
      </w:r>
      <w:r w:rsidR="0060691F">
        <w:rPr>
          <w:rFonts w:ascii="Arial" w:hAnsi="Arial" w:cs="Arial"/>
        </w:rPr>
        <w:t>,</w:t>
      </w:r>
      <w:r w:rsidR="00485503">
        <w:rPr>
          <w:rFonts w:ascii="Arial" w:hAnsi="Arial" w:cs="Arial"/>
        </w:rPr>
        <w:t xml:space="preserve"> in reality</w:t>
      </w:r>
      <w:r w:rsidR="00226DD5" w:rsidRPr="00485503">
        <w:rPr>
          <w:rFonts w:ascii="Arial" w:hAnsi="Arial" w:cs="Arial"/>
        </w:rPr>
        <w:t xml:space="preserve"> the household is a </w:t>
      </w:r>
      <w:r w:rsidR="00485503">
        <w:rPr>
          <w:rFonts w:ascii="Arial" w:hAnsi="Arial" w:cs="Arial"/>
        </w:rPr>
        <w:t xml:space="preserve">much </w:t>
      </w:r>
      <w:r w:rsidR="00226DD5" w:rsidRPr="00485503">
        <w:rPr>
          <w:rFonts w:ascii="Arial" w:hAnsi="Arial" w:cs="Arial"/>
        </w:rPr>
        <w:t>more complex and dynamic social entity</w:t>
      </w:r>
      <w:r w:rsidRPr="00485503">
        <w:rPr>
          <w:rFonts w:ascii="Arial" w:hAnsi="Arial" w:cs="Arial"/>
        </w:rPr>
        <w:t>.</w:t>
      </w:r>
      <w:r w:rsidR="00E61FCC">
        <w:rPr>
          <w:rFonts w:ascii="Arial" w:hAnsi="Arial" w:cs="Arial"/>
        </w:rPr>
        <w:t xml:space="preserve"> </w:t>
      </w:r>
      <w:r w:rsidR="00485503">
        <w:rPr>
          <w:rFonts w:ascii="Arial" w:hAnsi="Arial" w:cs="Arial"/>
        </w:rPr>
        <w:t>W</w:t>
      </w:r>
      <w:r w:rsidR="00226DD5" w:rsidRPr="00485503">
        <w:rPr>
          <w:rFonts w:ascii="Arial" w:hAnsi="Arial" w:cs="Arial"/>
        </w:rPr>
        <w:t>hile it is useful to draw attention to the fact that the</w:t>
      </w:r>
      <w:r w:rsidR="00485503">
        <w:rPr>
          <w:rFonts w:ascii="Arial" w:hAnsi="Arial" w:cs="Arial"/>
        </w:rPr>
        <w:t>re is</w:t>
      </w:r>
      <w:r w:rsidR="00226DD5" w:rsidRPr="00485503">
        <w:rPr>
          <w:rFonts w:ascii="Arial" w:hAnsi="Arial" w:cs="Arial"/>
        </w:rPr>
        <w:t xml:space="preserve"> division of labour along gender lines and </w:t>
      </w:r>
      <w:r w:rsidRPr="00485503">
        <w:rPr>
          <w:rFonts w:ascii="Arial" w:hAnsi="Arial" w:cs="Arial"/>
        </w:rPr>
        <w:t xml:space="preserve">it </w:t>
      </w:r>
      <w:r w:rsidR="00226DD5" w:rsidRPr="00485503">
        <w:rPr>
          <w:rFonts w:ascii="Arial" w:hAnsi="Arial" w:cs="Arial"/>
        </w:rPr>
        <w:t xml:space="preserve">has profound implications for the organization of agriculture, men's and women's responsibilities and privileges vary along socio-cultural and socioeconomic lines specific to a particular time and place. </w:t>
      </w:r>
      <w:r w:rsidR="00977EFB" w:rsidRPr="00485503">
        <w:rPr>
          <w:rFonts w:ascii="Arial" w:eastAsia="Times New Roman" w:hAnsi="Arial" w:cs="Arial"/>
        </w:rPr>
        <w:t xml:space="preserve">The key role played by women in agriculture in the past </w:t>
      </w:r>
      <w:r w:rsidR="00977EFB" w:rsidRPr="00485503">
        <w:rPr>
          <w:rFonts w:ascii="Arial" w:hAnsi="Arial" w:cs="Arial"/>
        </w:rPr>
        <w:t xml:space="preserve">was </w:t>
      </w:r>
      <w:r w:rsidR="00960CCD">
        <w:rPr>
          <w:rFonts w:ascii="Arial" w:hAnsi="Arial" w:cs="Arial"/>
        </w:rPr>
        <w:t xml:space="preserve">generally </w:t>
      </w:r>
      <w:r w:rsidR="00977EFB" w:rsidRPr="00485503">
        <w:rPr>
          <w:rFonts w:ascii="Arial" w:hAnsi="Arial" w:cs="Arial"/>
        </w:rPr>
        <w:t xml:space="preserve">not </w:t>
      </w:r>
      <w:r w:rsidR="00977EFB" w:rsidRPr="00485503">
        <w:rPr>
          <w:rFonts w:ascii="Arial" w:eastAsia="Times New Roman" w:hAnsi="Arial" w:cs="Arial"/>
        </w:rPr>
        <w:t xml:space="preserve">acknowledged in government </w:t>
      </w:r>
      <w:r w:rsidR="00977EFB" w:rsidRPr="00485503">
        <w:rPr>
          <w:rFonts w:ascii="Arial" w:hAnsi="Arial" w:cs="Arial"/>
        </w:rPr>
        <w:t>data</w:t>
      </w:r>
      <w:r w:rsidR="00977EFB" w:rsidRPr="00485503">
        <w:rPr>
          <w:rFonts w:ascii="Arial" w:eastAsia="Times New Roman" w:hAnsi="Arial" w:cs="Arial"/>
        </w:rPr>
        <w:t xml:space="preserve"> and decision-making. This situation has changed over the last two or three decades, and much has been achieved in giving recognition to the importance of women in the agricultural sector</w:t>
      </w:r>
      <w:r w:rsidR="00977EFB" w:rsidRPr="00485503">
        <w:rPr>
          <w:rFonts w:ascii="Arial" w:hAnsi="Arial" w:cs="Arial"/>
        </w:rPr>
        <w:t>.</w:t>
      </w:r>
      <w:r w:rsidR="00977EFB" w:rsidRPr="00485503">
        <w:rPr>
          <w:rFonts w:ascii="Arial" w:eastAsiaTheme="minorHAnsi" w:hAnsi="Arial" w:cs="Arial"/>
        </w:rPr>
        <w:t xml:space="preserve"> Gender mainstreaming is the current </w:t>
      </w:r>
      <w:r w:rsidR="00C65763" w:rsidRPr="00485503">
        <w:rPr>
          <w:rFonts w:ascii="Arial" w:eastAsiaTheme="minorHAnsi" w:hAnsi="Arial" w:cs="Arial"/>
        </w:rPr>
        <w:t>global</w:t>
      </w:r>
      <w:r w:rsidR="00977EFB" w:rsidRPr="00485503">
        <w:rPr>
          <w:rFonts w:ascii="Arial" w:eastAsiaTheme="minorHAnsi" w:hAnsi="Arial" w:cs="Arial"/>
        </w:rPr>
        <w:t xml:space="preserve"> approach </w:t>
      </w:r>
      <w:r w:rsidR="00C65763" w:rsidRPr="00485503">
        <w:rPr>
          <w:rFonts w:ascii="Arial" w:eastAsiaTheme="minorHAnsi" w:hAnsi="Arial" w:cs="Arial"/>
        </w:rPr>
        <w:t>in</w:t>
      </w:r>
      <w:r w:rsidR="00977EFB" w:rsidRPr="00485503">
        <w:rPr>
          <w:rFonts w:ascii="Arial" w:eastAsiaTheme="minorHAnsi" w:hAnsi="Arial" w:cs="Arial"/>
        </w:rPr>
        <w:t xml:space="preserve"> advancing gender equality and equity. At the level of national government</w:t>
      </w:r>
      <w:r w:rsidR="00960CCD">
        <w:rPr>
          <w:rFonts w:ascii="Arial" w:eastAsiaTheme="minorHAnsi" w:hAnsi="Arial" w:cs="Arial"/>
        </w:rPr>
        <w:t xml:space="preserve"> there is a move</w:t>
      </w:r>
      <w:r w:rsidR="00E61FCC">
        <w:rPr>
          <w:rFonts w:ascii="Arial" w:eastAsiaTheme="minorHAnsi" w:hAnsi="Arial" w:cs="Arial"/>
        </w:rPr>
        <w:t xml:space="preserve"> </w:t>
      </w:r>
      <w:r w:rsidR="00E61FCC" w:rsidRPr="00485503">
        <w:rPr>
          <w:rFonts w:ascii="Arial" w:eastAsiaTheme="minorHAnsi" w:hAnsi="Arial" w:cs="Arial"/>
        </w:rPr>
        <w:t>to</w:t>
      </w:r>
      <w:r w:rsidR="00E61FCC">
        <w:rPr>
          <w:rFonts w:ascii="Arial" w:eastAsiaTheme="minorHAnsi" w:hAnsi="Arial" w:cs="Arial"/>
        </w:rPr>
        <w:t>wards</w:t>
      </w:r>
      <w:r w:rsidR="00960CCD">
        <w:rPr>
          <w:rFonts w:ascii="Arial" w:eastAsiaTheme="minorHAnsi" w:hAnsi="Arial" w:cs="Arial"/>
        </w:rPr>
        <w:t xml:space="preserve"> </w:t>
      </w:r>
      <w:r w:rsidR="00C65763" w:rsidRPr="00485503">
        <w:rPr>
          <w:rFonts w:ascii="Arial" w:eastAsiaTheme="minorHAnsi" w:hAnsi="Arial" w:cs="Arial"/>
        </w:rPr>
        <w:t>incorporat</w:t>
      </w:r>
      <w:r w:rsidR="00960CCD">
        <w:rPr>
          <w:rFonts w:ascii="Arial" w:eastAsiaTheme="minorHAnsi" w:hAnsi="Arial" w:cs="Arial"/>
        </w:rPr>
        <w:t>ing</w:t>
      </w:r>
      <w:r w:rsidR="00977EFB" w:rsidRPr="00485503">
        <w:rPr>
          <w:rFonts w:ascii="Arial" w:eastAsiaTheme="minorHAnsi" w:hAnsi="Arial" w:cs="Arial"/>
        </w:rPr>
        <w:t xml:space="preserve"> a gender perspective into policies, plans, programmes and projects to ensure that these impact on women and men in an equitable way</w:t>
      </w:r>
      <w:r w:rsidR="00C65763" w:rsidRPr="00485503">
        <w:rPr>
          <w:rFonts w:ascii="Arial" w:eastAsiaTheme="minorHAnsi" w:hAnsi="Arial" w:cs="Arial"/>
        </w:rPr>
        <w:t>.</w:t>
      </w:r>
    </w:p>
    <w:p w:rsidR="00C65763" w:rsidRPr="00960CCD" w:rsidRDefault="00C65763" w:rsidP="0098269E">
      <w:pPr>
        <w:autoSpaceDE w:val="0"/>
        <w:autoSpaceDN w:val="0"/>
        <w:adjustRightInd w:val="0"/>
        <w:spacing w:after="0" w:line="312" w:lineRule="auto"/>
        <w:jc w:val="both"/>
        <w:rPr>
          <w:rFonts w:ascii="Arial" w:eastAsiaTheme="minorHAnsi" w:hAnsi="Arial" w:cs="Arial"/>
        </w:rPr>
      </w:pPr>
    </w:p>
    <w:p w:rsidR="00C65763" w:rsidRPr="00960CCD" w:rsidRDefault="00C65763" w:rsidP="0098269E">
      <w:pPr>
        <w:spacing w:after="0" w:line="312" w:lineRule="auto"/>
        <w:jc w:val="both"/>
        <w:rPr>
          <w:rFonts w:ascii="Arial" w:hAnsi="Arial" w:cs="Arial"/>
        </w:rPr>
      </w:pPr>
      <w:r w:rsidRPr="00960CCD">
        <w:rPr>
          <w:rFonts w:ascii="Arial" w:hAnsi="Arial" w:cs="Arial"/>
        </w:rPr>
        <w:t xml:space="preserve">The advantage of a gender mainstreaming approach is that it allows for the advancement of gender equality and equity regardless of whether it is women or men who are disadvantaged and whose position needs to be addressed. In some regions and sectors, for example, women may be in a more advantageous position than men and gender analysis can reveal this. However, given the fact that historically it is </w:t>
      </w:r>
      <w:r w:rsidR="00960CCD" w:rsidRPr="00960CCD">
        <w:rPr>
          <w:rFonts w:ascii="Arial" w:hAnsi="Arial" w:cs="Arial"/>
        </w:rPr>
        <w:t>women,</w:t>
      </w:r>
      <w:r w:rsidRPr="00960CCD">
        <w:rPr>
          <w:rFonts w:ascii="Arial" w:hAnsi="Arial" w:cs="Arial"/>
        </w:rPr>
        <w:t xml:space="preserve"> who have tended to be disadvantaged, and that a number of inequalities remain, projects and programmes may need to target women specifically in order to bring about gender equality</w:t>
      </w:r>
      <w:r w:rsidR="002614E2" w:rsidRPr="00960CCD">
        <w:rPr>
          <w:rFonts w:ascii="Arial" w:hAnsi="Arial" w:cs="Arial"/>
        </w:rPr>
        <w:t>.</w:t>
      </w:r>
    </w:p>
    <w:p w:rsidR="002614E2" w:rsidRPr="00B87D6D" w:rsidRDefault="002614E2" w:rsidP="0098269E">
      <w:pPr>
        <w:spacing w:after="0" w:line="312" w:lineRule="auto"/>
        <w:jc w:val="both"/>
        <w:rPr>
          <w:rFonts w:ascii="Arial" w:hAnsi="Arial" w:cs="Arial"/>
          <w:sz w:val="24"/>
          <w:szCs w:val="24"/>
        </w:rPr>
      </w:pPr>
    </w:p>
    <w:p w:rsidR="002614E2" w:rsidRPr="00960CCD" w:rsidRDefault="002614E2" w:rsidP="0098269E">
      <w:pPr>
        <w:autoSpaceDE w:val="0"/>
        <w:autoSpaceDN w:val="0"/>
        <w:adjustRightInd w:val="0"/>
        <w:spacing w:after="0" w:line="312" w:lineRule="auto"/>
        <w:jc w:val="both"/>
        <w:rPr>
          <w:rFonts w:ascii="Arial" w:eastAsiaTheme="minorHAnsi" w:hAnsi="Arial" w:cs="Arial"/>
        </w:rPr>
      </w:pPr>
      <w:bookmarkStart w:id="135" w:name="constraints_and_opportunities:_rural_wom"/>
      <w:bookmarkStart w:id="136" w:name="_Toc289190434"/>
      <w:r w:rsidRPr="00960CCD">
        <w:rPr>
          <w:rFonts w:ascii="Arial" w:eastAsiaTheme="minorHAnsi" w:hAnsi="Arial" w:cs="Arial"/>
        </w:rPr>
        <w:t xml:space="preserve">Much has been written about the past failures of </w:t>
      </w:r>
      <w:r w:rsidR="00960CCD">
        <w:rPr>
          <w:rFonts w:ascii="Arial" w:eastAsiaTheme="minorHAnsi" w:hAnsi="Arial" w:cs="Arial"/>
        </w:rPr>
        <w:t>government extension services in</w:t>
      </w:r>
      <w:r w:rsidRPr="00960CCD">
        <w:rPr>
          <w:rFonts w:ascii="Arial" w:eastAsiaTheme="minorHAnsi" w:hAnsi="Arial" w:cs="Arial"/>
        </w:rPr>
        <w:t xml:space="preserve"> reach</w:t>
      </w:r>
      <w:r w:rsidR="00960CCD">
        <w:rPr>
          <w:rFonts w:ascii="Arial" w:eastAsiaTheme="minorHAnsi" w:hAnsi="Arial" w:cs="Arial"/>
        </w:rPr>
        <w:t>ing</w:t>
      </w:r>
      <w:r w:rsidRPr="00960CCD">
        <w:rPr>
          <w:rFonts w:ascii="Arial" w:eastAsiaTheme="minorHAnsi" w:hAnsi="Arial" w:cs="Arial"/>
        </w:rPr>
        <w:t xml:space="preserve"> women farmers </w:t>
      </w:r>
      <w:r w:rsidR="00960CCD">
        <w:rPr>
          <w:rFonts w:ascii="Arial" w:eastAsiaTheme="minorHAnsi" w:hAnsi="Arial" w:cs="Arial"/>
        </w:rPr>
        <w:t>and the cultural bias which has in many countries</w:t>
      </w:r>
      <w:r w:rsidRPr="00960CCD">
        <w:rPr>
          <w:rFonts w:ascii="Arial" w:eastAsiaTheme="minorHAnsi" w:hAnsi="Arial" w:cs="Arial"/>
        </w:rPr>
        <w:t xml:space="preserve"> prevented women from active participation in group t</w:t>
      </w:r>
      <w:r w:rsidR="00960CCD">
        <w:rPr>
          <w:rFonts w:ascii="Arial" w:eastAsiaTheme="minorHAnsi" w:hAnsi="Arial" w:cs="Arial"/>
        </w:rPr>
        <w:t>raining, extension meetings and</w:t>
      </w:r>
      <w:r w:rsidRPr="00960CCD">
        <w:rPr>
          <w:rFonts w:ascii="Arial" w:eastAsiaTheme="minorHAnsi" w:hAnsi="Arial" w:cs="Arial"/>
        </w:rPr>
        <w:t xml:space="preserve"> most importantly, access to inputs such as fertiliser and credit. These services have been predominantly staffed by men and they </w:t>
      </w:r>
      <w:r w:rsidR="00960CCD">
        <w:rPr>
          <w:rFonts w:ascii="Arial" w:eastAsiaTheme="minorHAnsi" w:hAnsi="Arial" w:cs="Arial"/>
        </w:rPr>
        <w:t xml:space="preserve">have </w:t>
      </w:r>
      <w:r w:rsidRPr="00960CCD">
        <w:rPr>
          <w:rFonts w:ascii="Arial" w:eastAsiaTheme="minorHAnsi" w:hAnsi="Arial" w:cs="Arial"/>
        </w:rPr>
        <w:t>tended to direct their services to male farmers or heads of households, exclud</w:t>
      </w:r>
      <w:r w:rsidR="00960CCD">
        <w:rPr>
          <w:rFonts w:ascii="Arial" w:eastAsiaTheme="minorHAnsi" w:hAnsi="Arial" w:cs="Arial"/>
        </w:rPr>
        <w:t>ing female-headed households an</w:t>
      </w:r>
      <w:r w:rsidRPr="00960CCD">
        <w:rPr>
          <w:rFonts w:ascii="Arial" w:eastAsiaTheme="minorHAnsi" w:hAnsi="Arial" w:cs="Arial"/>
        </w:rPr>
        <w:t>d women members of male-headed households. However, any consideration of gender in relation to these points must be consider</w:t>
      </w:r>
      <w:r w:rsidR="004050F8">
        <w:rPr>
          <w:rFonts w:ascii="Arial" w:eastAsiaTheme="minorHAnsi" w:hAnsi="Arial" w:cs="Arial"/>
        </w:rPr>
        <w:t xml:space="preserve">ed in the context of the </w:t>
      </w:r>
      <w:r w:rsidR="004050F8" w:rsidRPr="00960CCD">
        <w:rPr>
          <w:rFonts w:ascii="Arial" w:eastAsiaTheme="minorHAnsi" w:hAnsi="Arial" w:cs="Arial"/>
        </w:rPr>
        <w:t>changes</w:t>
      </w:r>
      <w:r w:rsidRPr="00960CCD">
        <w:rPr>
          <w:rFonts w:ascii="Arial" w:eastAsiaTheme="minorHAnsi" w:hAnsi="Arial" w:cs="Arial"/>
        </w:rPr>
        <w:t xml:space="preserve"> which are taking place. </w:t>
      </w:r>
    </w:p>
    <w:p w:rsidR="008208E4" w:rsidRPr="00B87D6D" w:rsidRDefault="008208E4" w:rsidP="00EB0062">
      <w:pPr>
        <w:autoSpaceDE w:val="0"/>
        <w:autoSpaceDN w:val="0"/>
        <w:adjustRightInd w:val="0"/>
        <w:spacing w:after="0" w:line="312" w:lineRule="auto"/>
        <w:rPr>
          <w:rFonts w:ascii="Arial" w:eastAsiaTheme="minorHAnsi" w:hAnsi="Arial" w:cs="Arial"/>
          <w:sz w:val="24"/>
          <w:szCs w:val="24"/>
        </w:rPr>
      </w:pPr>
    </w:p>
    <w:p w:rsidR="00AE75E6" w:rsidRDefault="008208E4" w:rsidP="00AE75E6">
      <w:pPr>
        <w:keepNext/>
        <w:autoSpaceDE w:val="0"/>
        <w:autoSpaceDN w:val="0"/>
        <w:adjustRightInd w:val="0"/>
        <w:spacing w:after="0" w:line="312" w:lineRule="auto"/>
        <w:jc w:val="center"/>
      </w:pPr>
      <w:r w:rsidRPr="00B87D6D">
        <w:rPr>
          <w:rFonts w:ascii="Arial" w:eastAsiaTheme="minorHAnsi" w:hAnsi="Arial" w:cs="Arial"/>
          <w:noProof/>
          <w:sz w:val="24"/>
          <w:szCs w:val="24"/>
          <w:lang w:val="en-US"/>
        </w:rPr>
        <w:lastRenderedPageBreak/>
        <w:drawing>
          <wp:inline distT="0" distB="0" distL="0" distR="0">
            <wp:extent cx="3683706" cy="2762780"/>
            <wp:effectExtent l="19050" t="0" r="0" b="0"/>
            <wp:docPr id="17" name="Picture 17" descr="E:\Photos\MID-CARREER supervison, 2008\DD, MID-CARREER, AWASA, AKAKI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s\MID-CARREER supervison, 2008\DD, MID-CARREER, AWASA, AKAKI 326.jpg"/>
                    <pic:cNvPicPr>
                      <a:picLocks noChangeAspect="1" noChangeArrowheads="1"/>
                    </pic:cNvPicPr>
                  </pic:nvPicPr>
                  <pic:blipFill>
                    <a:blip r:embed="rId81" cstate="print"/>
                    <a:srcRect/>
                    <a:stretch>
                      <a:fillRect/>
                    </a:stretch>
                  </pic:blipFill>
                  <pic:spPr bwMode="auto">
                    <a:xfrm>
                      <a:off x="0" y="0"/>
                      <a:ext cx="3688328" cy="2766247"/>
                    </a:xfrm>
                    <a:prstGeom prst="rect">
                      <a:avLst/>
                    </a:prstGeom>
                    <a:noFill/>
                    <a:ln w="9525">
                      <a:noFill/>
                      <a:miter lim="800000"/>
                      <a:headEnd/>
                      <a:tailEnd/>
                    </a:ln>
                  </pic:spPr>
                </pic:pic>
              </a:graphicData>
            </a:graphic>
          </wp:inline>
        </w:drawing>
      </w:r>
    </w:p>
    <w:p w:rsidR="008208E4" w:rsidRDefault="00AE75E6" w:rsidP="00AE75E6">
      <w:pPr>
        <w:pStyle w:val="Caption"/>
        <w:jc w:val="center"/>
        <w:rPr>
          <w:rFonts w:ascii="Arial" w:eastAsiaTheme="minorHAnsi" w:hAnsi="Arial" w:cs="Arial"/>
          <w:sz w:val="24"/>
          <w:szCs w:val="24"/>
        </w:rPr>
      </w:pPr>
      <w:bookmarkStart w:id="137" w:name="_Toc315522847"/>
      <w:r>
        <w:t xml:space="preserve">Figure </w:t>
      </w:r>
      <w:fldSimple w:instr=" SEQ Figure \* ARABIC ">
        <w:r w:rsidR="00BE7B11">
          <w:rPr>
            <w:noProof/>
          </w:rPr>
          <w:t>9</w:t>
        </w:r>
      </w:fldSimple>
      <w:r w:rsidR="0041750E">
        <w:t>: A woma</w:t>
      </w:r>
      <w:r>
        <w:t>n farmer participated in growing high yielding vegetable variety</w:t>
      </w:r>
      <w:bookmarkEnd w:id="137"/>
      <w:r>
        <w:t xml:space="preserve"> </w:t>
      </w:r>
    </w:p>
    <w:p w:rsidR="007E3328" w:rsidRPr="00E61FCC" w:rsidRDefault="007E3328" w:rsidP="00E61FCC">
      <w:pPr>
        <w:autoSpaceDE w:val="0"/>
        <w:autoSpaceDN w:val="0"/>
        <w:adjustRightInd w:val="0"/>
        <w:spacing w:after="0" w:line="312" w:lineRule="auto"/>
        <w:jc w:val="center"/>
        <w:rPr>
          <w:rFonts w:ascii="Arial" w:eastAsiaTheme="minorHAnsi" w:hAnsi="Arial" w:cs="Arial"/>
          <w:i/>
        </w:rPr>
      </w:pPr>
    </w:p>
    <w:p w:rsidR="007E3328" w:rsidRPr="00B87D6D" w:rsidRDefault="007E3328" w:rsidP="00EB0062">
      <w:pPr>
        <w:autoSpaceDE w:val="0"/>
        <w:autoSpaceDN w:val="0"/>
        <w:adjustRightInd w:val="0"/>
        <w:spacing w:after="0" w:line="312" w:lineRule="auto"/>
        <w:rPr>
          <w:rFonts w:ascii="Arial" w:eastAsiaTheme="minorHAnsi" w:hAnsi="Arial" w:cs="Arial"/>
          <w:sz w:val="24"/>
          <w:szCs w:val="24"/>
        </w:rPr>
      </w:pPr>
    </w:p>
    <w:p w:rsidR="00226DD5" w:rsidRPr="00B87D6D" w:rsidRDefault="00960CCD" w:rsidP="00EB0062">
      <w:pPr>
        <w:pStyle w:val="Heading2"/>
        <w:spacing w:before="0" w:beforeAutospacing="0" w:after="0" w:afterAutospacing="0" w:line="312" w:lineRule="auto"/>
        <w:rPr>
          <w:color w:val="000000" w:themeColor="text1"/>
          <w:sz w:val="24"/>
          <w:szCs w:val="24"/>
        </w:rPr>
      </w:pPr>
      <w:bookmarkStart w:id="138" w:name="_Toc310001452"/>
      <w:bookmarkStart w:id="139" w:name="_Toc315522791"/>
      <w:bookmarkEnd w:id="135"/>
      <w:bookmarkEnd w:id="136"/>
      <w:r>
        <w:rPr>
          <w:color w:val="000000" w:themeColor="text1"/>
          <w:sz w:val="24"/>
          <w:szCs w:val="24"/>
        </w:rPr>
        <w:t>8.2</w:t>
      </w:r>
      <w:r>
        <w:rPr>
          <w:color w:val="000000" w:themeColor="text1"/>
          <w:sz w:val="24"/>
          <w:szCs w:val="24"/>
        </w:rPr>
        <w:tab/>
      </w:r>
      <w:r w:rsidR="00226DD5" w:rsidRPr="00B87D6D">
        <w:rPr>
          <w:color w:val="000000" w:themeColor="text1"/>
          <w:sz w:val="24"/>
          <w:szCs w:val="24"/>
        </w:rPr>
        <w:t>Improving Women's Access to Extension</w:t>
      </w:r>
      <w:bookmarkEnd w:id="138"/>
      <w:bookmarkEnd w:id="139"/>
    </w:p>
    <w:p w:rsidR="00226DD5" w:rsidRPr="00B87D6D" w:rsidRDefault="00226DD5" w:rsidP="0098269E">
      <w:pPr>
        <w:pStyle w:val="NormalWeb"/>
        <w:spacing w:before="0" w:beforeAutospacing="0" w:after="0" w:afterAutospacing="0" w:line="312" w:lineRule="auto"/>
        <w:jc w:val="both"/>
        <w:rPr>
          <w:rFonts w:ascii="Arial" w:hAnsi="Arial" w:cs="Arial"/>
        </w:rPr>
      </w:pPr>
      <w:bookmarkStart w:id="140" w:name="OLE_LINK5"/>
      <w:bookmarkStart w:id="141" w:name="OLE_LINK6"/>
      <w:r w:rsidRPr="00960CCD">
        <w:rPr>
          <w:rFonts w:ascii="Arial" w:hAnsi="Arial" w:cs="Arial"/>
          <w:sz w:val="22"/>
          <w:szCs w:val="22"/>
        </w:rPr>
        <w:t>Agricultural extension strategies traditionally have focused on increasing production of cash crops by providing men with training, information, and access to inputs and services. This male bias is illustrated in farmer training centres, which have been established to provide residential training on technical subjects.</w:t>
      </w:r>
      <w:r w:rsidR="004050F8">
        <w:rPr>
          <w:rFonts w:ascii="Arial" w:hAnsi="Arial" w:cs="Arial"/>
          <w:sz w:val="22"/>
          <w:szCs w:val="22"/>
        </w:rPr>
        <w:t xml:space="preserve"> First, most</w:t>
      </w:r>
      <w:r w:rsidRPr="00960CCD">
        <w:rPr>
          <w:rFonts w:ascii="Arial" w:hAnsi="Arial" w:cs="Arial"/>
          <w:sz w:val="22"/>
          <w:szCs w:val="22"/>
        </w:rPr>
        <w:t xml:space="preserve"> </w:t>
      </w:r>
      <w:r w:rsidR="004050F8">
        <w:rPr>
          <w:rFonts w:ascii="Arial" w:hAnsi="Arial" w:cs="Arial"/>
          <w:sz w:val="22"/>
          <w:szCs w:val="22"/>
        </w:rPr>
        <w:t xml:space="preserve">of the training </w:t>
      </w:r>
      <w:proofErr w:type="spellStart"/>
      <w:r w:rsidR="004050F8">
        <w:rPr>
          <w:rFonts w:ascii="Arial" w:hAnsi="Arial" w:cs="Arial"/>
          <w:sz w:val="22"/>
          <w:szCs w:val="22"/>
        </w:rPr>
        <w:t>centers</w:t>
      </w:r>
      <w:proofErr w:type="spellEnd"/>
      <w:r w:rsidR="004050F8">
        <w:rPr>
          <w:rFonts w:ascii="Arial" w:hAnsi="Arial" w:cs="Arial"/>
          <w:sz w:val="22"/>
          <w:szCs w:val="22"/>
        </w:rPr>
        <w:t xml:space="preserve"> </w:t>
      </w:r>
      <w:r w:rsidRPr="00960CCD">
        <w:rPr>
          <w:rFonts w:ascii="Arial" w:hAnsi="Arial" w:cs="Arial"/>
          <w:sz w:val="22"/>
          <w:szCs w:val="22"/>
        </w:rPr>
        <w:t>do not provide separate washing and sleeping accommodations for women and do not provide facilities for the c</w:t>
      </w:r>
      <w:r w:rsidR="004050F8">
        <w:rPr>
          <w:rFonts w:ascii="Arial" w:hAnsi="Arial" w:cs="Arial"/>
          <w:sz w:val="22"/>
          <w:szCs w:val="22"/>
        </w:rPr>
        <w:t>are of babies or young children</w:t>
      </w:r>
      <w:r w:rsidRPr="00960CCD">
        <w:rPr>
          <w:rFonts w:ascii="Arial" w:hAnsi="Arial" w:cs="Arial"/>
          <w:sz w:val="22"/>
          <w:szCs w:val="22"/>
        </w:rPr>
        <w:t xml:space="preserve"> which may </w:t>
      </w:r>
      <w:r w:rsidR="004050F8">
        <w:rPr>
          <w:rFonts w:ascii="Arial" w:hAnsi="Arial" w:cs="Arial"/>
          <w:sz w:val="22"/>
          <w:szCs w:val="22"/>
        </w:rPr>
        <w:t xml:space="preserve">not attract </w:t>
      </w:r>
      <w:r w:rsidR="004050F8" w:rsidRPr="00960CCD">
        <w:rPr>
          <w:rFonts w:ascii="Arial" w:hAnsi="Arial" w:cs="Arial"/>
          <w:sz w:val="22"/>
          <w:szCs w:val="22"/>
        </w:rPr>
        <w:t>women</w:t>
      </w:r>
      <w:r w:rsidRPr="00960CCD">
        <w:rPr>
          <w:rFonts w:ascii="Arial" w:hAnsi="Arial" w:cs="Arial"/>
          <w:sz w:val="22"/>
          <w:szCs w:val="22"/>
        </w:rPr>
        <w:t xml:space="preserve"> </w:t>
      </w:r>
      <w:r w:rsidR="004050F8">
        <w:rPr>
          <w:rFonts w:ascii="Arial" w:hAnsi="Arial" w:cs="Arial"/>
          <w:sz w:val="22"/>
          <w:szCs w:val="22"/>
        </w:rPr>
        <w:t>to attend</w:t>
      </w:r>
      <w:r w:rsidRPr="00960CCD">
        <w:rPr>
          <w:rFonts w:ascii="Arial" w:hAnsi="Arial" w:cs="Arial"/>
          <w:sz w:val="22"/>
          <w:szCs w:val="22"/>
        </w:rPr>
        <w:t xml:space="preserve"> </w:t>
      </w:r>
      <w:r w:rsidR="004050F8">
        <w:rPr>
          <w:rFonts w:ascii="Arial" w:hAnsi="Arial" w:cs="Arial"/>
          <w:sz w:val="22"/>
          <w:szCs w:val="22"/>
        </w:rPr>
        <w:t>training programs</w:t>
      </w:r>
      <w:r w:rsidRPr="00960CCD">
        <w:rPr>
          <w:rFonts w:ascii="Arial" w:hAnsi="Arial" w:cs="Arial"/>
          <w:sz w:val="22"/>
          <w:szCs w:val="22"/>
        </w:rPr>
        <w:t xml:space="preserve">. Second, women's daily workloads do not usually allow them to be absent from home for residential training; even attending short courses may cause </w:t>
      </w:r>
      <w:r w:rsidR="00B947DB" w:rsidRPr="00960CCD">
        <w:rPr>
          <w:rFonts w:ascii="Arial" w:hAnsi="Arial" w:cs="Arial"/>
          <w:sz w:val="22"/>
          <w:szCs w:val="22"/>
        </w:rPr>
        <w:t>overwhelming</w:t>
      </w:r>
      <w:r w:rsidRPr="00960CCD">
        <w:rPr>
          <w:rFonts w:ascii="Arial" w:hAnsi="Arial" w:cs="Arial"/>
          <w:sz w:val="22"/>
          <w:szCs w:val="22"/>
        </w:rPr>
        <w:t xml:space="preserve"> problems in arranging substitute care for children or the home. And third, even where attendance of women is quite high as a proportion of the total, women are given instruction mainly in home </w:t>
      </w:r>
      <w:r w:rsidR="004050F8">
        <w:rPr>
          <w:rFonts w:ascii="Arial" w:hAnsi="Arial" w:cs="Arial"/>
          <w:sz w:val="22"/>
          <w:szCs w:val="22"/>
        </w:rPr>
        <w:t>management</w:t>
      </w:r>
      <w:r w:rsidRPr="00960CCD">
        <w:rPr>
          <w:rFonts w:ascii="Arial" w:hAnsi="Arial" w:cs="Arial"/>
          <w:sz w:val="22"/>
          <w:szCs w:val="22"/>
        </w:rPr>
        <w:t xml:space="preserve"> and craft subjects</w:t>
      </w:r>
      <w:r w:rsidR="00B947DB">
        <w:rPr>
          <w:rFonts w:ascii="Arial" w:hAnsi="Arial" w:cs="Arial"/>
          <w:sz w:val="22"/>
          <w:szCs w:val="22"/>
        </w:rPr>
        <w:t xml:space="preserve"> and not in</w:t>
      </w:r>
      <w:r w:rsidRPr="00960CCD">
        <w:rPr>
          <w:rFonts w:ascii="Arial" w:hAnsi="Arial" w:cs="Arial"/>
          <w:sz w:val="22"/>
          <w:szCs w:val="22"/>
        </w:rPr>
        <w:t xml:space="preserve"> technical agriculture</w:t>
      </w:r>
      <w:r w:rsidRPr="00B87D6D">
        <w:rPr>
          <w:rFonts w:ascii="Arial" w:hAnsi="Arial" w:cs="Arial"/>
        </w:rPr>
        <w:t xml:space="preserve">.  </w:t>
      </w:r>
    </w:p>
    <w:bookmarkEnd w:id="140"/>
    <w:bookmarkEnd w:id="141"/>
    <w:p w:rsidR="00960CCD" w:rsidRDefault="00960CCD" w:rsidP="0098269E">
      <w:pPr>
        <w:pStyle w:val="NormalWeb"/>
        <w:spacing w:before="0" w:beforeAutospacing="0" w:after="0" w:afterAutospacing="0" w:line="312" w:lineRule="auto"/>
        <w:jc w:val="both"/>
        <w:rPr>
          <w:rFonts w:ascii="Arial" w:hAnsi="Arial" w:cs="Arial"/>
        </w:rPr>
      </w:pPr>
    </w:p>
    <w:p w:rsidR="00226DD5" w:rsidRPr="00960CCD" w:rsidRDefault="003F0FD8" w:rsidP="0098269E">
      <w:pPr>
        <w:pStyle w:val="NormalWeb"/>
        <w:spacing w:before="0" w:beforeAutospacing="0" w:after="0" w:afterAutospacing="0" w:line="312" w:lineRule="auto"/>
        <w:jc w:val="both"/>
        <w:rPr>
          <w:rFonts w:ascii="Arial" w:hAnsi="Arial" w:cs="Arial"/>
          <w:sz w:val="22"/>
          <w:szCs w:val="22"/>
        </w:rPr>
      </w:pPr>
      <w:bookmarkStart w:id="142" w:name="OLE_LINK7"/>
      <w:bookmarkStart w:id="143" w:name="OLE_LINK8"/>
      <w:r w:rsidRPr="00960CCD">
        <w:rPr>
          <w:rFonts w:ascii="Arial" w:hAnsi="Arial" w:cs="Arial"/>
          <w:sz w:val="22"/>
          <w:szCs w:val="22"/>
        </w:rPr>
        <w:t>Further</w:t>
      </w:r>
      <w:r>
        <w:rPr>
          <w:rFonts w:ascii="Arial" w:hAnsi="Arial" w:cs="Arial"/>
          <w:sz w:val="22"/>
          <w:szCs w:val="22"/>
        </w:rPr>
        <w:t>,</w:t>
      </w:r>
      <w:r w:rsidRPr="00960CCD">
        <w:rPr>
          <w:rFonts w:ascii="Arial" w:hAnsi="Arial" w:cs="Arial"/>
          <w:sz w:val="22"/>
          <w:szCs w:val="22"/>
        </w:rPr>
        <w:t xml:space="preserve"> extension</w:t>
      </w:r>
      <w:r w:rsidR="00226DD5" w:rsidRPr="00960CCD">
        <w:rPr>
          <w:rFonts w:ascii="Arial" w:hAnsi="Arial" w:cs="Arial"/>
          <w:sz w:val="22"/>
          <w:szCs w:val="22"/>
        </w:rPr>
        <w:t xml:space="preserve"> services have been staffed predominantly by men. Only in countries such as the Philippines have women field staff been deployed in sufficient numbers and with sufficient resources to become effective agents of change among women farmers. The recommended selection criteria, such as title to land, literacy, or cooperative membership, as well as male extension staff's assumptions about women's roles in farming, have </w:t>
      </w:r>
      <w:r>
        <w:rPr>
          <w:rFonts w:ascii="Arial" w:hAnsi="Arial" w:cs="Arial"/>
          <w:sz w:val="22"/>
          <w:szCs w:val="22"/>
        </w:rPr>
        <w:t>usually</w:t>
      </w:r>
      <w:r w:rsidR="00226DD5" w:rsidRPr="00960CCD">
        <w:rPr>
          <w:rFonts w:ascii="Arial" w:hAnsi="Arial" w:cs="Arial"/>
          <w:sz w:val="22"/>
          <w:szCs w:val="22"/>
        </w:rPr>
        <w:t xml:space="preserve"> </w:t>
      </w:r>
      <w:r w:rsidRPr="00960CCD">
        <w:rPr>
          <w:rFonts w:ascii="Arial" w:hAnsi="Arial" w:cs="Arial"/>
          <w:sz w:val="22"/>
          <w:szCs w:val="22"/>
        </w:rPr>
        <w:t>exc</w:t>
      </w:r>
      <w:r>
        <w:rPr>
          <w:rFonts w:ascii="Arial" w:hAnsi="Arial" w:cs="Arial"/>
          <w:sz w:val="22"/>
          <w:szCs w:val="22"/>
        </w:rPr>
        <w:t>luded women</w:t>
      </w:r>
      <w:r w:rsidR="00226DD5" w:rsidRPr="00960CCD">
        <w:rPr>
          <w:rFonts w:ascii="Arial" w:hAnsi="Arial" w:cs="Arial"/>
          <w:sz w:val="22"/>
          <w:szCs w:val="22"/>
        </w:rPr>
        <w:t xml:space="preserve"> involvement.</w:t>
      </w:r>
      <w:bookmarkEnd w:id="142"/>
      <w:bookmarkEnd w:id="143"/>
      <w:r w:rsidR="00226DD5" w:rsidRPr="00960CCD">
        <w:rPr>
          <w:rFonts w:ascii="Arial" w:hAnsi="Arial" w:cs="Arial"/>
          <w:sz w:val="22"/>
          <w:szCs w:val="22"/>
        </w:rPr>
        <w:t xml:space="preserve"> </w:t>
      </w:r>
    </w:p>
    <w:p w:rsidR="0018352C" w:rsidRDefault="0018352C" w:rsidP="0098269E">
      <w:pPr>
        <w:pStyle w:val="NormalWeb"/>
        <w:spacing w:before="0" w:beforeAutospacing="0" w:after="0" w:afterAutospacing="0" w:line="312" w:lineRule="auto"/>
        <w:jc w:val="both"/>
        <w:rPr>
          <w:rFonts w:ascii="Arial" w:hAnsi="Arial" w:cs="Arial"/>
          <w:sz w:val="22"/>
          <w:szCs w:val="22"/>
        </w:rPr>
      </w:pPr>
    </w:p>
    <w:p w:rsidR="00226DD5" w:rsidRDefault="00226DD5" w:rsidP="0098269E">
      <w:pPr>
        <w:pStyle w:val="NormalWeb"/>
        <w:spacing w:before="0" w:beforeAutospacing="0" w:after="0" w:afterAutospacing="0" w:line="312" w:lineRule="auto"/>
        <w:jc w:val="both"/>
        <w:rPr>
          <w:rFonts w:ascii="Arial" w:hAnsi="Arial" w:cs="Arial"/>
          <w:sz w:val="22"/>
          <w:szCs w:val="22"/>
        </w:rPr>
      </w:pPr>
      <w:bookmarkStart w:id="144" w:name="OLE_LINK9"/>
      <w:bookmarkStart w:id="145" w:name="OLE_LINK10"/>
      <w:r w:rsidRPr="00960CCD">
        <w:rPr>
          <w:rFonts w:ascii="Arial" w:hAnsi="Arial" w:cs="Arial"/>
          <w:sz w:val="22"/>
          <w:szCs w:val="22"/>
        </w:rPr>
        <w:t xml:space="preserve">In some countries, individual contact has been complemented by </w:t>
      </w:r>
      <w:r w:rsidRPr="00960CCD">
        <w:rPr>
          <w:rFonts w:ascii="Arial" w:hAnsi="Arial" w:cs="Arial"/>
          <w:i/>
          <w:iCs/>
          <w:sz w:val="22"/>
          <w:szCs w:val="22"/>
        </w:rPr>
        <w:t>group contact,</w:t>
      </w:r>
      <w:r w:rsidRPr="00960CCD">
        <w:rPr>
          <w:rFonts w:ascii="Arial" w:hAnsi="Arial" w:cs="Arial"/>
          <w:sz w:val="22"/>
          <w:szCs w:val="22"/>
        </w:rPr>
        <w:t xml:space="preserve"> but not only, where it may be difficult for male change agents to have any type of contact with individual </w:t>
      </w:r>
      <w:r w:rsidRPr="00960CCD">
        <w:rPr>
          <w:rFonts w:ascii="Arial" w:hAnsi="Arial" w:cs="Arial"/>
          <w:sz w:val="22"/>
          <w:szCs w:val="22"/>
        </w:rPr>
        <w:lastRenderedPageBreak/>
        <w:t xml:space="preserve">women. In many cultural settings, group extension significantly increases women's </w:t>
      </w:r>
      <w:r w:rsidR="00FA2C47" w:rsidRPr="00960CCD">
        <w:rPr>
          <w:rFonts w:ascii="Arial" w:hAnsi="Arial" w:cs="Arial"/>
          <w:sz w:val="22"/>
          <w:szCs w:val="22"/>
        </w:rPr>
        <w:t>access,</w:t>
      </w:r>
      <w:r w:rsidRPr="00960CCD">
        <w:rPr>
          <w:rFonts w:ascii="Arial" w:hAnsi="Arial" w:cs="Arial"/>
          <w:sz w:val="22"/>
          <w:szCs w:val="22"/>
        </w:rPr>
        <w:t xml:space="preserve"> b</w:t>
      </w:r>
      <w:r w:rsidR="00B947DB">
        <w:rPr>
          <w:rFonts w:ascii="Arial" w:hAnsi="Arial" w:cs="Arial"/>
          <w:sz w:val="22"/>
          <w:szCs w:val="22"/>
        </w:rPr>
        <w:t xml:space="preserve">ecause the group context calms </w:t>
      </w:r>
      <w:r w:rsidRPr="00960CCD">
        <w:rPr>
          <w:rFonts w:ascii="Arial" w:hAnsi="Arial" w:cs="Arial"/>
          <w:sz w:val="22"/>
          <w:szCs w:val="22"/>
        </w:rPr>
        <w:t xml:space="preserve">fears </w:t>
      </w:r>
      <w:r w:rsidR="00B947DB">
        <w:rPr>
          <w:rFonts w:ascii="Arial" w:hAnsi="Arial" w:cs="Arial"/>
          <w:sz w:val="22"/>
          <w:szCs w:val="22"/>
        </w:rPr>
        <w:t xml:space="preserve">that may arise out </w:t>
      </w:r>
      <w:r w:rsidRPr="00960CCD">
        <w:rPr>
          <w:rFonts w:ascii="Arial" w:hAnsi="Arial" w:cs="Arial"/>
          <w:sz w:val="22"/>
          <w:szCs w:val="22"/>
        </w:rPr>
        <w:t xml:space="preserve">of </w:t>
      </w:r>
      <w:r w:rsidR="00B947DB">
        <w:rPr>
          <w:rFonts w:ascii="Arial" w:hAnsi="Arial" w:cs="Arial"/>
          <w:sz w:val="22"/>
          <w:szCs w:val="22"/>
        </w:rPr>
        <w:t xml:space="preserve">interacting with a </w:t>
      </w:r>
      <w:r w:rsidRPr="00960CCD">
        <w:rPr>
          <w:rFonts w:ascii="Arial" w:hAnsi="Arial" w:cs="Arial"/>
          <w:sz w:val="22"/>
          <w:szCs w:val="22"/>
        </w:rPr>
        <w:t>male extension agent</w:t>
      </w:r>
      <w:r w:rsidR="00B947DB">
        <w:rPr>
          <w:rFonts w:ascii="Arial" w:hAnsi="Arial" w:cs="Arial"/>
          <w:sz w:val="22"/>
          <w:szCs w:val="22"/>
        </w:rPr>
        <w:t>s.</w:t>
      </w:r>
      <w:bookmarkEnd w:id="144"/>
      <w:bookmarkEnd w:id="145"/>
    </w:p>
    <w:p w:rsidR="00B947DB" w:rsidRPr="00960CCD" w:rsidRDefault="00B947DB" w:rsidP="00EB0062">
      <w:pPr>
        <w:pStyle w:val="NormalWeb"/>
        <w:spacing w:before="0" w:beforeAutospacing="0" w:after="0" w:afterAutospacing="0" w:line="312" w:lineRule="auto"/>
        <w:rPr>
          <w:rFonts w:ascii="Arial" w:hAnsi="Arial" w:cs="Arial"/>
          <w:sz w:val="22"/>
          <w:szCs w:val="22"/>
        </w:rPr>
      </w:pPr>
    </w:p>
    <w:p w:rsidR="00AE75E6" w:rsidRDefault="00FA2C47" w:rsidP="00AE75E6">
      <w:pPr>
        <w:pStyle w:val="NormalWeb"/>
        <w:keepNext/>
        <w:spacing w:before="0" w:beforeAutospacing="0" w:after="0" w:afterAutospacing="0" w:line="312" w:lineRule="auto"/>
        <w:jc w:val="center"/>
      </w:pPr>
      <w:r w:rsidRPr="00B87D6D">
        <w:rPr>
          <w:rFonts w:ascii="Arial" w:hAnsi="Arial" w:cs="Arial"/>
          <w:noProof/>
          <w:lang w:val="en-US"/>
        </w:rPr>
        <w:drawing>
          <wp:inline distT="0" distB="0" distL="0" distR="0">
            <wp:extent cx="3600000" cy="2700000"/>
            <wp:effectExtent l="0" t="0" r="635" b="5715"/>
            <wp:docPr id="14" name="Picture 14" descr="E:\Photos\MID-CARREER supervison, 2008\Copy of DD, MID-CARREER, AWASA, AKAKI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hotos\MID-CARREER supervison, 2008\Copy of DD, MID-CARREER, AWASA, AKAKI 279.jpg"/>
                    <pic:cNvPicPr>
                      <a:picLocks noChangeAspect="1" noChangeArrowheads="1"/>
                    </pic:cNvPicPr>
                  </pic:nvPicPr>
                  <pic:blipFill>
                    <a:blip r:embed="rId82" cstate="print"/>
                    <a:srcRect/>
                    <a:stretch>
                      <a:fillRect/>
                    </a:stretch>
                  </pic:blipFill>
                  <pic:spPr bwMode="auto">
                    <a:xfrm>
                      <a:off x="0" y="0"/>
                      <a:ext cx="3600000" cy="2700000"/>
                    </a:xfrm>
                    <a:prstGeom prst="rect">
                      <a:avLst/>
                    </a:prstGeom>
                    <a:noFill/>
                    <a:ln w="9525">
                      <a:noFill/>
                      <a:miter lim="800000"/>
                      <a:headEnd/>
                      <a:tailEnd/>
                    </a:ln>
                  </pic:spPr>
                </pic:pic>
              </a:graphicData>
            </a:graphic>
          </wp:inline>
        </w:drawing>
      </w:r>
    </w:p>
    <w:p w:rsidR="00FA2C47" w:rsidRDefault="00AE75E6" w:rsidP="00AE75E6">
      <w:pPr>
        <w:pStyle w:val="Caption"/>
        <w:jc w:val="center"/>
        <w:rPr>
          <w:rFonts w:ascii="Arial" w:hAnsi="Arial" w:cs="Arial"/>
        </w:rPr>
      </w:pPr>
      <w:bookmarkStart w:id="146" w:name="_Toc315522848"/>
      <w:r>
        <w:t xml:space="preserve">Figure </w:t>
      </w:r>
      <w:fldSimple w:instr=" SEQ Figure \* ARABIC ">
        <w:r w:rsidR="00BE7B11">
          <w:rPr>
            <w:noProof/>
          </w:rPr>
          <w:t>10</w:t>
        </w:r>
      </w:fldSimple>
      <w:r w:rsidR="0041750E">
        <w:t>: A woma</w:t>
      </w:r>
      <w:r>
        <w:t>n with her partner participated in extension program</w:t>
      </w:r>
      <w:bookmarkEnd w:id="146"/>
    </w:p>
    <w:p w:rsidR="00A15C14" w:rsidRPr="009D5F2E" w:rsidRDefault="00A15C14" w:rsidP="005E3B0D">
      <w:pPr>
        <w:pStyle w:val="ListParagraph"/>
        <w:numPr>
          <w:ilvl w:val="0"/>
          <w:numId w:val="28"/>
        </w:numPr>
        <w:spacing w:after="0" w:line="312" w:lineRule="auto"/>
        <w:rPr>
          <w:rFonts w:ascii="Arial" w:hAnsi="Arial" w:cs="Arial"/>
          <w:b/>
        </w:rPr>
      </w:pPr>
      <w:r w:rsidRPr="009D5F2E">
        <w:rPr>
          <w:rFonts w:ascii="Arial" w:hAnsi="Arial" w:cs="Arial"/>
          <w:b/>
        </w:rPr>
        <w:t xml:space="preserve">Gender in </w:t>
      </w:r>
      <w:r w:rsidR="00C77CCD" w:rsidRPr="009D5F2E">
        <w:rPr>
          <w:rFonts w:ascii="Arial" w:hAnsi="Arial" w:cs="Arial"/>
          <w:b/>
        </w:rPr>
        <w:t>R</w:t>
      </w:r>
      <w:r w:rsidRPr="009D5F2E">
        <w:rPr>
          <w:rFonts w:ascii="Arial" w:hAnsi="Arial" w:cs="Arial"/>
          <w:b/>
        </w:rPr>
        <w:t xml:space="preserve">esearch and </w:t>
      </w:r>
      <w:r w:rsidR="00C77CCD" w:rsidRPr="009D5F2E">
        <w:rPr>
          <w:rFonts w:ascii="Arial" w:hAnsi="Arial" w:cs="Arial"/>
          <w:b/>
        </w:rPr>
        <w:t>E</w:t>
      </w:r>
      <w:r w:rsidRPr="009D5F2E">
        <w:rPr>
          <w:rFonts w:ascii="Arial" w:hAnsi="Arial" w:cs="Arial"/>
          <w:b/>
        </w:rPr>
        <w:t xml:space="preserve">xtension in Ethiopia </w:t>
      </w:r>
    </w:p>
    <w:p w:rsidR="00A15C14" w:rsidRPr="00B947DB" w:rsidRDefault="00B947DB" w:rsidP="0098269E">
      <w:pPr>
        <w:pStyle w:val="BodyText2"/>
        <w:spacing w:after="0" w:line="312" w:lineRule="auto"/>
        <w:jc w:val="both"/>
        <w:rPr>
          <w:rFonts w:ascii="Arial" w:eastAsia="Times New Roman" w:hAnsi="Arial" w:cs="Arial"/>
        </w:rPr>
      </w:pPr>
      <w:r>
        <w:rPr>
          <w:rFonts w:ascii="Arial" w:eastAsia="Times New Roman" w:hAnsi="Arial" w:cs="Arial"/>
        </w:rPr>
        <w:t>Initially, t</w:t>
      </w:r>
      <w:r w:rsidR="00A15C14" w:rsidRPr="00B947DB">
        <w:rPr>
          <w:rFonts w:ascii="Arial" w:eastAsia="Times New Roman" w:hAnsi="Arial" w:cs="Arial"/>
        </w:rPr>
        <w:t>he conventional extension approach to female farmers was related to the reproductive and domestic roles that underestimated the productive role. The gender aspect was not recognized as a significant factor in designin</w:t>
      </w:r>
      <w:r>
        <w:rPr>
          <w:rFonts w:ascii="Arial" w:eastAsia="Times New Roman" w:hAnsi="Arial" w:cs="Arial"/>
        </w:rPr>
        <w:t>g the rural development strategies used</w:t>
      </w:r>
      <w:r w:rsidR="00A15C14" w:rsidRPr="00B947DB">
        <w:rPr>
          <w:rFonts w:ascii="Arial" w:eastAsia="Times New Roman" w:hAnsi="Arial" w:cs="Arial"/>
        </w:rPr>
        <w:t xml:space="preserve">. All the focus of extension services </w:t>
      </w:r>
      <w:r>
        <w:rPr>
          <w:rFonts w:ascii="Arial" w:eastAsia="Times New Roman" w:hAnsi="Arial" w:cs="Arial"/>
        </w:rPr>
        <w:t xml:space="preserve">targeting </w:t>
      </w:r>
      <w:r w:rsidR="00A15C14" w:rsidRPr="00B947DB">
        <w:rPr>
          <w:rFonts w:ascii="Arial" w:eastAsia="Times New Roman" w:hAnsi="Arial" w:cs="Arial"/>
        </w:rPr>
        <w:t xml:space="preserve">women farmers were associated with their traditionally accepted domestic roles (more on household management, nutrition, cooking, and family planning). This home economics extension program was </w:t>
      </w:r>
      <w:r>
        <w:rPr>
          <w:rFonts w:ascii="Arial" w:eastAsia="Times New Roman" w:hAnsi="Arial" w:cs="Arial"/>
        </w:rPr>
        <w:t>an important way of</w:t>
      </w:r>
      <w:r w:rsidR="00A15C14" w:rsidRPr="00B947DB">
        <w:rPr>
          <w:rFonts w:ascii="Arial" w:eastAsia="Times New Roman" w:hAnsi="Arial" w:cs="Arial"/>
        </w:rPr>
        <w:t xml:space="preserve"> reach</w:t>
      </w:r>
      <w:r>
        <w:rPr>
          <w:rFonts w:ascii="Arial" w:eastAsia="Times New Roman" w:hAnsi="Arial" w:cs="Arial"/>
        </w:rPr>
        <w:t>ing</w:t>
      </w:r>
      <w:r w:rsidR="00A15C14" w:rsidRPr="00B947DB">
        <w:rPr>
          <w:rFonts w:ascii="Arial" w:eastAsia="Times New Roman" w:hAnsi="Arial" w:cs="Arial"/>
        </w:rPr>
        <w:t xml:space="preserve"> women farmers, and could have been more effective if it had been addressing the productive role of women as well. </w:t>
      </w:r>
    </w:p>
    <w:p w:rsidR="001F326F" w:rsidRPr="00B87D6D" w:rsidRDefault="001F326F" w:rsidP="0098269E">
      <w:pPr>
        <w:pStyle w:val="BodyText2"/>
        <w:spacing w:after="0" w:line="312" w:lineRule="auto"/>
        <w:jc w:val="both"/>
        <w:rPr>
          <w:rFonts w:ascii="Arial" w:eastAsia="Times New Roman" w:hAnsi="Arial" w:cs="Arial"/>
          <w:sz w:val="24"/>
          <w:szCs w:val="24"/>
        </w:rPr>
      </w:pPr>
    </w:p>
    <w:p w:rsidR="00A15C14" w:rsidRPr="00B947DB" w:rsidRDefault="00B947DB" w:rsidP="0098269E">
      <w:pPr>
        <w:pStyle w:val="BodyText2"/>
        <w:spacing w:after="0" w:line="312" w:lineRule="auto"/>
        <w:jc w:val="both"/>
        <w:rPr>
          <w:rFonts w:ascii="Arial" w:eastAsia="Times New Roman" w:hAnsi="Arial" w:cs="Arial"/>
        </w:rPr>
      </w:pPr>
      <w:bookmarkStart w:id="147" w:name="OLE_LINK11"/>
      <w:bookmarkStart w:id="148" w:name="OLE_LINK12"/>
      <w:bookmarkStart w:id="149" w:name="OLE_LINK13"/>
      <w:bookmarkStart w:id="150" w:name="OLE_LINK14"/>
      <w:r>
        <w:rPr>
          <w:rFonts w:ascii="Arial" w:eastAsia="Times New Roman" w:hAnsi="Arial" w:cs="Arial"/>
        </w:rPr>
        <w:t>Development</w:t>
      </w:r>
      <w:r w:rsidR="00A15C14" w:rsidRPr="00B947DB">
        <w:rPr>
          <w:rFonts w:ascii="Arial" w:eastAsia="Times New Roman" w:hAnsi="Arial" w:cs="Arial"/>
        </w:rPr>
        <w:t xml:space="preserve"> policy makers and planners are becoming increasingly </w:t>
      </w:r>
      <w:r>
        <w:rPr>
          <w:rFonts w:ascii="Arial" w:eastAsia="Times New Roman" w:hAnsi="Arial" w:cs="Arial"/>
        </w:rPr>
        <w:t xml:space="preserve">more </w:t>
      </w:r>
      <w:r w:rsidR="00A15C14" w:rsidRPr="00B947DB">
        <w:rPr>
          <w:rFonts w:ascii="Arial" w:eastAsia="Times New Roman" w:hAnsi="Arial" w:cs="Arial"/>
        </w:rPr>
        <w:t>aware of the crucial contributions of women farmers to agricultural production and food security. Nevertheless, agricultural policies on the whole still do not address the needs of women farmers adequately. Where the roles and needs of women farmers are recognized in policy, this tends not to be adequately translated into practice in agricultural development programs and planning. Agricultural research</w:t>
      </w:r>
      <w:r>
        <w:rPr>
          <w:rFonts w:ascii="Arial" w:eastAsia="Times New Roman" w:hAnsi="Arial" w:cs="Arial"/>
        </w:rPr>
        <w:t xml:space="preserve"> also</w:t>
      </w:r>
      <w:r w:rsidR="00A15C14" w:rsidRPr="00B947DB">
        <w:rPr>
          <w:rFonts w:ascii="Arial" w:eastAsia="Times New Roman" w:hAnsi="Arial" w:cs="Arial"/>
        </w:rPr>
        <w:t xml:space="preserve"> gives inadequate attention to women farmers and their needs. As has been pointed out, for </w:t>
      </w:r>
      <w:r>
        <w:rPr>
          <w:rFonts w:ascii="Arial" w:eastAsia="Times New Roman" w:hAnsi="Arial" w:cs="Arial"/>
        </w:rPr>
        <w:t>example,</w:t>
      </w:r>
      <w:r w:rsidR="00A15C14" w:rsidRPr="00B947DB">
        <w:rPr>
          <w:rFonts w:ascii="Arial" w:eastAsia="Times New Roman" w:hAnsi="Arial" w:cs="Arial"/>
        </w:rPr>
        <w:t xml:space="preserve"> women and men farmers are often responsible for different agricultural tasks. </w:t>
      </w:r>
      <w:bookmarkStart w:id="151" w:name="OLE_LINK15"/>
      <w:bookmarkStart w:id="152" w:name="OLE_LINK16"/>
      <w:r w:rsidR="00A15C14" w:rsidRPr="00B947DB">
        <w:rPr>
          <w:rFonts w:ascii="Arial" w:eastAsia="Times New Roman" w:hAnsi="Arial" w:cs="Arial"/>
        </w:rPr>
        <w:t>Research is generally focused on the improvement of production and</w:t>
      </w:r>
      <w:r w:rsidR="006946A6">
        <w:rPr>
          <w:rFonts w:ascii="Arial" w:eastAsia="Times New Roman" w:hAnsi="Arial" w:cs="Arial"/>
        </w:rPr>
        <w:t xml:space="preserve"> technologies for men agricultural </w:t>
      </w:r>
      <w:r w:rsidR="006946A6" w:rsidRPr="00B947DB">
        <w:rPr>
          <w:rFonts w:ascii="Arial" w:eastAsia="Times New Roman" w:hAnsi="Arial" w:cs="Arial"/>
        </w:rPr>
        <w:t>tasks</w:t>
      </w:r>
      <w:r w:rsidR="00A15C14" w:rsidRPr="00B947DB">
        <w:rPr>
          <w:rFonts w:ascii="Arial" w:eastAsia="Times New Roman" w:hAnsi="Arial" w:cs="Arial"/>
        </w:rPr>
        <w:t xml:space="preserve">, while those of women are neglected. </w:t>
      </w:r>
      <w:r w:rsidR="006946A6">
        <w:rPr>
          <w:rFonts w:ascii="Arial" w:eastAsia="Times New Roman" w:hAnsi="Arial" w:cs="Arial"/>
        </w:rPr>
        <w:t xml:space="preserve">In addition </w:t>
      </w:r>
      <w:r>
        <w:rPr>
          <w:rFonts w:ascii="Arial" w:eastAsia="Times New Roman" w:hAnsi="Arial" w:cs="Arial"/>
        </w:rPr>
        <w:t xml:space="preserve">to this, </w:t>
      </w:r>
      <w:r w:rsidR="00A15C14" w:rsidRPr="00B947DB">
        <w:rPr>
          <w:rFonts w:ascii="Arial" w:eastAsia="Times New Roman" w:hAnsi="Arial" w:cs="Arial"/>
        </w:rPr>
        <w:t xml:space="preserve">female-headed households are </w:t>
      </w:r>
      <w:r>
        <w:rPr>
          <w:rFonts w:ascii="Arial" w:eastAsia="Times New Roman" w:hAnsi="Arial" w:cs="Arial"/>
        </w:rPr>
        <w:t xml:space="preserve">even </w:t>
      </w:r>
      <w:r w:rsidR="00A15C14" w:rsidRPr="00B947DB">
        <w:rPr>
          <w:rFonts w:ascii="Arial" w:eastAsia="Times New Roman" w:hAnsi="Arial" w:cs="Arial"/>
        </w:rPr>
        <w:t>more invisible to researchers, donors and policy makers.</w:t>
      </w:r>
      <w:bookmarkEnd w:id="151"/>
      <w:bookmarkEnd w:id="152"/>
    </w:p>
    <w:bookmarkEnd w:id="147"/>
    <w:bookmarkEnd w:id="148"/>
    <w:bookmarkEnd w:id="149"/>
    <w:bookmarkEnd w:id="150"/>
    <w:p w:rsidR="001F326F" w:rsidRPr="00B87D6D" w:rsidRDefault="001F326F" w:rsidP="0098269E">
      <w:pPr>
        <w:pStyle w:val="BodyText2"/>
        <w:spacing w:after="0" w:line="312" w:lineRule="auto"/>
        <w:jc w:val="both"/>
        <w:rPr>
          <w:rFonts w:ascii="Arial" w:eastAsia="Times New Roman" w:hAnsi="Arial" w:cs="Arial"/>
          <w:sz w:val="24"/>
          <w:szCs w:val="24"/>
        </w:rPr>
      </w:pPr>
    </w:p>
    <w:p w:rsidR="00A15C14" w:rsidRPr="00B947DB" w:rsidRDefault="00A15C14" w:rsidP="0098269E">
      <w:pPr>
        <w:pStyle w:val="BodyText2"/>
        <w:spacing w:after="0" w:line="312" w:lineRule="auto"/>
        <w:jc w:val="both"/>
        <w:rPr>
          <w:rFonts w:ascii="Arial" w:eastAsia="Times New Roman" w:hAnsi="Arial" w:cs="Arial"/>
        </w:rPr>
      </w:pPr>
      <w:bookmarkStart w:id="153" w:name="OLE_LINK17"/>
      <w:bookmarkStart w:id="154" w:name="OLE_LINK18"/>
      <w:r w:rsidRPr="00B947DB">
        <w:rPr>
          <w:rFonts w:ascii="Arial" w:eastAsia="Times New Roman" w:hAnsi="Arial" w:cs="Arial"/>
        </w:rPr>
        <w:t>Therefore, despite a remarkable growth and expansion of institutions and programs, Ethiopia’s agricultural research system still has some gaps</w:t>
      </w:r>
      <w:r w:rsidR="00C77CCD" w:rsidRPr="00B947DB">
        <w:rPr>
          <w:rFonts w:ascii="Arial" w:eastAsia="Times New Roman" w:hAnsi="Arial" w:cs="Arial"/>
        </w:rPr>
        <w:t>.</w:t>
      </w:r>
      <w:r w:rsidR="000120EA">
        <w:rPr>
          <w:rFonts w:ascii="Arial" w:eastAsia="Times New Roman" w:hAnsi="Arial" w:cs="Arial"/>
        </w:rPr>
        <w:t xml:space="preserve"> </w:t>
      </w:r>
      <w:r w:rsidR="00B22515">
        <w:rPr>
          <w:rFonts w:ascii="Arial" w:eastAsia="Times New Roman" w:hAnsi="Arial" w:cs="Arial"/>
        </w:rPr>
        <w:t>These gaps include</w:t>
      </w:r>
      <w:r w:rsidRPr="00B947DB">
        <w:rPr>
          <w:rFonts w:ascii="Arial" w:eastAsia="Times New Roman" w:hAnsi="Arial" w:cs="Arial"/>
        </w:rPr>
        <w:t xml:space="preserve"> </w:t>
      </w:r>
      <w:r w:rsidR="00B22515">
        <w:rPr>
          <w:rFonts w:ascii="Arial" w:eastAsia="Times New Roman" w:hAnsi="Arial" w:cs="Arial"/>
        </w:rPr>
        <w:t xml:space="preserve">lack of </w:t>
      </w:r>
      <w:r w:rsidRPr="00B947DB">
        <w:rPr>
          <w:rFonts w:ascii="Arial" w:eastAsia="Times New Roman" w:hAnsi="Arial" w:cs="Arial"/>
        </w:rPr>
        <w:t xml:space="preserve">gender as a part </w:t>
      </w:r>
      <w:r w:rsidR="00B22515">
        <w:rPr>
          <w:rFonts w:ascii="Arial" w:eastAsia="Times New Roman" w:hAnsi="Arial" w:cs="Arial"/>
        </w:rPr>
        <w:t>of the research organizational structure,</w:t>
      </w:r>
      <w:r w:rsidR="00B22515" w:rsidRPr="00B947DB">
        <w:rPr>
          <w:rFonts w:ascii="Arial" w:eastAsia="Times New Roman" w:hAnsi="Arial" w:cs="Arial"/>
        </w:rPr>
        <w:t xml:space="preserve"> program</w:t>
      </w:r>
      <w:r w:rsidRPr="00B947DB">
        <w:rPr>
          <w:rFonts w:ascii="Arial" w:eastAsia="Times New Roman" w:hAnsi="Arial" w:cs="Arial"/>
        </w:rPr>
        <w:t xml:space="preserve"> formation, as well as research trials/experiments initiation, review and approval procedures.</w:t>
      </w:r>
    </w:p>
    <w:p w:rsidR="00C509A0" w:rsidRDefault="00C509A0" w:rsidP="00EB0062">
      <w:pPr>
        <w:pStyle w:val="Heading2"/>
        <w:spacing w:before="0" w:beforeAutospacing="0" w:after="0" w:afterAutospacing="0" w:line="312" w:lineRule="auto"/>
        <w:rPr>
          <w:color w:val="000000" w:themeColor="text1"/>
          <w:sz w:val="24"/>
          <w:szCs w:val="24"/>
        </w:rPr>
      </w:pPr>
      <w:bookmarkStart w:id="155" w:name="_Toc310001453"/>
      <w:bookmarkEnd w:id="153"/>
      <w:bookmarkEnd w:id="154"/>
    </w:p>
    <w:p w:rsidR="00226DD5" w:rsidRPr="00B87D6D" w:rsidRDefault="00B947DB" w:rsidP="00EB0062">
      <w:pPr>
        <w:pStyle w:val="Heading2"/>
        <w:spacing w:before="0" w:beforeAutospacing="0" w:after="0" w:afterAutospacing="0" w:line="312" w:lineRule="auto"/>
        <w:rPr>
          <w:color w:val="000000" w:themeColor="text1"/>
          <w:sz w:val="24"/>
          <w:szCs w:val="24"/>
        </w:rPr>
      </w:pPr>
      <w:bookmarkStart w:id="156" w:name="_Toc315522792"/>
      <w:r>
        <w:rPr>
          <w:color w:val="000000" w:themeColor="text1"/>
          <w:sz w:val="24"/>
          <w:szCs w:val="24"/>
        </w:rPr>
        <w:t>8.3</w:t>
      </w:r>
      <w:r>
        <w:rPr>
          <w:color w:val="000000" w:themeColor="text1"/>
          <w:sz w:val="24"/>
          <w:szCs w:val="24"/>
        </w:rPr>
        <w:tab/>
      </w:r>
      <w:bookmarkStart w:id="157" w:name="OLE_LINK19"/>
      <w:bookmarkStart w:id="158" w:name="OLE_LINK20"/>
      <w:r w:rsidR="00B22515">
        <w:rPr>
          <w:color w:val="000000" w:themeColor="text1"/>
          <w:sz w:val="24"/>
          <w:szCs w:val="24"/>
        </w:rPr>
        <w:t>I</w:t>
      </w:r>
      <w:r w:rsidR="00B22515" w:rsidRPr="00B22515">
        <w:rPr>
          <w:color w:val="000000" w:themeColor="text1"/>
          <w:sz w:val="24"/>
          <w:szCs w:val="24"/>
        </w:rPr>
        <w:t>mproving</w:t>
      </w:r>
      <w:r w:rsidR="00B22515" w:rsidRPr="00B87D6D">
        <w:rPr>
          <w:color w:val="000000" w:themeColor="text1"/>
          <w:sz w:val="24"/>
          <w:szCs w:val="24"/>
        </w:rPr>
        <w:t xml:space="preserve"> </w:t>
      </w:r>
      <w:r w:rsidR="00226DD5" w:rsidRPr="00B87D6D">
        <w:rPr>
          <w:color w:val="000000" w:themeColor="text1"/>
          <w:sz w:val="24"/>
          <w:szCs w:val="24"/>
        </w:rPr>
        <w:t>Training Programmes</w:t>
      </w:r>
      <w:bookmarkEnd w:id="155"/>
      <w:r w:rsidR="00B22515">
        <w:rPr>
          <w:color w:val="000000" w:themeColor="text1"/>
          <w:sz w:val="24"/>
          <w:szCs w:val="24"/>
        </w:rPr>
        <w:t xml:space="preserve"> for Women</w:t>
      </w:r>
      <w:bookmarkEnd w:id="156"/>
      <w:r w:rsidR="00B22515">
        <w:rPr>
          <w:color w:val="000000" w:themeColor="text1"/>
          <w:sz w:val="24"/>
          <w:szCs w:val="24"/>
        </w:rPr>
        <w:t xml:space="preserve"> </w:t>
      </w:r>
      <w:bookmarkEnd w:id="157"/>
      <w:bookmarkEnd w:id="158"/>
    </w:p>
    <w:p w:rsidR="00226DD5" w:rsidRDefault="00226DD5" w:rsidP="0098269E">
      <w:pPr>
        <w:pStyle w:val="NormalWeb"/>
        <w:spacing w:before="0" w:beforeAutospacing="0" w:after="0" w:afterAutospacing="0" w:line="312" w:lineRule="auto"/>
        <w:jc w:val="both"/>
        <w:rPr>
          <w:rFonts w:ascii="Arial" w:hAnsi="Arial" w:cs="Arial"/>
          <w:sz w:val="22"/>
          <w:szCs w:val="22"/>
        </w:rPr>
      </w:pPr>
      <w:r w:rsidRPr="00B947DB">
        <w:rPr>
          <w:rFonts w:ascii="Arial" w:hAnsi="Arial" w:cs="Arial"/>
          <w:sz w:val="22"/>
          <w:szCs w:val="22"/>
        </w:rPr>
        <w:t>The following suggestions are made for improving and redesigning</w:t>
      </w:r>
      <w:r w:rsidR="000120EA">
        <w:rPr>
          <w:rFonts w:ascii="Arial" w:hAnsi="Arial" w:cs="Arial"/>
          <w:sz w:val="22"/>
          <w:szCs w:val="22"/>
        </w:rPr>
        <w:t xml:space="preserve"> </w:t>
      </w:r>
      <w:r w:rsidR="00FD0409" w:rsidRPr="00B947DB">
        <w:rPr>
          <w:rFonts w:ascii="Arial" w:hAnsi="Arial" w:cs="Arial"/>
          <w:sz w:val="22"/>
          <w:szCs w:val="22"/>
        </w:rPr>
        <w:t>extension training</w:t>
      </w:r>
      <w:r w:rsidRPr="00B947DB">
        <w:rPr>
          <w:rFonts w:ascii="Arial" w:hAnsi="Arial" w:cs="Arial"/>
          <w:sz w:val="22"/>
          <w:szCs w:val="22"/>
        </w:rPr>
        <w:t xml:space="preserve"> programmes for women: </w:t>
      </w:r>
    </w:p>
    <w:p w:rsidR="00B22515" w:rsidRPr="00B947DB" w:rsidRDefault="00B22515" w:rsidP="0098269E">
      <w:pPr>
        <w:pStyle w:val="NormalWeb"/>
        <w:spacing w:before="0" w:beforeAutospacing="0" w:after="0" w:afterAutospacing="0" w:line="312" w:lineRule="auto"/>
        <w:jc w:val="both"/>
        <w:rPr>
          <w:rFonts w:ascii="Arial" w:hAnsi="Arial" w:cs="Arial"/>
          <w:sz w:val="22"/>
          <w:szCs w:val="22"/>
        </w:rPr>
      </w:pPr>
    </w:p>
    <w:p w:rsidR="00226DD5" w:rsidRPr="00B947DB" w:rsidRDefault="00226DD5" w:rsidP="0098269E">
      <w:pPr>
        <w:spacing w:after="0" w:line="312" w:lineRule="auto"/>
        <w:ind w:left="357"/>
        <w:jc w:val="both"/>
        <w:rPr>
          <w:rFonts w:ascii="Arial" w:hAnsi="Arial" w:cs="Arial"/>
        </w:rPr>
      </w:pPr>
      <w:r w:rsidRPr="00B947DB">
        <w:rPr>
          <w:rFonts w:ascii="Arial" w:hAnsi="Arial" w:cs="Arial"/>
        </w:rPr>
        <w:t xml:space="preserve">1. Adapt programmes to women's needs and skills.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2. Allow sufficient time to enable women to acquire new skills and adjust schedules to fit women's existing workloads.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3. Provide training in agricultural and other productive activities, not just home and family welfare topics.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4. Emphasize activities for which there is an actual income-generation potential. </w:t>
      </w:r>
    </w:p>
    <w:p w:rsidR="00226DD5" w:rsidRPr="00B947DB" w:rsidRDefault="00226DD5" w:rsidP="0098269E">
      <w:pPr>
        <w:pStyle w:val="NormalWeb"/>
        <w:spacing w:before="0" w:beforeAutospacing="0" w:after="0" w:afterAutospacing="0" w:line="312" w:lineRule="auto"/>
        <w:ind w:left="357"/>
        <w:jc w:val="both"/>
        <w:rPr>
          <w:rFonts w:ascii="Arial" w:hAnsi="Arial" w:cs="Arial"/>
          <w:sz w:val="22"/>
          <w:szCs w:val="22"/>
        </w:rPr>
      </w:pPr>
      <w:r w:rsidRPr="00B947DB">
        <w:rPr>
          <w:rFonts w:ascii="Arial" w:hAnsi="Arial" w:cs="Arial"/>
          <w:sz w:val="22"/>
          <w:szCs w:val="22"/>
        </w:rPr>
        <w:t xml:space="preserve">5. Ensure the involvement and full participation of women from poorer and less educated backgrounds. </w:t>
      </w:r>
    </w:p>
    <w:p w:rsidR="00226DD5" w:rsidRPr="003D17BE" w:rsidRDefault="00226DD5" w:rsidP="0098269E">
      <w:pPr>
        <w:pStyle w:val="NormalWeb"/>
        <w:spacing w:before="0" w:beforeAutospacing="0" w:after="0" w:afterAutospacing="0" w:line="312" w:lineRule="auto"/>
        <w:ind w:left="357"/>
        <w:jc w:val="both"/>
        <w:rPr>
          <w:rFonts w:ascii="Arial" w:hAnsi="Arial" w:cs="Arial"/>
          <w:sz w:val="22"/>
          <w:szCs w:val="22"/>
        </w:rPr>
      </w:pPr>
      <w:r w:rsidRPr="00B87D6D">
        <w:rPr>
          <w:rFonts w:ascii="Arial" w:hAnsi="Arial" w:cs="Arial"/>
        </w:rPr>
        <w:t xml:space="preserve">6. </w:t>
      </w:r>
      <w:r w:rsidRPr="003D17BE">
        <w:rPr>
          <w:rFonts w:ascii="Arial" w:hAnsi="Arial" w:cs="Arial"/>
          <w:sz w:val="22"/>
          <w:szCs w:val="22"/>
        </w:rPr>
        <w:t xml:space="preserve">Use trainers who are not only technically competent, but </w:t>
      </w:r>
      <w:r w:rsidR="00B22515">
        <w:rPr>
          <w:rFonts w:ascii="Arial" w:hAnsi="Arial" w:cs="Arial"/>
          <w:sz w:val="22"/>
          <w:szCs w:val="22"/>
        </w:rPr>
        <w:t xml:space="preserve">also </w:t>
      </w:r>
      <w:r w:rsidR="00B22515" w:rsidRPr="003D17BE">
        <w:rPr>
          <w:rFonts w:ascii="Arial" w:hAnsi="Arial" w:cs="Arial"/>
          <w:sz w:val="22"/>
          <w:szCs w:val="22"/>
        </w:rPr>
        <w:t>understand</w:t>
      </w:r>
      <w:r w:rsidRPr="003D17BE">
        <w:rPr>
          <w:rFonts w:ascii="Arial" w:hAnsi="Arial" w:cs="Arial"/>
          <w:sz w:val="22"/>
          <w:szCs w:val="22"/>
        </w:rPr>
        <w:t xml:space="preserve"> the needs and aspirations of rural women. </w:t>
      </w:r>
    </w:p>
    <w:p w:rsidR="00226DD5" w:rsidRPr="003D17BE" w:rsidRDefault="00226DD5" w:rsidP="0098269E">
      <w:pPr>
        <w:pStyle w:val="NormalWeb"/>
        <w:spacing w:before="0" w:beforeAutospacing="0" w:after="0" w:afterAutospacing="0" w:line="312" w:lineRule="auto"/>
        <w:ind w:left="357"/>
        <w:jc w:val="both"/>
        <w:rPr>
          <w:rFonts w:ascii="Arial" w:hAnsi="Arial" w:cs="Arial"/>
          <w:sz w:val="22"/>
          <w:szCs w:val="22"/>
        </w:rPr>
      </w:pPr>
      <w:r w:rsidRPr="003D17BE">
        <w:rPr>
          <w:rFonts w:ascii="Arial" w:hAnsi="Arial" w:cs="Arial"/>
          <w:sz w:val="22"/>
          <w:szCs w:val="22"/>
        </w:rPr>
        <w:t xml:space="preserve">7. Provide practical field experience in the use of innovations. </w:t>
      </w:r>
    </w:p>
    <w:p w:rsidR="00226DD5" w:rsidRPr="003D17BE" w:rsidRDefault="00226DD5" w:rsidP="0098269E">
      <w:pPr>
        <w:pStyle w:val="NormalWeb"/>
        <w:spacing w:before="0" w:beforeAutospacing="0" w:after="0" w:afterAutospacing="0" w:line="312" w:lineRule="auto"/>
        <w:ind w:left="357"/>
        <w:jc w:val="both"/>
        <w:rPr>
          <w:rFonts w:ascii="Arial" w:hAnsi="Arial" w:cs="Arial"/>
          <w:sz w:val="22"/>
          <w:szCs w:val="22"/>
        </w:rPr>
      </w:pPr>
      <w:r w:rsidRPr="003D17BE">
        <w:rPr>
          <w:rFonts w:ascii="Arial" w:hAnsi="Arial" w:cs="Arial"/>
          <w:sz w:val="22"/>
          <w:szCs w:val="22"/>
        </w:rPr>
        <w:t xml:space="preserve">8. Shift more resources to </w:t>
      </w:r>
      <w:r w:rsidR="00B22515">
        <w:rPr>
          <w:rFonts w:ascii="Arial" w:hAnsi="Arial" w:cs="Arial"/>
          <w:sz w:val="22"/>
          <w:szCs w:val="22"/>
        </w:rPr>
        <w:t xml:space="preserve">community </w:t>
      </w:r>
      <w:r w:rsidRPr="003D17BE">
        <w:rPr>
          <w:rFonts w:ascii="Arial" w:hAnsi="Arial" w:cs="Arial"/>
          <w:sz w:val="22"/>
          <w:szCs w:val="22"/>
        </w:rPr>
        <w:t>-based training rather than residential training.</w:t>
      </w:r>
    </w:p>
    <w:p w:rsidR="003D17BE" w:rsidRDefault="003D17BE" w:rsidP="00EB0062">
      <w:pPr>
        <w:pStyle w:val="Heading2"/>
        <w:spacing w:before="0" w:beforeAutospacing="0" w:after="0" w:afterAutospacing="0" w:line="312" w:lineRule="auto"/>
        <w:rPr>
          <w:color w:val="auto"/>
          <w:sz w:val="24"/>
          <w:szCs w:val="24"/>
        </w:rPr>
      </w:pPr>
      <w:bookmarkStart w:id="159" w:name="_Toc310001454"/>
    </w:p>
    <w:bookmarkEnd w:id="159"/>
    <w:p w:rsidR="004D2616" w:rsidRDefault="004D2616">
      <w:pPr>
        <w:rPr>
          <w:rFonts w:ascii="Arial" w:eastAsiaTheme="minorHAnsi" w:hAnsi="Arial" w:cs="Arial"/>
          <w:b/>
          <w:bCs/>
          <w:caps/>
          <w:sz w:val="24"/>
          <w:szCs w:val="24"/>
          <w:u w:val="single"/>
        </w:rPr>
      </w:pPr>
      <w:r>
        <w:rPr>
          <w:rFonts w:eastAsiaTheme="minorHAnsi"/>
          <w:caps/>
          <w:sz w:val="24"/>
          <w:szCs w:val="24"/>
          <w:u w:val="single"/>
        </w:rPr>
        <w:br w:type="page"/>
      </w:r>
    </w:p>
    <w:p w:rsidR="004D2616" w:rsidRDefault="00407025" w:rsidP="00EB0062">
      <w:pPr>
        <w:pStyle w:val="Heading2"/>
        <w:spacing w:before="0" w:beforeAutospacing="0" w:after="0" w:afterAutospacing="0" w:line="312" w:lineRule="auto"/>
        <w:rPr>
          <w:rFonts w:eastAsiaTheme="minorHAnsi"/>
          <w:b w:val="0"/>
          <w:color w:val="auto"/>
          <w:sz w:val="22"/>
          <w:szCs w:val="22"/>
        </w:rPr>
      </w:pPr>
      <w:r w:rsidRPr="00407025">
        <w:rPr>
          <w:rFonts w:eastAsiaTheme="minorHAnsi"/>
          <w:caps/>
          <w:noProof/>
          <w:color w:val="4F81BD" w:themeColor="accent1"/>
          <w:sz w:val="24"/>
          <w:szCs w:val="24"/>
          <w:lang w:val="en-US"/>
        </w:rPr>
        <w:lastRenderedPageBreak/>
        <w:drawing>
          <wp:inline distT="0" distB="0" distL="0" distR="0">
            <wp:extent cx="438150" cy="438150"/>
            <wp:effectExtent l="0" t="0" r="0" b="0"/>
            <wp:docPr id="76"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160" w:name="_Toc315522793"/>
      <w:r w:rsidR="003D17BE" w:rsidRPr="004D2616">
        <w:rPr>
          <w:rFonts w:eastAsiaTheme="minorHAnsi"/>
          <w:caps/>
          <w:color w:val="4F81BD" w:themeColor="accent1"/>
          <w:sz w:val="24"/>
          <w:szCs w:val="24"/>
        </w:rPr>
        <w:t>Assessment tasks for topic eight</w:t>
      </w:r>
      <w:bookmarkEnd w:id="160"/>
    </w:p>
    <w:bookmarkStart w:id="161" w:name="_Toc313566315"/>
    <w:p w:rsidR="005A1778" w:rsidRPr="008B425C" w:rsidRDefault="000B792A" w:rsidP="0098269E">
      <w:pPr>
        <w:jc w:val="both"/>
        <w:rPr>
          <w:rFonts w:ascii="Arial" w:hAnsi="Arial" w:cs="Arial"/>
          <w:bCs/>
          <w:i/>
          <w:sz w:val="24"/>
          <w:szCs w:val="24"/>
          <w:lang w:eastAsia="en-ZA"/>
        </w:rPr>
      </w:pPr>
      <w:r>
        <w:rPr>
          <w:rFonts w:ascii="Arial" w:hAnsi="Arial" w:cs="Arial"/>
          <w:i/>
        </w:rPr>
        <w:fldChar w:fldCharType="begin"/>
      </w:r>
      <w:r w:rsidR="0090160C">
        <w:rPr>
          <w:rFonts w:ascii="Arial" w:hAnsi="Arial" w:cs="Arial"/>
          <w:i/>
        </w:rPr>
        <w:instrText xml:space="preserve"> HYPERLINK "assessment%20links/topic%20eight%20assessment.docx" </w:instrText>
      </w:r>
      <w:r>
        <w:rPr>
          <w:rFonts w:ascii="Arial" w:hAnsi="Arial" w:cs="Arial"/>
          <w:i/>
        </w:rPr>
        <w:fldChar w:fldCharType="separate"/>
      </w:r>
      <w:r w:rsidR="003D17BE" w:rsidRPr="0090160C">
        <w:rPr>
          <w:rStyle w:val="Hyperlink"/>
          <w:rFonts w:ascii="Arial" w:hAnsi="Arial" w:cs="Arial"/>
          <w:i/>
        </w:rPr>
        <w:t xml:space="preserve">(Click on the </w:t>
      </w:r>
      <w:r w:rsidR="003D17BE" w:rsidRPr="0090160C">
        <w:rPr>
          <w:rStyle w:val="Hyperlink"/>
          <w:rFonts w:ascii="Arial" w:hAnsi="Arial" w:cs="Arial"/>
          <w:b/>
          <w:i/>
        </w:rPr>
        <w:t>hyperlink</w:t>
      </w:r>
      <w:r w:rsidR="003D17BE" w:rsidRPr="0090160C">
        <w:rPr>
          <w:rStyle w:val="Hyperlink"/>
          <w:rFonts w:ascii="Arial" w:hAnsi="Arial" w:cs="Arial"/>
          <w:i/>
        </w:rPr>
        <w:t xml:space="preserve"> to see the mark allocation)</w:t>
      </w:r>
      <w:bookmarkEnd w:id="161"/>
      <w:r>
        <w:rPr>
          <w:rFonts w:ascii="Arial" w:hAnsi="Arial" w:cs="Arial"/>
          <w:i/>
        </w:rPr>
        <w:fldChar w:fldCharType="end"/>
      </w:r>
    </w:p>
    <w:p w:rsidR="003D17BE" w:rsidRDefault="003D17BE" w:rsidP="00EB0062">
      <w:pPr>
        <w:spacing w:after="0" w:line="312" w:lineRule="auto"/>
        <w:rPr>
          <w:rFonts w:ascii="Arial" w:eastAsia="Times New Roman" w:hAnsi="Arial" w:cs="Arial"/>
          <w:b/>
          <w:bCs/>
          <w:sz w:val="24"/>
          <w:szCs w:val="24"/>
          <w:lang w:eastAsia="en-ZA"/>
        </w:rPr>
      </w:pPr>
    </w:p>
    <w:p w:rsidR="00C84D94" w:rsidRPr="00DB3BC5" w:rsidRDefault="00C84D94" w:rsidP="00DB3BC5">
      <w:pPr>
        <w:spacing w:after="0" w:line="312" w:lineRule="auto"/>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Objective of the </w:t>
      </w:r>
      <w:r w:rsidR="003D17BE" w:rsidRPr="00DB3BC5">
        <w:rPr>
          <w:rFonts w:ascii="Arial" w:eastAsia="Times New Roman" w:hAnsi="Arial" w:cs="Arial"/>
          <w:b/>
          <w:bCs/>
          <w:color w:val="4F81BD" w:themeColor="accent1"/>
          <w:sz w:val="24"/>
          <w:szCs w:val="24"/>
          <w:lang w:eastAsia="en-ZA"/>
        </w:rPr>
        <w:t>assessment tasks</w:t>
      </w:r>
    </w:p>
    <w:p w:rsidR="00C84D94" w:rsidRPr="003D17BE" w:rsidRDefault="00C84D94" w:rsidP="0098269E">
      <w:pPr>
        <w:spacing w:after="0" w:line="312" w:lineRule="auto"/>
        <w:jc w:val="both"/>
        <w:rPr>
          <w:rFonts w:ascii="Arial" w:eastAsia="Times New Roman" w:hAnsi="Arial" w:cs="Arial"/>
          <w:color w:val="000000"/>
          <w:lang w:eastAsia="en-ZA"/>
        </w:rPr>
      </w:pPr>
      <w:r w:rsidRPr="003D17BE">
        <w:rPr>
          <w:rFonts w:ascii="Arial" w:eastAsia="Times New Roman" w:hAnsi="Arial" w:cs="Arial"/>
          <w:color w:val="000000"/>
          <w:lang w:eastAsia="en-ZA"/>
        </w:rPr>
        <w:t xml:space="preserve">To enhance </w:t>
      </w:r>
      <w:r w:rsidR="003D17BE" w:rsidRPr="003D17BE">
        <w:rPr>
          <w:rFonts w:ascii="Arial" w:eastAsia="Times New Roman" w:hAnsi="Arial" w:cs="Arial"/>
          <w:color w:val="000000"/>
          <w:lang w:eastAsia="en-ZA"/>
        </w:rPr>
        <w:t xml:space="preserve">your </w:t>
      </w:r>
      <w:r w:rsidRPr="003D17BE">
        <w:rPr>
          <w:rFonts w:ascii="Arial" w:eastAsia="Times New Roman" w:hAnsi="Arial" w:cs="Arial"/>
          <w:color w:val="000000"/>
          <w:lang w:eastAsia="en-ZA"/>
        </w:rPr>
        <w:t xml:space="preserve">understanding of </w:t>
      </w:r>
      <w:r w:rsidRPr="003D17BE">
        <w:rPr>
          <w:rFonts w:ascii="Arial" w:eastAsia="Times New Roman" w:hAnsi="Arial" w:cs="Arial"/>
        </w:rPr>
        <w:t>how do gender analysis in agricultural extension</w:t>
      </w:r>
      <w:r w:rsidR="00234CDF">
        <w:rPr>
          <w:rFonts w:ascii="Arial" w:eastAsia="Times New Roman" w:hAnsi="Arial" w:cs="Arial"/>
        </w:rPr>
        <w:t>.</w:t>
      </w:r>
    </w:p>
    <w:p w:rsidR="003D17BE" w:rsidRDefault="003D17BE" w:rsidP="00EB0062">
      <w:pPr>
        <w:spacing w:after="0" w:line="312" w:lineRule="auto"/>
        <w:rPr>
          <w:rFonts w:ascii="Arial" w:eastAsia="Times New Roman" w:hAnsi="Arial" w:cs="Arial"/>
          <w:b/>
          <w:bCs/>
          <w:sz w:val="24"/>
          <w:szCs w:val="24"/>
          <w:lang w:eastAsia="en-ZA"/>
        </w:rPr>
      </w:pPr>
    </w:p>
    <w:p w:rsidR="00C84D94" w:rsidRPr="00DB3BC5" w:rsidRDefault="00DB3BC5" w:rsidP="0098269E">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0120EA">
        <w:rPr>
          <w:rFonts w:ascii="Arial" w:eastAsia="Times New Roman" w:hAnsi="Arial" w:cs="Arial"/>
          <w:b/>
          <w:bCs/>
          <w:color w:val="4F81BD" w:themeColor="accent1"/>
          <w:sz w:val="24"/>
          <w:szCs w:val="24"/>
          <w:lang w:eastAsia="en-ZA"/>
        </w:rPr>
        <w:t xml:space="preserve"> </w:t>
      </w:r>
      <w:r w:rsidR="00B94B50" w:rsidRPr="00DB3BC5">
        <w:rPr>
          <w:rFonts w:ascii="Arial" w:eastAsia="Times New Roman" w:hAnsi="Arial" w:cs="Arial"/>
          <w:bCs/>
          <w:color w:val="4F81BD" w:themeColor="accent1"/>
          <w:sz w:val="24"/>
          <w:szCs w:val="24"/>
          <w:lang w:eastAsia="en-ZA"/>
        </w:rPr>
        <w:t xml:space="preserve">do it? </w:t>
      </w:r>
      <w:r w:rsidR="00B94B50" w:rsidRPr="00DB3BC5">
        <w:rPr>
          <w:rFonts w:ascii="Arial" w:eastAsia="Times New Roman" w:hAnsi="Arial" w:cs="Arial"/>
          <w:bCs/>
          <w:lang w:eastAsia="en-ZA"/>
        </w:rPr>
        <w:t>(Motivation for doing the activity)</w:t>
      </w:r>
    </w:p>
    <w:p w:rsidR="00C84D94" w:rsidRPr="00B94B50" w:rsidRDefault="00234CDF" w:rsidP="0098269E">
      <w:pPr>
        <w:spacing w:after="0" w:line="312" w:lineRule="auto"/>
        <w:jc w:val="both"/>
        <w:rPr>
          <w:rFonts w:ascii="Arial" w:eastAsia="Times New Roman" w:hAnsi="Arial" w:cs="Arial"/>
        </w:rPr>
      </w:pPr>
      <w:r>
        <w:rPr>
          <w:rFonts w:ascii="Arial" w:eastAsia="Times New Roman" w:hAnsi="Arial" w:cs="Arial"/>
        </w:rPr>
        <w:t>This activity will teach you how</w:t>
      </w:r>
      <w:r w:rsidR="00B94B50">
        <w:rPr>
          <w:rFonts w:ascii="Arial" w:eastAsia="Times New Roman" w:hAnsi="Arial" w:cs="Arial"/>
        </w:rPr>
        <w:t xml:space="preserve"> to </w:t>
      </w:r>
      <w:r w:rsidR="00C84D94" w:rsidRPr="00B94B50">
        <w:rPr>
          <w:rFonts w:ascii="Arial" w:eastAsia="Times New Roman" w:hAnsi="Arial" w:cs="Arial"/>
        </w:rPr>
        <w:t xml:space="preserve">design </w:t>
      </w:r>
      <w:r w:rsidR="00B94B50">
        <w:rPr>
          <w:rFonts w:ascii="Arial" w:eastAsia="Times New Roman" w:hAnsi="Arial" w:cs="Arial"/>
        </w:rPr>
        <w:t xml:space="preserve">suitable </w:t>
      </w:r>
      <w:r w:rsidR="00C84D94" w:rsidRPr="00B94B50">
        <w:rPr>
          <w:rFonts w:ascii="Arial" w:eastAsia="Times New Roman" w:hAnsi="Arial" w:cs="Arial"/>
        </w:rPr>
        <w:t>strategies to improve gender equity in extension programs/ services</w:t>
      </w:r>
      <w:r>
        <w:rPr>
          <w:rFonts w:ascii="Arial" w:eastAsia="Times New Roman" w:hAnsi="Arial" w:cs="Arial"/>
        </w:rPr>
        <w:t>.</w:t>
      </w:r>
    </w:p>
    <w:p w:rsidR="00C84D94" w:rsidRPr="00B87D6D" w:rsidRDefault="00C84D94" w:rsidP="0098269E">
      <w:pPr>
        <w:spacing w:after="0" w:line="312" w:lineRule="auto"/>
        <w:jc w:val="both"/>
        <w:rPr>
          <w:rFonts w:ascii="Arial" w:eastAsia="Times New Roman" w:hAnsi="Arial" w:cs="Arial"/>
          <w:b/>
          <w:bCs/>
          <w:sz w:val="24"/>
          <w:szCs w:val="24"/>
          <w:lang w:eastAsia="en-ZA"/>
        </w:rPr>
      </w:pPr>
    </w:p>
    <w:p w:rsidR="00234CDF" w:rsidRPr="00DB3BC5" w:rsidRDefault="00DB3BC5" w:rsidP="0098269E">
      <w:pPr>
        <w:spacing w:after="0" w:line="312" w:lineRule="auto"/>
        <w:jc w:val="both"/>
        <w:rPr>
          <w:rFonts w:ascii="Arial" w:eastAsia="Times New Roman" w:hAnsi="Arial" w:cs="Arial"/>
          <w:b/>
          <w:color w:val="4F81BD" w:themeColor="accent1"/>
          <w:sz w:val="24"/>
          <w:szCs w:val="24"/>
          <w:lang w:eastAsia="en-ZA"/>
        </w:rPr>
      </w:pPr>
      <w:r>
        <w:rPr>
          <w:rFonts w:ascii="Arial" w:eastAsia="Times New Roman" w:hAnsi="Arial" w:cs="Arial"/>
          <w:b/>
          <w:bCs/>
          <w:color w:val="4F81BD" w:themeColor="accent1"/>
          <w:sz w:val="24"/>
          <w:szCs w:val="24"/>
          <w:lang w:eastAsia="en-ZA"/>
        </w:rPr>
        <w:t>What</w:t>
      </w:r>
      <w:r w:rsidR="000120EA">
        <w:rPr>
          <w:rFonts w:ascii="Arial" w:eastAsia="Times New Roman" w:hAnsi="Arial" w:cs="Arial"/>
          <w:b/>
          <w:bCs/>
          <w:color w:val="4F81BD" w:themeColor="accent1"/>
          <w:sz w:val="24"/>
          <w:szCs w:val="24"/>
          <w:lang w:eastAsia="en-ZA"/>
        </w:rPr>
        <w:t xml:space="preserve"> </w:t>
      </w:r>
      <w:r w:rsidR="00A578FA" w:rsidRPr="00DB3BC5">
        <w:rPr>
          <w:rFonts w:ascii="Arial" w:eastAsia="Times New Roman" w:hAnsi="Arial" w:cs="Arial"/>
          <w:bCs/>
          <w:sz w:val="24"/>
          <w:szCs w:val="24"/>
          <w:lang w:eastAsia="en-ZA"/>
        </w:rPr>
        <w:t>(to do)</w:t>
      </w:r>
    </w:p>
    <w:p w:rsidR="001F326F" w:rsidRPr="005F4B21" w:rsidRDefault="005F4B21" w:rsidP="0098269E">
      <w:pPr>
        <w:spacing w:after="0" w:line="312" w:lineRule="auto"/>
        <w:jc w:val="both"/>
        <w:rPr>
          <w:rFonts w:ascii="Arial" w:eastAsia="Times New Roman" w:hAnsi="Arial" w:cs="Arial"/>
          <w:bCs/>
          <w:lang w:eastAsia="en-ZA"/>
        </w:rPr>
      </w:pPr>
      <w:r>
        <w:rPr>
          <w:rFonts w:ascii="Arial" w:eastAsia="Times New Roman" w:hAnsi="Arial" w:cs="Arial"/>
          <w:bCs/>
          <w:lang w:eastAsia="en-ZA"/>
        </w:rPr>
        <w:t>Complete the following tasks:</w:t>
      </w:r>
    </w:p>
    <w:p w:rsidR="005A1778" w:rsidRPr="005F4B21" w:rsidRDefault="00A94F73" w:rsidP="0098269E">
      <w:pPr>
        <w:pStyle w:val="ListParagraph"/>
        <w:numPr>
          <w:ilvl w:val="0"/>
          <w:numId w:val="10"/>
        </w:numPr>
        <w:spacing w:after="0" w:line="312" w:lineRule="auto"/>
        <w:jc w:val="both"/>
        <w:rPr>
          <w:rFonts w:ascii="Arial" w:hAnsi="Arial" w:cs="Arial"/>
          <w:lang w:eastAsia="en-ZA"/>
        </w:rPr>
      </w:pPr>
      <w:r w:rsidRPr="005F4B21">
        <w:rPr>
          <w:rFonts w:ascii="Arial" w:hAnsi="Arial" w:cs="Arial"/>
          <w:lang w:eastAsia="en-ZA"/>
        </w:rPr>
        <w:t xml:space="preserve">A </w:t>
      </w:r>
      <w:r w:rsidRPr="004D2616">
        <w:rPr>
          <w:rFonts w:ascii="Arial" w:hAnsi="Arial" w:cs="Arial"/>
          <w:b/>
          <w:lang w:eastAsia="en-ZA"/>
        </w:rPr>
        <w:t>f</w:t>
      </w:r>
      <w:r w:rsidR="00C84D94" w:rsidRPr="004D2616">
        <w:rPr>
          <w:rFonts w:ascii="Arial" w:hAnsi="Arial" w:cs="Arial"/>
          <w:b/>
          <w:lang w:eastAsia="en-ZA"/>
        </w:rPr>
        <w:t>ield visit</w:t>
      </w:r>
      <w:r w:rsidR="00C84D94" w:rsidRPr="005F4B21">
        <w:rPr>
          <w:rFonts w:ascii="Arial" w:hAnsi="Arial" w:cs="Arial"/>
          <w:lang w:eastAsia="en-ZA"/>
        </w:rPr>
        <w:t xml:space="preserve"> will be arranged to a village</w:t>
      </w:r>
      <w:r w:rsidR="006F5397">
        <w:rPr>
          <w:rFonts w:ascii="Arial" w:hAnsi="Arial" w:cs="Arial"/>
          <w:lang w:eastAsia="en-ZA"/>
        </w:rPr>
        <w:t xml:space="preserve"> </w:t>
      </w:r>
    </w:p>
    <w:p w:rsidR="005A1778" w:rsidRPr="005F4B21" w:rsidRDefault="005F4B21" w:rsidP="0098269E">
      <w:pPr>
        <w:pStyle w:val="ListParagraph"/>
        <w:numPr>
          <w:ilvl w:val="0"/>
          <w:numId w:val="10"/>
        </w:numPr>
        <w:spacing w:after="0" w:line="312" w:lineRule="auto"/>
        <w:jc w:val="both"/>
        <w:rPr>
          <w:rFonts w:ascii="Arial" w:hAnsi="Arial" w:cs="Arial"/>
          <w:lang w:eastAsia="en-ZA"/>
        </w:rPr>
      </w:pPr>
      <w:r>
        <w:rPr>
          <w:rFonts w:ascii="Arial" w:hAnsi="Arial" w:cs="Arial"/>
          <w:lang w:eastAsia="en-ZA"/>
        </w:rPr>
        <w:t>At the village y</w:t>
      </w:r>
      <w:r w:rsidR="00A94F73" w:rsidRPr="005F4B21">
        <w:rPr>
          <w:rFonts w:ascii="Arial" w:hAnsi="Arial" w:cs="Arial"/>
          <w:lang w:eastAsia="en-ZA"/>
        </w:rPr>
        <w:t>ou will carry out a</w:t>
      </w:r>
      <w:r w:rsidR="00E61FCC">
        <w:rPr>
          <w:rFonts w:ascii="Arial" w:hAnsi="Arial" w:cs="Arial"/>
          <w:lang w:eastAsia="en-ZA"/>
        </w:rPr>
        <w:t xml:space="preserve"> </w:t>
      </w:r>
      <w:r w:rsidR="00A94F73" w:rsidRPr="004D2616">
        <w:rPr>
          <w:rFonts w:ascii="Arial" w:hAnsi="Arial" w:cs="Arial"/>
          <w:b/>
          <w:lang w:eastAsia="en-ZA"/>
        </w:rPr>
        <w:t>g</w:t>
      </w:r>
      <w:r w:rsidR="005A1778" w:rsidRPr="004D2616">
        <w:rPr>
          <w:rFonts w:ascii="Arial" w:hAnsi="Arial" w:cs="Arial"/>
          <w:b/>
          <w:lang w:eastAsia="en-ZA"/>
        </w:rPr>
        <w:t>ender analysis exercise</w:t>
      </w:r>
      <w:r w:rsidR="00E61FCC">
        <w:rPr>
          <w:rFonts w:ascii="Arial" w:hAnsi="Arial" w:cs="Arial"/>
          <w:b/>
          <w:lang w:eastAsia="en-ZA"/>
        </w:rPr>
        <w:t xml:space="preserve"> </w:t>
      </w:r>
      <w:r w:rsidR="00A94F73" w:rsidRPr="005F4B21">
        <w:rPr>
          <w:rFonts w:ascii="Arial" w:hAnsi="Arial" w:cs="Arial"/>
          <w:lang w:eastAsia="en-ZA"/>
        </w:rPr>
        <w:t xml:space="preserve">to assess </w:t>
      </w:r>
      <w:r w:rsidR="005A1778" w:rsidRPr="005F4B21">
        <w:rPr>
          <w:rFonts w:ascii="Arial" w:hAnsi="Arial" w:cs="Arial"/>
          <w:lang w:eastAsia="en-ZA"/>
        </w:rPr>
        <w:t xml:space="preserve">the extension services </w:t>
      </w:r>
      <w:r w:rsidR="00A94F73" w:rsidRPr="005F4B21">
        <w:rPr>
          <w:rFonts w:ascii="Arial" w:hAnsi="Arial" w:cs="Arial"/>
          <w:lang w:eastAsia="en-ZA"/>
        </w:rPr>
        <w:t xml:space="preserve">offered </w:t>
      </w:r>
      <w:r w:rsidR="005A1778" w:rsidRPr="005F4B21">
        <w:rPr>
          <w:rFonts w:ascii="Arial" w:hAnsi="Arial" w:cs="Arial"/>
          <w:lang w:eastAsia="en-ZA"/>
        </w:rPr>
        <w:t>in the village</w:t>
      </w:r>
      <w:r w:rsidR="00A94F73" w:rsidRPr="005F4B21">
        <w:rPr>
          <w:rFonts w:ascii="Arial" w:hAnsi="Arial" w:cs="Arial"/>
          <w:lang w:eastAsia="en-ZA"/>
        </w:rPr>
        <w:t>.</w:t>
      </w:r>
      <w:r w:rsidR="006F5397" w:rsidRPr="006F5397">
        <w:rPr>
          <w:rFonts w:ascii="Arial" w:hAnsi="Arial" w:cs="Arial"/>
          <w:lang w:eastAsia="en-ZA"/>
        </w:rPr>
        <w:t xml:space="preserve"> </w:t>
      </w:r>
      <w:r w:rsidR="006F5397">
        <w:rPr>
          <w:rFonts w:ascii="Arial" w:hAnsi="Arial" w:cs="Arial"/>
          <w:lang w:eastAsia="en-ZA"/>
        </w:rPr>
        <w:t>(6hours)</w:t>
      </w:r>
    </w:p>
    <w:p w:rsidR="00A94F73" w:rsidRPr="005F4B21" w:rsidRDefault="005A1778" w:rsidP="0098269E">
      <w:pPr>
        <w:pStyle w:val="ListParagraph"/>
        <w:numPr>
          <w:ilvl w:val="0"/>
          <w:numId w:val="10"/>
        </w:numPr>
        <w:spacing w:after="0" w:line="312" w:lineRule="auto"/>
        <w:jc w:val="both"/>
        <w:rPr>
          <w:rFonts w:ascii="Arial" w:hAnsi="Arial" w:cs="Arial"/>
          <w:lang w:eastAsia="en-ZA"/>
        </w:rPr>
      </w:pPr>
      <w:r w:rsidRPr="005F4B21">
        <w:rPr>
          <w:rFonts w:ascii="Arial" w:hAnsi="Arial" w:cs="Arial"/>
          <w:lang w:eastAsia="en-ZA"/>
        </w:rPr>
        <w:t>What lesson</w:t>
      </w:r>
      <w:r w:rsidR="00A94F73" w:rsidRPr="005F4B21">
        <w:rPr>
          <w:rFonts w:ascii="Arial" w:hAnsi="Arial" w:cs="Arial"/>
          <w:lang w:eastAsia="en-ZA"/>
        </w:rPr>
        <w:t>s did you</w:t>
      </w:r>
      <w:r w:rsidRPr="005F4B21">
        <w:rPr>
          <w:rFonts w:ascii="Arial" w:hAnsi="Arial" w:cs="Arial"/>
          <w:lang w:eastAsia="en-ZA"/>
        </w:rPr>
        <w:t xml:space="preserve"> learn fr</w:t>
      </w:r>
      <w:r w:rsidR="00A94F73" w:rsidRPr="005F4B21">
        <w:rPr>
          <w:rFonts w:ascii="Arial" w:hAnsi="Arial" w:cs="Arial"/>
          <w:lang w:eastAsia="en-ZA"/>
        </w:rPr>
        <w:t>om the gender analysis exercise?</w:t>
      </w:r>
    </w:p>
    <w:p w:rsidR="00A94F73" w:rsidRPr="005F4B21" w:rsidRDefault="00A94F73" w:rsidP="0098269E">
      <w:pPr>
        <w:pStyle w:val="ListParagraph"/>
        <w:numPr>
          <w:ilvl w:val="0"/>
          <w:numId w:val="10"/>
        </w:numPr>
        <w:spacing w:after="0" w:line="312" w:lineRule="auto"/>
        <w:jc w:val="both"/>
        <w:rPr>
          <w:rFonts w:ascii="Arial" w:hAnsi="Arial" w:cs="Arial"/>
          <w:lang w:eastAsia="en-ZA"/>
        </w:rPr>
      </w:pPr>
      <w:r w:rsidRPr="005F4B21">
        <w:rPr>
          <w:rFonts w:ascii="Arial" w:hAnsi="Arial" w:cs="Arial"/>
          <w:lang w:eastAsia="en-ZA"/>
        </w:rPr>
        <w:t>Based on your findings p</w:t>
      </w:r>
      <w:r w:rsidR="00F16801" w:rsidRPr="005F4B21">
        <w:rPr>
          <w:rFonts w:ascii="Arial" w:hAnsi="Arial" w:cs="Arial"/>
        </w:rPr>
        <w:t>repare</w:t>
      </w:r>
      <w:r w:rsidR="00C84D94" w:rsidRPr="005F4B21">
        <w:rPr>
          <w:rFonts w:ascii="Arial" w:hAnsi="Arial" w:cs="Arial"/>
        </w:rPr>
        <w:t xml:space="preserve"> a</w:t>
      </w:r>
      <w:r w:rsidRPr="005F4B21">
        <w:rPr>
          <w:rFonts w:ascii="Arial" w:hAnsi="Arial" w:cs="Arial"/>
        </w:rPr>
        <w:t xml:space="preserve">nd make </w:t>
      </w:r>
      <w:r w:rsidRPr="004D2616">
        <w:rPr>
          <w:rFonts w:ascii="Arial" w:hAnsi="Arial" w:cs="Arial"/>
          <w:b/>
        </w:rPr>
        <w:t>a</w:t>
      </w:r>
      <w:r w:rsidR="00C84D94" w:rsidRPr="004D2616">
        <w:rPr>
          <w:rFonts w:ascii="Arial" w:hAnsi="Arial" w:cs="Arial"/>
          <w:b/>
        </w:rPr>
        <w:t xml:space="preserve"> 10 minute </w:t>
      </w:r>
      <w:r w:rsidR="00AD0AAA">
        <w:rPr>
          <w:rFonts w:ascii="Arial" w:hAnsi="Arial" w:cs="Arial"/>
          <w:b/>
        </w:rPr>
        <w:t xml:space="preserve">PowerPoint </w:t>
      </w:r>
      <w:r w:rsidR="00C84D94" w:rsidRPr="004D2616">
        <w:rPr>
          <w:rFonts w:ascii="Arial" w:hAnsi="Arial" w:cs="Arial"/>
          <w:b/>
        </w:rPr>
        <w:t>presentation</w:t>
      </w:r>
      <w:r w:rsidR="00C84D94" w:rsidRPr="005F4B21">
        <w:rPr>
          <w:rFonts w:ascii="Arial" w:hAnsi="Arial" w:cs="Arial"/>
        </w:rPr>
        <w:t xml:space="preserve"> to the </w:t>
      </w:r>
      <w:r w:rsidR="00C84D94" w:rsidRPr="005F4B21">
        <w:rPr>
          <w:rFonts w:ascii="Arial" w:eastAsia="Times New Roman" w:hAnsi="Arial" w:cs="Arial"/>
          <w:color w:val="000000"/>
          <w:lang w:eastAsia="en-ZA"/>
        </w:rPr>
        <w:t>entire class</w:t>
      </w:r>
      <w:r w:rsidRPr="005F4B21">
        <w:rPr>
          <w:rFonts w:ascii="Arial" w:eastAsia="Times New Roman" w:hAnsi="Arial" w:cs="Arial"/>
          <w:color w:val="000000"/>
          <w:lang w:eastAsia="en-ZA"/>
        </w:rPr>
        <w:t>.</w:t>
      </w:r>
    </w:p>
    <w:p w:rsidR="005F4B21" w:rsidRPr="005F4B21" w:rsidRDefault="005F4B21" w:rsidP="0098269E">
      <w:pPr>
        <w:pStyle w:val="ListParagraph"/>
        <w:numPr>
          <w:ilvl w:val="0"/>
          <w:numId w:val="10"/>
        </w:numPr>
        <w:jc w:val="both"/>
        <w:rPr>
          <w:rFonts w:ascii="Arial" w:eastAsia="Times New Roman" w:hAnsi="Arial" w:cs="Arial"/>
          <w:color w:val="000000"/>
          <w:lang w:eastAsia="en-ZA"/>
        </w:rPr>
      </w:pPr>
      <w:r w:rsidRPr="005F4B21">
        <w:rPr>
          <w:rFonts w:ascii="Arial" w:eastAsia="Times New Roman" w:hAnsi="Arial" w:cs="Arial"/>
          <w:color w:val="000000"/>
          <w:lang w:eastAsia="en-ZA"/>
        </w:rPr>
        <w:t xml:space="preserve">Continue with </w:t>
      </w:r>
      <w:r w:rsidRPr="004D2616">
        <w:rPr>
          <w:rFonts w:ascii="Arial" w:eastAsia="Times New Roman" w:hAnsi="Arial" w:cs="Arial"/>
          <w:b/>
          <w:color w:val="000000"/>
          <w:lang w:eastAsia="en-ZA"/>
        </w:rPr>
        <w:t>group discussions</w:t>
      </w:r>
      <w:r w:rsidRPr="005F4B21">
        <w:rPr>
          <w:rFonts w:ascii="Arial" w:eastAsia="Times New Roman" w:hAnsi="Arial" w:cs="Arial"/>
          <w:color w:val="000000"/>
          <w:lang w:eastAsia="en-ZA"/>
        </w:rPr>
        <w:t xml:space="preserve"> after the class presentations.</w:t>
      </w:r>
      <w:r w:rsidR="006F5397">
        <w:rPr>
          <w:rFonts w:ascii="Arial" w:eastAsia="Times New Roman" w:hAnsi="Arial" w:cs="Arial"/>
          <w:color w:val="000000"/>
          <w:lang w:eastAsia="en-ZA"/>
        </w:rPr>
        <w:t>(25 minutes)</w:t>
      </w:r>
    </w:p>
    <w:p w:rsidR="00F16801" w:rsidRPr="005F4B21" w:rsidRDefault="005F4B21" w:rsidP="0098269E">
      <w:pPr>
        <w:pStyle w:val="ListParagraph"/>
        <w:numPr>
          <w:ilvl w:val="0"/>
          <w:numId w:val="10"/>
        </w:numPr>
        <w:spacing w:after="0" w:line="312" w:lineRule="auto"/>
        <w:jc w:val="both"/>
        <w:rPr>
          <w:rFonts w:ascii="Arial" w:hAnsi="Arial" w:cs="Arial"/>
          <w:lang w:eastAsia="en-ZA"/>
        </w:rPr>
      </w:pPr>
      <w:r w:rsidRPr="005F4B21">
        <w:rPr>
          <w:rFonts w:ascii="Arial" w:eastAsia="Times New Roman" w:hAnsi="Arial" w:cs="Arial"/>
          <w:color w:val="000000"/>
          <w:lang w:eastAsia="en-ZA"/>
        </w:rPr>
        <w:t>Prepare and s</w:t>
      </w:r>
      <w:r w:rsidR="00F16801" w:rsidRPr="005F4B21">
        <w:rPr>
          <w:rFonts w:ascii="Arial" w:eastAsia="Times New Roman" w:hAnsi="Arial" w:cs="Arial"/>
          <w:color w:val="000000"/>
          <w:lang w:eastAsia="en-ZA"/>
        </w:rPr>
        <w:t>ubmit</w:t>
      </w:r>
      <w:r w:rsidR="00E61FCC">
        <w:rPr>
          <w:rFonts w:ascii="Arial" w:eastAsia="Times New Roman" w:hAnsi="Arial" w:cs="Arial"/>
          <w:color w:val="000000"/>
          <w:lang w:eastAsia="en-ZA"/>
        </w:rPr>
        <w:t xml:space="preserve"> </w:t>
      </w:r>
      <w:r w:rsidR="00A94F73" w:rsidRPr="004D2616">
        <w:rPr>
          <w:rFonts w:ascii="Arial" w:eastAsia="Times New Roman" w:hAnsi="Arial" w:cs="Arial"/>
          <w:b/>
          <w:color w:val="000000"/>
          <w:lang w:eastAsia="en-ZA"/>
        </w:rPr>
        <w:t>a</w:t>
      </w:r>
      <w:r w:rsidR="00F16801" w:rsidRPr="004D2616">
        <w:rPr>
          <w:rFonts w:ascii="Arial" w:eastAsia="Times New Roman" w:hAnsi="Arial" w:cs="Arial"/>
          <w:b/>
          <w:color w:val="000000"/>
          <w:lang w:eastAsia="en-ZA"/>
        </w:rPr>
        <w:t xml:space="preserve"> four page report</w:t>
      </w:r>
      <w:r w:rsidR="00F16801" w:rsidRPr="005F4B21">
        <w:rPr>
          <w:rFonts w:ascii="Arial" w:eastAsia="Times New Roman" w:hAnsi="Arial" w:cs="Arial"/>
          <w:color w:val="000000"/>
          <w:lang w:eastAsia="en-ZA"/>
        </w:rPr>
        <w:t xml:space="preserve"> on the lesson</w:t>
      </w:r>
      <w:r w:rsidR="00A94F73" w:rsidRPr="005F4B21">
        <w:rPr>
          <w:rFonts w:ascii="Arial" w:eastAsia="Times New Roman" w:hAnsi="Arial" w:cs="Arial"/>
          <w:color w:val="000000"/>
          <w:lang w:eastAsia="en-ZA"/>
        </w:rPr>
        <w:t>s learned from the village gender analysis exercise.</w:t>
      </w:r>
      <w:r w:rsidR="006F5397">
        <w:rPr>
          <w:rFonts w:ascii="Arial" w:eastAsia="Times New Roman" w:hAnsi="Arial" w:cs="Arial"/>
          <w:color w:val="000000"/>
          <w:lang w:eastAsia="en-ZA"/>
        </w:rPr>
        <w:t>(3 hours)</w:t>
      </w:r>
    </w:p>
    <w:p w:rsidR="00F16801" w:rsidRPr="00B87D6D" w:rsidRDefault="00F16801" w:rsidP="0098269E">
      <w:pPr>
        <w:spacing w:after="0" w:line="312" w:lineRule="auto"/>
        <w:ind w:left="1440"/>
        <w:jc w:val="both"/>
        <w:rPr>
          <w:rFonts w:ascii="Arial" w:eastAsia="Times New Roman" w:hAnsi="Arial" w:cs="Arial"/>
          <w:color w:val="000000"/>
          <w:sz w:val="24"/>
          <w:szCs w:val="24"/>
          <w:lang w:eastAsia="en-ZA"/>
        </w:rPr>
      </w:pPr>
    </w:p>
    <w:p w:rsidR="003622CB" w:rsidRPr="00BF410F" w:rsidRDefault="003622CB" w:rsidP="0098269E">
      <w:pPr>
        <w:spacing w:after="0" w:line="312" w:lineRule="auto"/>
        <w:jc w:val="both"/>
        <w:rPr>
          <w:rFonts w:ascii="Arial" w:eastAsia="Times New Roman" w:hAnsi="Arial" w:cs="Arial"/>
          <w:bCs/>
          <w:lang w:eastAsia="en-ZA"/>
        </w:rPr>
      </w:pPr>
      <w:r w:rsidRPr="00BF410F">
        <w:rPr>
          <w:rFonts w:ascii="Arial" w:eastAsia="Times New Roman" w:hAnsi="Arial" w:cs="Arial"/>
          <w:b/>
          <w:color w:val="000000"/>
          <w:lang w:eastAsia="en-ZA"/>
        </w:rPr>
        <w:t xml:space="preserve">Please note: </w:t>
      </w:r>
      <w:r w:rsidRPr="00BF410F">
        <w:rPr>
          <w:rFonts w:ascii="Arial" w:eastAsia="Times New Roman" w:hAnsi="Arial" w:cs="Arial"/>
          <w:color w:val="000000"/>
          <w:lang w:eastAsia="en-ZA"/>
        </w:rPr>
        <w:t xml:space="preserve">Make sure that you include the </w:t>
      </w:r>
      <w:r w:rsidRPr="00BF410F">
        <w:rPr>
          <w:rFonts w:ascii="Arial" w:eastAsia="Times New Roman" w:hAnsi="Arial" w:cs="Arial"/>
          <w:b/>
          <w:i/>
          <w:color w:val="000000"/>
          <w:lang w:eastAsia="en-ZA"/>
        </w:rPr>
        <w:t>names of ALL the group members</w:t>
      </w:r>
      <w:r w:rsidRPr="00BF410F">
        <w:rPr>
          <w:rFonts w:ascii="Arial" w:eastAsia="Times New Roman" w:hAnsi="Arial" w:cs="Arial"/>
          <w:color w:val="000000"/>
          <w:lang w:eastAsia="en-ZA"/>
        </w:rPr>
        <w:t xml:space="preserve"> at the top of your submission</w:t>
      </w:r>
    </w:p>
    <w:p w:rsidR="00AE0103" w:rsidRPr="00B87D6D" w:rsidRDefault="00AE0103" w:rsidP="0098269E">
      <w:pPr>
        <w:spacing w:after="0" w:line="312" w:lineRule="auto"/>
        <w:jc w:val="both"/>
        <w:rPr>
          <w:rFonts w:ascii="Arial" w:eastAsia="Times New Roman" w:hAnsi="Arial" w:cs="Arial"/>
          <w:b/>
          <w:bCs/>
          <w:sz w:val="24"/>
          <w:szCs w:val="24"/>
          <w:lang w:eastAsia="en-ZA"/>
        </w:rPr>
      </w:pPr>
    </w:p>
    <w:p w:rsidR="005F4B21" w:rsidRPr="00DB3BC5" w:rsidRDefault="005F4B21" w:rsidP="0098269E">
      <w:pPr>
        <w:spacing w:after="0" w:line="312" w:lineRule="auto"/>
        <w:jc w:val="both"/>
        <w:rPr>
          <w:rFonts w:ascii="Arial" w:eastAsia="Times New Roman" w:hAnsi="Arial" w:cs="Arial"/>
          <w:b/>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Feedback </w:t>
      </w:r>
      <w:r w:rsidRPr="00DB3BC5">
        <w:rPr>
          <w:rFonts w:ascii="Arial" w:eastAsia="Times New Roman" w:hAnsi="Arial" w:cs="Arial"/>
          <w:b/>
          <w:color w:val="4F81BD" w:themeColor="accent1"/>
          <w:sz w:val="24"/>
          <w:szCs w:val="24"/>
          <w:lang w:eastAsia="en-ZA"/>
        </w:rPr>
        <w:t xml:space="preserve">from the group/facilitators) </w:t>
      </w:r>
    </w:p>
    <w:p w:rsidR="005F4B21" w:rsidRPr="00CF3637" w:rsidRDefault="005F4B21" w:rsidP="0098269E">
      <w:pPr>
        <w:spacing w:after="0" w:line="312" w:lineRule="auto"/>
        <w:jc w:val="both"/>
        <w:rPr>
          <w:rFonts w:ascii="Arial" w:eastAsia="Times New Roman" w:hAnsi="Arial" w:cs="Arial"/>
          <w:color w:val="000000"/>
          <w:lang w:eastAsia="en-ZA"/>
        </w:rPr>
      </w:pPr>
      <w:r w:rsidRPr="00CF3637">
        <w:rPr>
          <w:rFonts w:ascii="Arial" w:eastAsia="Times New Roman" w:hAnsi="Arial" w:cs="Arial"/>
          <w:color w:val="000000"/>
          <w:lang w:eastAsia="en-ZA"/>
        </w:rPr>
        <w:t xml:space="preserve">On conclusion of the activities we will share and discuss the </w:t>
      </w:r>
      <w:r>
        <w:rPr>
          <w:rFonts w:ascii="Arial" w:eastAsia="Times New Roman" w:hAnsi="Arial" w:cs="Arial"/>
          <w:color w:val="000000"/>
          <w:lang w:eastAsia="en-ZA"/>
        </w:rPr>
        <w:t>various</w:t>
      </w:r>
      <w:r w:rsidRPr="00CF3637">
        <w:rPr>
          <w:rFonts w:ascii="Arial" w:eastAsia="Times New Roman" w:hAnsi="Arial" w:cs="Arial"/>
          <w:color w:val="000000"/>
          <w:lang w:eastAsia="en-ZA"/>
        </w:rPr>
        <w:t xml:space="preserve"> presentations and work toward</w:t>
      </w:r>
      <w:r>
        <w:rPr>
          <w:rFonts w:ascii="Arial" w:eastAsia="Times New Roman" w:hAnsi="Arial" w:cs="Arial"/>
          <w:color w:val="000000"/>
          <w:lang w:eastAsia="en-ZA"/>
        </w:rPr>
        <w:t>s</w:t>
      </w:r>
      <w:r w:rsidRPr="00CF3637">
        <w:rPr>
          <w:rFonts w:ascii="Arial" w:eastAsia="Times New Roman" w:hAnsi="Arial" w:cs="Arial"/>
          <w:color w:val="000000"/>
          <w:lang w:eastAsia="en-ZA"/>
        </w:rPr>
        <w:t xml:space="preserve"> a common understanding</w:t>
      </w:r>
      <w:r>
        <w:rPr>
          <w:rFonts w:ascii="Arial" w:eastAsia="Times New Roman" w:hAnsi="Arial" w:cs="Arial"/>
          <w:color w:val="000000"/>
          <w:lang w:eastAsia="en-ZA"/>
        </w:rPr>
        <w:t>.</w:t>
      </w:r>
    </w:p>
    <w:p w:rsidR="00C509A0" w:rsidRDefault="00C509A0" w:rsidP="00EB0062">
      <w:pPr>
        <w:shd w:val="clear" w:color="auto" w:fill="FFFFFF" w:themeFill="background1"/>
        <w:spacing w:after="0" w:line="312" w:lineRule="auto"/>
        <w:rPr>
          <w:rFonts w:ascii="Arial" w:hAnsi="Arial" w:cs="Arial"/>
          <w:b/>
          <w:bCs/>
          <w:sz w:val="24"/>
          <w:szCs w:val="24"/>
        </w:rPr>
      </w:pPr>
    </w:p>
    <w:p w:rsidR="002E2CBE" w:rsidRDefault="002E2CBE" w:rsidP="002E2CBE">
      <w:pPr>
        <w:rPr>
          <w:rFonts w:ascii="Arial" w:hAnsi="Arial" w:cs="Arial"/>
          <w:b/>
        </w:rPr>
      </w:pPr>
      <w:r w:rsidRPr="00657C1D">
        <w:rPr>
          <w:rFonts w:ascii="Arial" w:hAnsi="Arial" w:cs="Arial"/>
          <w:b/>
        </w:rPr>
        <w:t xml:space="preserve">Summary </w:t>
      </w:r>
      <w:r>
        <w:rPr>
          <w:rFonts w:ascii="Arial" w:hAnsi="Arial" w:cs="Arial"/>
          <w:b/>
        </w:rPr>
        <w:t>of the Topic</w:t>
      </w:r>
    </w:p>
    <w:p w:rsidR="002E2CBE" w:rsidRDefault="002E2CBE" w:rsidP="0098269E">
      <w:pPr>
        <w:jc w:val="both"/>
        <w:rPr>
          <w:rFonts w:ascii="Arial" w:hAnsi="Arial" w:cs="Arial"/>
        </w:rPr>
      </w:pPr>
      <w:r w:rsidRPr="00960CCD">
        <w:rPr>
          <w:rFonts w:ascii="Arial" w:hAnsi="Arial" w:cs="Arial"/>
        </w:rPr>
        <w:t>Agricultural extension strategies traditionally have focused on increasing production of cash crops by providing men with training, information, and access to inputs and services. This male bias is illustrated in farmer training centres, which have been established to provide residential training on technical subjects</w:t>
      </w:r>
      <w:r>
        <w:rPr>
          <w:rFonts w:ascii="Arial" w:hAnsi="Arial" w:cs="Arial"/>
        </w:rPr>
        <w:t xml:space="preserve">. However, </w:t>
      </w:r>
      <w:r>
        <w:rPr>
          <w:rFonts w:ascii="Arial" w:eastAsia="Times New Roman" w:hAnsi="Arial" w:cs="Arial"/>
        </w:rPr>
        <w:t>development</w:t>
      </w:r>
      <w:r w:rsidRPr="00B947DB">
        <w:rPr>
          <w:rFonts w:ascii="Arial" w:eastAsia="Times New Roman" w:hAnsi="Arial" w:cs="Arial"/>
        </w:rPr>
        <w:t xml:space="preserve"> policy makers and planners are becoming increasingly </w:t>
      </w:r>
      <w:r>
        <w:rPr>
          <w:rFonts w:ascii="Arial" w:eastAsia="Times New Roman" w:hAnsi="Arial" w:cs="Arial"/>
        </w:rPr>
        <w:t xml:space="preserve">more </w:t>
      </w:r>
      <w:r w:rsidRPr="00B947DB">
        <w:rPr>
          <w:rFonts w:ascii="Arial" w:eastAsia="Times New Roman" w:hAnsi="Arial" w:cs="Arial"/>
        </w:rPr>
        <w:t>aware of the crucial contributions of women farmers to agricultural production and food security. Nevertheless, agricultural policies on the whole still do not address the needs of women farmers adequately</w:t>
      </w:r>
      <w:r>
        <w:rPr>
          <w:rFonts w:ascii="Arial" w:hAnsi="Arial" w:cs="Arial"/>
        </w:rPr>
        <w:t xml:space="preserve">. From your field visit, you have understood the situation through </w:t>
      </w:r>
      <w:r>
        <w:rPr>
          <w:rFonts w:ascii="Arial" w:hAnsi="Arial" w:cs="Arial"/>
        </w:rPr>
        <w:lastRenderedPageBreak/>
        <w:t>gender</w:t>
      </w:r>
      <w:r w:rsidRPr="00337DA9">
        <w:rPr>
          <w:rFonts w:ascii="Arial" w:eastAsia="Times New Roman" w:hAnsi="Arial" w:cs="Arial"/>
        </w:rPr>
        <w:t xml:space="preserve"> analysis in agricultural extension and </w:t>
      </w:r>
      <w:r>
        <w:rPr>
          <w:rFonts w:ascii="Arial" w:eastAsia="Times New Roman" w:hAnsi="Arial" w:cs="Arial"/>
        </w:rPr>
        <w:t xml:space="preserve">discussion on how </w:t>
      </w:r>
      <w:r w:rsidRPr="00337DA9">
        <w:rPr>
          <w:rFonts w:ascii="Arial" w:eastAsia="Times New Roman" w:hAnsi="Arial" w:cs="Arial"/>
        </w:rPr>
        <w:t xml:space="preserve">to </w:t>
      </w:r>
      <w:r>
        <w:rPr>
          <w:rFonts w:ascii="Arial" w:eastAsia="Times New Roman" w:hAnsi="Arial" w:cs="Arial"/>
        </w:rPr>
        <w:t xml:space="preserve">design </w:t>
      </w:r>
      <w:r w:rsidRPr="00337DA9">
        <w:rPr>
          <w:rFonts w:ascii="Arial" w:eastAsia="Times New Roman" w:hAnsi="Arial" w:cs="Arial"/>
        </w:rPr>
        <w:t>improve</w:t>
      </w:r>
      <w:r>
        <w:rPr>
          <w:rFonts w:ascii="Arial" w:eastAsia="Times New Roman" w:hAnsi="Arial" w:cs="Arial"/>
        </w:rPr>
        <w:t>ment</w:t>
      </w:r>
      <w:r w:rsidRPr="00337DA9">
        <w:rPr>
          <w:rFonts w:ascii="Arial" w:eastAsia="Times New Roman" w:hAnsi="Arial" w:cs="Arial"/>
        </w:rPr>
        <w:t xml:space="preserve"> </w:t>
      </w:r>
      <w:r>
        <w:rPr>
          <w:rFonts w:ascii="Arial" w:eastAsia="Times New Roman" w:hAnsi="Arial" w:cs="Arial"/>
        </w:rPr>
        <w:t xml:space="preserve">in </w:t>
      </w:r>
      <w:r w:rsidRPr="00337DA9">
        <w:rPr>
          <w:rFonts w:ascii="Arial" w:eastAsia="Times New Roman" w:hAnsi="Arial" w:cs="Arial"/>
        </w:rPr>
        <w:t>gender equity in extension programs/ services</w:t>
      </w:r>
    </w:p>
    <w:p w:rsidR="004D2616" w:rsidRDefault="004D2616">
      <w:pPr>
        <w:rPr>
          <w:rFonts w:ascii="Arial" w:hAnsi="Arial" w:cs="Arial"/>
          <w:b/>
          <w:bCs/>
          <w:caps/>
          <w:color w:val="4F81BD" w:themeColor="accent1"/>
          <w:sz w:val="24"/>
          <w:szCs w:val="24"/>
        </w:rPr>
      </w:pPr>
      <w:r>
        <w:rPr>
          <w:rFonts w:ascii="Arial" w:hAnsi="Arial" w:cs="Arial"/>
          <w:b/>
          <w:bCs/>
          <w:caps/>
          <w:color w:val="4F81BD" w:themeColor="accent1"/>
          <w:sz w:val="24"/>
          <w:szCs w:val="24"/>
        </w:rPr>
        <w:br w:type="page"/>
      </w:r>
    </w:p>
    <w:p w:rsidR="00C509A0" w:rsidRPr="004D2616" w:rsidRDefault="00C509A0" w:rsidP="00EB0062">
      <w:pPr>
        <w:shd w:val="clear" w:color="auto" w:fill="FFFFFF" w:themeFill="background1"/>
        <w:spacing w:after="0" w:line="312" w:lineRule="auto"/>
        <w:rPr>
          <w:rFonts w:ascii="Arial" w:hAnsi="Arial" w:cs="Arial"/>
          <w:b/>
          <w:caps/>
          <w:color w:val="4F81BD" w:themeColor="accent1"/>
          <w:sz w:val="24"/>
          <w:szCs w:val="24"/>
        </w:rPr>
      </w:pPr>
      <w:r w:rsidRPr="004D2616">
        <w:rPr>
          <w:rFonts w:ascii="Arial" w:hAnsi="Arial" w:cs="Arial"/>
          <w:b/>
          <w:bCs/>
          <w:caps/>
          <w:color w:val="4F81BD" w:themeColor="accent1"/>
          <w:sz w:val="24"/>
          <w:szCs w:val="24"/>
        </w:rPr>
        <w:lastRenderedPageBreak/>
        <w:t>References and</w:t>
      </w:r>
      <w:r w:rsidRPr="004D2616">
        <w:rPr>
          <w:rFonts w:ascii="Arial" w:hAnsi="Arial" w:cs="Arial"/>
          <w:b/>
          <w:caps/>
          <w:color w:val="4F81BD" w:themeColor="accent1"/>
          <w:sz w:val="24"/>
          <w:szCs w:val="24"/>
        </w:rPr>
        <w:t xml:space="preserve"> further reading materials </w:t>
      </w:r>
    </w:p>
    <w:p w:rsidR="00C509A0" w:rsidRDefault="00C509A0" w:rsidP="0098269E">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4D2616">
        <w:rPr>
          <w:rFonts w:ascii="Arial" w:hAnsi="Arial" w:cs="Arial"/>
          <w:b/>
          <w:i/>
        </w:rPr>
        <w:t>clicking on the hyperlinks</w:t>
      </w:r>
      <w:r w:rsidRPr="00C509A0">
        <w:rPr>
          <w:rFonts w:ascii="Arial" w:hAnsi="Arial" w:cs="Arial"/>
          <w:i/>
        </w:rPr>
        <w:t xml:space="preserve"> or can be found </w:t>
      </w:r>
      <w:r w:rsidRPr="004D2616">
        <w:rPr>
          <w:rFonts w:ascii="Arial" w:hAnsi="Arial" w:cs="Arial"/>
          <w:b/>
          <w:i/>
        </w:rPr>
        <w:t>in the library</w:t>
      </w:r>
      <w:r w:rsidRPr="00C509A0">
        <w:rPr>
          <w:rFonts w:ascii="Arial" w:hAnsi="Arial" w:cs="Arial"/>
          <w:i/>
        </w:rPr>
        <w:t xml:space="preserve"> at your institution.</w:t>
      </w:r>
    </w:p>
    <w:p w:rsidR="008B425C" w:rsidRPr="00C509A0" w:rsidRDefault="008B425C" w:rsidP="0098269E">
      <w:pPr>
        <w:shd w:val="clear" w:color="auto" w:fill="FFFFFF" w:themeFill="background1"/>
        <w:spacing w:after="0" w:line="312" w:lineRule="auto"/>
        <w:jc w:val="both"/>
        <w:rPr>
          <w:rFonts w:ascii="Arial" w:hAnsi="Arial" w:cs="Arial"/>
          <w:i/>
        </w:rPr>
      </w:pPr>
    </w:p>
    <w:p w:rsidR="00D96796" w:rsidRPr="00C509A0" w:rsidRDefault="00D96796" w:rsidP="0098269E">
      <w:pPr>
        <w:pStyle w:val="ListParagraph"/>
        <w:numPr>
          <w:ilvl w:val="0"/>
          <w:numId w:val="32"/>
        </w:numPr>
        <w:spacing w:after="0" w:line="312" w:lineRule="auto"/>
        <w:jc w:val="both"/>
        <w:rPr>
          <w:rFonts w:ascii="Arial" w:hAnsi="Arial" w:cs="Arial"/>
          <w:i/>
          <w:sz w:val="24"/>
          <w:szCs w:val="24"/>
        </w:rPr>
      </w:pPr>
      <w:r w:rsidRPr="00C509A0">
        <w:rPr>
          <w:rFonts w:ascii="Arial" w:hAnsi="Arial" w:cs="Arial"/>
          <w:i/>
          <w:sz w:val="24"/>
          <w:szCs w:val="24"/>
        </w:rPr>
        <w:t>Agricultural extension worldwide</w:t>
      </w:r>
      <w:r w:rsidRPr="00C509A0">
        <w:rPr>
          <w:rFonts w:ascii="Arial" w:hAnsi="Arial" w:cs="Arial"/>
          <w:i/>
          <w:color w:val="008000"/>
          <w:sz w:val="24"/>
          <w:szCs w:val="24"/>
        </w:rPr>
        <w:t xml:space="preserve">, </w:t>
      </w:r>
      <w:hyperlink r:id="rId83" w:history="1">
        <w:r w:rsidRPr="00C509A0">
          <w:rPr>
            <w:rStyle w:val="Hyperlink"/>
            <w:rFonts w:ascii="Arial" w:hAnsi="Arial" w:cs="Arial"/>
            <w:i/>
            <w:sz w:val="24"/>
            <w:szCs w:val="24"/>
          </w:rPr>
          <w:t>www.</w:t>
        </w:r>
        <w:r w:rsidRPr="00C509A0">
          <w:rPr>
            <w:rStyle w:val="Hyperlink"/>
            <w:rFonts w:ascii="Arial" w:hAnsi="Arial" w:cs="Arial"/>
            <w:b/>
            <w:bCs/>
            <w:i/>
            <w:sz w:val="24"/>
            <w:szCs w:val="24"/>
          </w:rPr>
          <w:t>fao.org</w:t>
        </w:r>
      </w:hyperlink>
    </w:p>
    <w:p w:rsidR="0090160C" w:rsidRDefault="0090160C" w:rsidP="0098269E">
      <w:pPr>
        <w:pStyle w:val="NormalWeb"/>
        <w:spacing w:before="0" w:beforeAutospacing="0" w:after="0" w:afterAutospacing="0" w:line="312" w:lineRule="auto"/>
        <w:jc w:val="both"/>
      </w:pPr>
    </w:p>
    <w:p w:rsidR="008A0E47" w:rsidRPr="0002016A" w:rsidRDefault="000B792A" w:rsidP="0098269E">
      <w:pPr>
        <w:pStyle w:val="NormalWeb"/>
        <w:spacing w:before="0" w:beforeAutospacing="0" w:after="0" w:afterAutospacing="0" w:line="312" w:lineRule="auto"/>
        <w:jc w:val="both"/>
        <w:rPr>
          <w:rFonts w:ascii="Arial" w:hAnsi="Arial" w:cs="Arial"/>
        </w:rPr>
      </w:pPr>
      <w:hyperlink r:id="rId84" w:history="1">
        <w:r w:rsidR="00AD0AAA" w:rsidRPr="0002016A">
          <w:rPr>
            <w:rStyle w:val="Hyperlink"/>
            <w:rFonts w:ascii="Arial" w:hAnsi="Arial" w:cs="Arial"/>
          </w:rPr>
          <w:t xml:space="preserve">PowerPoint </w:t>
        </w:r>
        <w:r w:rsidR="00FA3A9D" w:rsidRPr="0002016A">
          <w:rPr>
            <w:rStyle w:val="Hyperlink"/>
            <w:rFonts w:ascii="Arial" w:hAnsi="Arial" w:cs="Arial"/>
          </w:rPr>
          <w:t>presentation</w:t>
        </w:r>
        <w:r w:rsidR="00101DD7" w:rsidRPr="0002016A">
          <w:rPr>
            <w:rStyle w:val="Hyperlink"/>
            <w:rFonts w:ascii="Arial" w:hAnsi="Arial" w:cs="Arial"/>
          </w:rPr>
          <w:t xml:space="preserve"> is attached here</w:t>
        </w:r>
      </w:hyperlink>
    </w:p>
    <w:p w:rsidR="00657C1D" w:rsidRDefault="00657C1D" w:rsidP="00EB0062">
      <w:pPr>
        <w:rPr>
          <w:rFonts w:ascii="Arial" w:hAnsi="Arial" w:cs="Arial"/>
        </w:rPr>
      </w:pPr>
    </w:p>
    <w:p w:rsidR="00C509A0" w:rsidRPr="00657C1D" w:rsidRDefault="00C509A0" w:rsidP="00EB0062">
      <w:pPr>
        <w:rPr>
          <w:rFonts w:ascii="Arial" w:eastAsiaTheme="majorEastAsia" w:hAnsi="Arial" w:cs="Arial"/>
          <w:b/>
          <w:bCs/>
          <w:color w:val="4F81BD" w:themeColor="accent1"/>
          <w:sz w:val="28"/>
          <w:szCs w:val="28"/>
        </w:rPr>
      </w:pPr>
      <w:r w:rsidRPr="00657C1D">
        <w:rPr>
          <w:rFonts w:ascii="Arial" w:eastAsiaTheme="majorEastAsia" w:hAnsi="Arial" w:cs="Arial"/>
          <w:b/>
          <w:bCs/>
          <w:color w:val="4F81BD" w:themeColor="accent1"/>
          <w:sz w:val="28"/>
          <w:szCs w:val="28"/>
        </w:rPr>
        <w:br w:type="page"/>
      </w:r>
    </w:p>
    <w:p w:rsidR="007336CC" w:rsidRPr="007636D6" w:rsidRDefault="007336CC" w:rsidP="00EB0062">
      <w:pPr>
        <w:pStyle w:val="Heading1"/>
        <w:spacing w:before="0" w:line="312" w:lineRule="auto"/>
        <w:rPr>
          <w:rFonts w:cs="Arial"/>
          <w:color w:val="4F81BD" w:themeColor="accent1"/>
        </w:rPr>
      </w:pPr>
      <w:bookmarkStart w:id="162" w:name="_Toc289190436"/>
      <w:bookmarkStart w:id="163" w:name="_Toc310001455"/>
      <w:bookmarkStart w:id="164" w:name="_Toc315522794"/>
      <w:r w:rsidRPr="007636D6">
        <w:rPr>
          <w:rFonts w:cs="Arial"/>
          <w:color w:val="4F81BD" w:themeColor="accent1"/>
        </w:rPr>
        <w:lastRenderedPageBreak/>
        <w:t xml:space="preserve">Topic Nine: </w:t>
      </w:r>
      <w:r w:rsidR="007636D6">
        <w:rPr>
          <w:rFonts w:cs="Arial"/>
          <w:color w:val="4F81BD" w:themeColor="accent1"/>
        </w:rPr>
        <w:tab/>
      </w:r>
      <w:r w:rsidRPr="007636D6">
        <w:rPr>
          <w:rFonts w:cs="Arial"/>
          <w:color w:val="4F81BD" w:themeColor="accent1"/>
        </w:rPr>
        <w:t>Strength</w:t>
      </w:r>
      <w:r w:rsidR="002E2CBE">
        <w:rPr>
          <w:rFonts w:cs="Arial"/>
          <w:color w:val="4F81BD" w:themeColor="accent1"/>
        </w:rPr>
        <w:t>ening Research-Extension-F</w:t>
      </w:r>
      <w:r w:rsidRPr="007636D6">
        <w:rPr>
          <w:rFonts w:cs="Arial"/>
          <w:color w:val="4F81BD" w:themeColor="accent1"/>
        </w:rPr>
        <w:t>armer linkages</w:t>
      </w:r>
      <w:bookmarkEnd w:id="162"/>
      <w:bookmarkEnd w:id="163"/>
      <w:bookmarkEnd w:id="164"/>
    </w:p>
    <w:p w:rsidR="00E26C33" w:rsidRPr="00B87D6D" w:rsidRDefault="00E26C33" w:rsidP="00EB0062">
      <w:pPr>
        <w:spacing w:after="0" w:line="312" w:lineRule="auto"/>
        <w:rPr>
          <w:rFonts w:ascii="Arial" w:hAnsi="Arial" w:cs="Arial"/>
          <w:sz w:val="24"/>
          <w:szCs w:val="24"/>
        </w:rPr>
      </w:pPr>
    </w:p>
    <w:p w:rsidR="00E26C33" w:rsidRPr="005F4B21" w:rsidRDefault="005F4B21" w:rsidP="0098269E">
      <w:pPr>
        <w:spacing w:after="0" w:line="312" w:lineRule="auto"/>
        <w:jc w:val="both"/>
        <w:rPr>
          <w:rFonts w:ascii="Arial" w:hAnsi="Arial" w:cs="Arial"/>
        </w:rPr>
      </w:pPr>
      <w:r w:rsidRPr="005F4B21">
        <w:rPr>
          <w:rFonts w:ascii="Arial" w:hAnsi="Arial" w:cs="Arial"/>
        </w:rPr>
        <w:t>I</w:t>
      </w:r>
      <w:r w:rsidR="00E26C33" w:rsidRPr="005F4B21">
        <w:rPr>
          <w:rFonts w:ascii="Arial" w:hAnsi="Arial" w:cs="Arial"/>
        </w:rPr>
        <w:t xml:space="preserve">n the previous topic we discussed about the gender issues in agricultural extension. The importance of gender analysis and gender mainstreaming </w:t>
      </w:r>
      <w:r>
        <w:rPr>
          <w:rFonts w:ascii="Arial" w:hAnsi="Arial" w:cs="Arial"/>
        </w:rPr>
        <w:t>were also</w:t>
      </w:r>
      <w:r w:rsidR="00E26C33" w:rsidRPr="005F4B21">
        <w:rPr>
          <w:rFonts w:ascii="Arial" w:hAnsi="Arial" w:cs="Arial"/>
        </w:rPr>
        <w:t xml:space="preserve"> discussed. By now you have an insight </w:t>
      </w:r>
      <w:r>
        <w:rPr>
          <w:rFonts w:ascii="Arial" w:hAnsi="Arial" w:cs="Arial"/>
        </w:rPr>
        <w:t>in</w:t>
      </w:r>
      <w:r w:rsidR="00E26C33" w:rsidRPr="005F4B21">
        <w:rPr>
          <w:rFonts w:ascii="Arial" w:hAnsi="Arial" w:cs="Arial"/>
        </w:rPr>
        <w:t xml:space="preserve">to the gender perspectives of agricultural extension.  Now under the current topic we shall </w:t>
      </w:r>
      <w:r w:rsidR="004C76D7">
        <w:rPr>
          <w:rFonts w:ascii="Arial" w:hAnsi="Arial" w:cs="Arial"/>
        </w:rPr>
        <w:t xml:space="preserve">discuss </w:t>
      </w:r>
      <w:r w:rsidR="002E2CBE">
        <w:rPr>
          <w:rFonts w:ascii="Arial" w:hAnsi="Arial" w:cs="Arial"/>
        </w:rPr>
        <w:t xml:space="preserve">on </w:t>
      </w:r>
      <w:r w:rsidR="004C76D7">
        <w:rPr>
          <w:rFonts w:ascii="Arial" w:hAnsi="Arial" w:cs="Arial"/>
        </w:rPr>
        <w:t>how to strengthen</w:t>
      </w:r>
      <w:r w:rsidR="00E26C33" w:rsidRPr="005F4B21">
        <w:rPr>
          <w:rFonts w:ascii="Arial" w:hAnsi="Arial" w:cs="Arial"/>
        </w:rPr>
        <w:t xml:space="preserve"> research-extension-farmer linkages.</w:t>
      </w:r>
    </w:p>
    <w:p w:rsidR="004C76D7" w:rsidRDefault="004C76D7" w:rsidP="00EB0062">
      <w:pPr>
        <w:spacing w:after="0" w:line="312" w:lineRule="auto"/>
        <w:rPr>
          <w:rFonts w:ascii="Arial" w:hAnsi="Arial" w:cs="Arial"/>
          <w:b/>
          <w:sz w:val="24"/>
          <w:szCs w:val="24"/>
        </w:rPr>
      </w:pPr>
    </w:p>
    <w:p w:rsidR="00E26C33" w:rsidRPr="007636D6" w:rsidRDefault="004C76D7" w:rsidP="00EB0062">
      <w:pPr>
        <w:spacing w:after="0" w:line="312" w:lineRule="auto"/>
        <w:rPr>
          <w:rFonts w:ascii="Arial" w:hAnsi="Arial" w:cs="Arial"/>
          <w:b/>
          <w:color w:val="4F81BD" w:themeColor="accent1"/>
          <w:sz w:val="24"/>
          <w:szCs w:val="24"/>
        </w:rPr>
      </w:pPr>
      <w:r w:rsidRPr="007636D6">
        <w:rPr>
          <w:rFonts w:ascii="Arial" w:hAnsi="Arial" w:cs="Arial"/>
          <w:b/>
          <w:color w:val="4F81BD" w:themeColor="accent1"/>
          <w:sz w:val="24"/>
          <w:szCs w:val="24"/>
        </w:rPr>
        <w:t>Learning objective</w:t>
      </w:r>
    </w:p>
    <w:p w:rsidR="00E26C33" w:rsidRPr="004C76D7" w:rsidRDefault="00E26C33" w:rsidP="0098269E">
      <w:pPr>
        <w:spacing w:after="0" w:line="312" w:lineRule="auto"/>
        <w:jc w:val="both"/>
        <w:rPr>
          <w:rFonts w:ascii="Arial" w:eastAsia="Times New Roman" w:hAnsi="Arial" w:cs="Arial"/>
        </w:rPr>
      </w:pPr>
      <w:r w:rsidRPr="004C76D7">
        <w:rPr>
          <w:rFonts w:ascii="Arial" w:eastAsia="Times New Roman" w:hAnsi="Arial" w:cs="Arial"/>
        </w:rPr>
        <w:t xml:space="preserve">The objective of this topic is to </w:t>
      </w:r>
      <w:r w:rsidR="004C76D7">
        <w:rPr>
          <w:rFonts w:ascii="Arial" w:eastAsia="Times New Roman" w:hAnsi="Arial" w:cs="Arial"/>
        </w:rPr>
        <w:t>acquaint you</w:t>
      </w:r>
      <w:r w:rsidRPr="004C76D7">
        <w:rPr>
          <w:rFonts w:ascii="Arial" w:eastAsia="Times New Roman" w:hAnsi="Arial" w:cs="Arial"/>
        </w:rPr>
        <w:t xml:space="preserve"> with the important roles that farmers and farmer organizations can play in </w:t>
      </w:r>
      <w:r w:rsidR="004C76D7">
        <w:rPr>
          <w:rFonts w:ascii="Arial" w:eastAsia="Times New Roman" w:hAnsi="Arial" w:cs="Arial"/>
        </w:rPr>
        <w:t xml:space="preserve">the </w:t>
      </w:r>
      <w:r w:rsidRPr="004C76D7">
        <w:rPr>
          <w:rFonts w:ascii="Arial" w:eastAsia="Times New Roman" w:hAnsi="Arial" w:cs="Arial"/>
        </w:rPr>
        <w:t>development and dissemination of technology</w:t>
      </w:r>
      <w:r w:rsidR="004C76D7">
        <w:rPr>
          <w:rFonts w:ascii="Arial" w:eastAsia="Times New Roman" w:hAnsi="Arial" w:cs="Arial"/>
        </w:rPr>
        <w:t>.</w:t>
      </w:r>
    </w:p>
    <w:p w:rsidR="004C76D7" w:rsidRDefault="004C76D7" w:rsidP="00EB0062">
      <w:pPr>
        <w:spacing w:after="0" w:line="312" w:lineRule="auto"/>
        <w:rPr>
          <w:rFonts w:ascii="Arial" w:hAnsi="Arial" w:cs="Arial"/>
          <w:b/>
          <w:sz w:val="24"/>
          <w:szCs w:val="24"/>
        </w:rPr>
      </w:pPr>
    </w:p>
    <w:p w:rsidR="00E26C33" w:rsidRPr="007636D6" w:rsidRDefault="004C76D7" w:rsidP="00EB0062">
      <w:pPr>
        <w:spacing w:after="0" w:line="312" w:lineRule="auto"/>
        <w:rPr>
          <w:rFonts w:ascii="Arial" w:hAnsi="Arial" w:cs="Arial"/>
          <w:b/>
          <w:color w:val="4F81BD" w:themeColor="accent1"/>
          <w:sz w:val="24"/>
          <w:szCs w:val="24"/>
        </w:rPr>
      </w:pPr>
      <w:r w:rsidRPr="007636D6">
        <w:rPr>
          <w:rFonts w:ascii="Arial" w:hAnsi="Arial" w:cs="Arial"/>
          <w:b/>
          <w:color w:val="4F81BD" w:themeColor="accent1"/>
          <w:sz w:val="24"/>
          <w:szCs w:val="24"/>
        </w:rPr>
        <w:t>Learning o</w:t>
      </w:r>
      <w:r w:rsidR="00E26C33" w:rsidRPr="007636D6">
        <w:rPr>
          <w:rFonts w:ascii="Arial" w:hAnsi="Arial" w:cs="Arial"/>
          <w:b/>
          <w:color w:val="4F81BD" w:themeColor="accent1"/>
          <w:sz w:val="24"/>
          <w:szCs w:val="24"/>
        </w:rPr>
        <w:t>utcome</w:t>
      </w:r>
    </w:p>
    <w:p w:rsidR="00E26C33" w:rsidRDefault="004C76D7" w:rsidP="0098269E">
      <w:pPr>
        <w:spacing w:after="0" w:line="312" w:lineRule="auto"/>
        <w:jc w:val="both"/>
        <w:rPr>
          <w:rFonts w:ascii="Arial" w:eastAsia="Times New Roman" w:hAnsi="Arial" w:cs="Arial"/>
        </w:rPr>
      </w:pPr>
      <w:r>
        <w:rPr>
          <w:rFonts w:ascii="Arial" w:eastAsia="Times New Roman" w:hAnsi="Arial" w:cs="Arial"/>
        </w:rPr>
        <w:t>You</w:t>
      </w:r>
      <w:r w:rsidR="00E26C33" w:rsidRPr="004C76D7">
        <w:rPr>
          <w:rFonts w:ascii="Arial" w:eastAsia="Times New Roman" w:hAnsi="Arial" w:cs="Arial"/>
        </w:rPr>
        <w:t xml:space="preserve"> should be able to design mechanisms to improve linkages among the farmers and farmer organizations with the research and extension in innovation systems.</w:t>
      </w:r>
    </w:p>
    <w:p w:rsidR="004C76D7" w:rsidRDefault="004C76D7" w:rsidP="00EB0062">
      <w:pPr>
        <w:spacing w:after="0" w:line="312" w:lineRule="auto"/>
        <w:rPr>
          <w:rFonts w:ascii="Arial" w:eastAsia="Times New Roman" w:hAnsi="Arial" w:cs="Arial"/>
        </w:rPr>
      </w:pPr>
    </w:p>
    <w:p w:rsidR="003570BD" w:rsidRPr="00872659" w:rsidRDefault="003570BD" w:rsidP="003570BD">
      <w:pPr>
        <w:pStyle w:val="Caption"/>
        <w:rPr>
          <w:rFonts w:ascii="Arial" w:eastAsia="Times New Roman" w:hAnsi="Arial" w:cs="Arial"/>
          <w:sz w:val="20"/>
          <w:szCs w:val="20"/>
        </w:rPr>
      </w:pPr>
      <w:bookmarkStart w:id="165" w:name="_Toc315522834"/>
      <w:r w:rsidRPr="00872659">
        <w:rPr>
          <w:rFonts w:ascii="Arial" w:hAnsi="Arial" w:cs="Arial"/>
          <w:sz w:val="20"/>
          <w:szCs w:val="20"/>
        </w:rPr>
        <w:t xml:space="preserve">Table </w:t>
      </w:r>
      <w:r w:rsidR="000B792A"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0B792A" w:rsidRPr="00872659">
        <w:rPr>
          <w:rFonts w:ascii="Arial" w:hAnsi="Arial" w:cs="Arial"/>
          <w:sz w:val="20"/>
          <w:szCs w:val="20"/>
        </w:rPr>
        <w:fldChar w:fldCharType="separate"/>
      </w:r>
      <w:r w:rsidR="00872659">
        <w:rPr>
          <w:rFonts w:ascii="Arial" w:hAnsi="Arial" w:cs="Arial"/>
          <w:noProof/>
          <w:sz w:val="20"/>
          <w:szCs w:val="20"/>
        </w:rPr>
        <w:t>10</w:t>
      </w:r>
      <w:r w:rsidR="000B792A" w:rsidRPr="00872659">
        <w:rPr>
          <w:rFonts w:ascii="Arial" w:hAnsi="Arial" w:cs="Arial"/>
          <w:sz w:val="20"/>
          <w:szCs w:val="20"/>
        </w:rPr>
        <w:fldChar w:fldCharType="end"/>
      </w:r>
      <w:r w:rsidR="00872659" w:rsidRPr="00872659">
        <w:rPr>
          <w:rFonts w:ascii="Arial" w:hAnsi="Arial" w:cs="Arial"/>
          <w:sz w:val="20"/>
          <w:szCs w:val="20"/>
        </w:rPr>
        <w:t xml:space="preserve">: </w:t>
      </w:r>
      <w:r w:rsidR="002E2CBE" w:rsidRPr="00872659">
        <w:rPr>
          <w:rFonts w:ascii="Arial" w:hAnsi="Arial" w:cs="Arial"/>
          <w:sz w:val="20"/>
          <w:szCs w:val="20"/>
        </w:rPr>
        <w:t>Assessment</w:t>
      </w:r>
      <w:r w:rsidR="00872659" w:rsidRPr="00872659">
        <w:rPr>
          <w:rFonts w:ascii="Arial" w:hAnsi="Arial" w:cs="Arial"/>
          <w:sz w:val="20"/>
          <w:szCs w:val="20"/>
        </w:rPr>
        <w:t xml:space="preserve"> for</w:t>
      </w:r>
      <w:r w:rsidRPr="00872659">
        <w:rPr>
          <w:rFonts w:ascii="Arial" w:hAnsi="Arial" w:cs="Arial"/>
          <w:sz w:val="20"/>
          <w:szCs w:val="20"/>
        </w:rPr>
        <w:t xml:space="preserve"> topic 9</w:t>
      </w:r>
      <w:bookmarkEnd w:id="165"/>
    </w:p>
    <w:p w:rsidR="00F16801"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77"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F16801" w:rsidRPr="007636D6">
        <w:rPr>
          <w:rFonts w:ascii="Arial" w:hAnsi="Arial" w:cs="Arial"/>
          <w:b/>
          <w:color w:val="4F81BD" w:themeColor="accent1"/>
          <w:sz w:val="24"/>
          <w:szCs w:val="24"/>
        </w:rPr>
        <w:t xml:space="preserve">Assessment </w:t>
      </w:r>
    </w:p>
    <w:p w:rsidR="00407025" w:rsidRPr="007636D6" w:rsidRDefault="00407025" w:rsidP="00EB0062">
      <w:pPr>
        <w:spacing w:after="0" w:line="312" w:lineRule="auto"/>
        <w:rPr>
          <w:rFonts w:ascii="Arial" w:hAnsi="Arial" w:cs="Arial"/>
          <w:b/>
          <w:color w:val="4F81BD" w:themeColor="accent1"/>
          <w:sz w:val="24"/>
          <w:szCs w:val="24"/>
        </w:rPr>
      </w:pPr>
    </w:p>
    <w:tbl>
      <w:tblPr>
        <w:tblStyle w:val="LightList-Accent5"/>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2250"/>
        <w:gridCol w:w="1350"/>
        <w:gridCol w:w="1576"/>
        <w:gridCol w:w="1304"/>
      </w:tblGrid>
      <w:tr w:rsidR="00F16801" w:rsidRPr="003F1CE4" w:rsidTr="006F5397">
        <w:trPr>
          <w:cnfStyle w:val="100000000000"/>
          <w:trHeight w:val="605"/>
        </w:trPr>
        <w:tc>
          <w:tcPr>
            <w:cnfStyle w:val="001000000000"/>
            <w:tcW w:w="2358" w:type="dxa"/>
            <w:shd w:val="clear" w:color="auto" w:fill="EEECE1" w:themeFill="background2"/>
          </w:tcPr>
          <w:p w:rsidR="00F16801" w:rsidRPr="003F1CE4" w:rsidRDefault="00F16801" w:rsidP="00EB0062">
            <w:pPr>
              <w:autoSpaceDE w:val="0"/>
              <w:autoSpaceDN w:val="0"/>
              <w:adjustRightInd w:val="0"/>
              <w:spacing w:line="312" w:lineRule="auto"/>
              <w:rPr>
                <w:rFonts w:ascii="Arial" w:eastAsiaTheme="minorHAnsi" w:hAnsi="Arial" w:cs="Arial"/>
                <w:b w:val="0"/>
                <w:bCs w:val="0"/>
                <w:color w:val="auto"/>
              </w:rPr>
            </w:pPr>
            <w:r w:rsidRPr="003F1CE4">
              <w:rPr>
                <w:rFonts w:ascii="Arial" w:eastAsiaTheme="minorHAnsi" w:hAnsi="Arial" w:cs="Arial"/>
                <w:color w:val="auto"/>
              </w:rPr>
              <w:t>Task</w:t>
            </w:r>
          </w:p>
        </w:tc>
        <w:tc>
          <w:tcPr>
            <w:tcW w:w="2250" w:type="dxa"/>
            <w:shd w:val="clear" w:color="auto" w:fill="EEECE1" w:themeFill="background2"/>
          </w:tcPr>
          <w:p w:rsidR="00F16801" w:rsidRPr="003F1CE4" w:rsidRDefault="00F16801" w:rsidP="00EB0062">
            <w:pPr>
              <w:autoSpaceDE w:val="0"/>
              <w:autoSpaceDN w:val="0"/>
              <w:adjustRightInd w:val="0"/>
              <w:spacing w:line="312" w:lineRule="auto"/>
              <w:cnfStyle w:val="100000000000"/>
              <w:rPr>
                <w:rFonts w:ascii="Arial" w:eastAsiaTheme="minorHAnsi" w:hAnsi="Arial" w:cs="Arial"/>
                <w:b w:val="0"/>
                <w:bCs w:val="0"/>
                <w:color w:val="auto"/>
              </w:rPr>
            </w:pPr>
            <w:r w:rsidRPr="003F1CE4">
              <w:rPr>
                <w:rFonts w:ascii="Arial" w:eastAsiaTheme="minorHAnsi" w:hAnsi="Arial" w:cs="Arial"/>
                <w:color w:val="auto"/>
              </w:rPr>
              <w:t>Description</w:t>
            </w:r>
          </w:p>
        </w:tc>
        <w:tc>
          <w:tcPr>
            <w:tcW w:w="1350" w:type="dxa"/>
            <w:shd w:val="clear" w:color="auto" w:fill="EEECE1" w:themeFill="background2"/>
          </w:tcPr>
          <w:p w:rsidR="00F16801" w:rsidRPr="003F1CE4" w:rsidRDefault="00F16801" w:rsidP="00EB0062">
            <w:pPr>
              <w:autoSpaceDE w:val="0"/>
              <w:autoSpaceDN w:val="0"/>
              <w:adjustRightInd w:val="0"/>
              <w:spacing w:line="312" w:lineRule="auto"/>
              <w:cnfStyle w:val="100000000000"/>
              <w:rPr>
                <w:rFonts w:ascii="Arial" w:eastAsiaTheme="minorHAnsi" w:hAnsi="Arial" w:cs="Arial"/>
                <w:b w:val="0"/>
                <w:bCs w:val="0"/>
                <w:color w:val="auto"/>
              </w:rPr>
            </w:pPr>
            <w:r w:rsidRPr="003F1CE4">
              <w:rPr>
                <w:rFonts w:ascii="Arial" w:eastAsiaTheme="minorHAnsi" w:hAnsi="Arial" w:cs="Arial"/>
                <w:color w:val="auto"/>
              </w:rPr>
              <w:t>Done by</w:t>
            </w:r>
          </w:p>
        </w:tc>
        <w:tc>
          <w:tcPr>
            <w:tcW w:w="1576" w:type="dxa"/>
            <w:shd w:val="clear" w:color="auto" w:fill="EEECE1" w:themeFill="background2"/>
          </w:tcPr>
          <w:p w:rsidR="00F16801" w:rsidRPr="003F1CE4" w:rsidRDefault="00F16801" w:rsidP="00EB0062">
            <w:pPr>
              <w:autoSpaceDE w:val="0"/>
              <w:autoSpaceDN w:val="0"/>
              <w:adjustRightInd w:val="0"/>
              <w:spacing w:line="312" w:lineRule="auto"/>
              <w:cnfStyle w:val="100000000000"/>
              <w:rPr>
                <w:rFonts w:ascii="Arial" w:eastAsiaTheme="minorHAnsi" w:hAnsi="Arial" w:cs="Arial"/>
                <w:b w:val="0"/>
                <w:bCs w:val="0"/>
                <w:color w:val="auto"/>
              </w:rPr>
            </w:pPr>
            <w:r w:rsidRPr="003F1CE4">
              <w:rPr>
                <w:rFonts w:ascii="Arial" w:eastAsiaTheme="minorHAnsi" w:hAnsi="Arial" w:cs="Arial"/>
                <w:color w:val="auto"/>
              </w:rPr>
              <w:t>Estimated time on task</w:t>
            </w:r>
          </w:p>
        </w:tc>
        <w:tc>
          <w:tcPr>
            <w:tcW w:w="1304" w:type="dxa"/>
            <w:shd w:val="clear" w:color="auto" w:fill="EEECE1" w:themeFill="background2"/>
          </w:tcPr>
          <w:p w:rsidR="00F16801" w:rsidRPr="003F1CE4" w:rsidRDefault="00F16801" w:rsidP="00EB0062">
            <w:pPr>
              <w:autoSpaceDE w:val="0"/>
              <w:autoSpaceDN w:val="0"/>
              <w:adjustRightInd w:val="0"/>
              <w:spacing w:line="312" w:lineRule="auto"/>
              <w:cnfStyle w:val="100000000000"/>
              <w:rPr>
                <w:rFonts w:ascii="Arial" w:eastAsiaTheme="minorHAnsi" w:hAnsi="Arial" w:cs="Arial"/>
                <w:b w:val="0"/>
                <w:bCs w:val="0"/>
                <w:color w:val="auto"/>
              </w:rPr>
            </w:pPr>
            <w:r w:rsidRPr="003F1CE4">
              <w:rPr>
                <w:rFonts w:ascii="Arial" w:eastAsiaTheme="minorHAnsi" w:hAnsi="Arial" w:cs="Arial"/>
                <w:color w:val="auto"/>
              </w:rPr>
              <w:t>Mark Allocation</w:t>
            </w:r>
          </w:p>
        </w:tc>
      </w:tr>
      <w:tr w:rsidR="00F16801" w:rsidRPr="003F1CE4" w:rsidTr="006F5397">
        <w:trPr>
          <w:cnfStyle w:val="000000100000"/>
          <w:trHeight w:val="408"/>
        </w:trPr>
        <w:tc>
          <w:tcPr>
            <w:cnfStyle w:val="001000000000"/>
            <w:tcW w:w="2358" w:type="dxa"/>
            <w:tcBorders>
              <w:top w:val="none" w:sz="0" w:space="0" w:color="auto"/>
              <w:left w:val="none" w:sz="0" w:space="0" w:color="auto"/>
              <w:bottom w:val="none" w:sz="0" w:space="0" w:color="auto"/>
            </w:tcBorders>
          </w:tcPr>
          <w:p w:rsidR="00F16801" w:rsidRPr="003F1CE4" w:rsidRDefault="006F5397" w:rsidP="00EB0062">
            <w:pPr>
              <w:autoSpaceDE w:val="0"/>
              <w:autoSpaceDN w:val="0"/>
              <w:adjustRightInd w:val="0"/>
              <w:spacing w:line="312" w:lineRule="auto"/>
              <w:rPr>
                <w:rFonts w:ascii="Arial" w:eastAsiaTheme="minorHAnsi" w:hAnsi="Arial" w:cs="Arial"/>
                <w:bCs w:val="0"/>
              </w:rPr>
            </w:pPr>
            <w:r w:rsidRPr="006F5397">
              <w:rPr>
                <w:rFonts w:ascii="Arial" w:eastAsiaTheme="minorHAnsi" w:hAnsi="Arial" w:cs="Arial"/>
                <w:noProof/>
                <w:lang w:val="en-US"/>
              </w:rPr>
              <w:drawing>
                <wp:inline distT="0" distB="0" distL="0" distR="0">
                  <wp:extent cx="295275" cy="295275"/>
                  <wp:effectExtent l="19050" t="0" r="9525" b="0"/>
                  <wp:docPr id="48"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85" cstate="print"/>
                          <a:stretch>
                            <a:fillRect/>
                          </a:stretch>
                        </pic:blipFill>
                        <pic:spPr>
                          <a:xfrm>
                            <a:off x="0" y="0"/>
                            <a:ext cx="294123" cy="294123"/>
                          </a:xfrm>
                          <a:prstGeom prst="rect">
                            <a:avLst/>
                          </a:prstGeom>
                        </pic:spPr>
                      </pic:pic>
                    </a:graphicData>
                  </a:graphic>
                </wp:inline>
              </w:drawing>
            </w:r>
            <w:r w:rsidR="00F16801" w:rsidRPr="003F1CE4">
              <w:rPr>
                <w:rFonts w:ascii="Arial" w:eastAsiaTheme="minorHAnsi" w:hAnsi="Arial" w:cs="Arial"/>
              </w:rPr>
              <w:t>Assignment</w:t>
            </w:r>
          </w:p>
        </w:tc>
        <w:tc>
          <w:tcPr>
            <w:tcW w:w="22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rPr>
                <w:rFonts w:ascii="Arial" w:eastAsiaTheme="minorHAnsi" w:hAnsi="Arial" w:cs="Arial"/>
                <w:bCs/>
              </w:rPr>
            </w:pPr>
            <w:r w:rsidRPr="003F1CE4">
              <w:rPr>
                <w:rFonts w:ascii="Arial" w:eastAsiaTheme="minorHAnsi" w:hAnsi="Arial" w:cs="Arial"/>
                <w:bCs/>
              </w:rPr>
              <w:t xml:space="preserve">A </w:t>
            </w:r>
            <w:r w:rsidRPr="003F1CE4">
              <w:rPr>
                <w:rFonts w:ascii="Arial" w:eastAsiaTheme="minorHAnsi" w:hAnsi="Arial" w:cs="Arial"/>
                <w:bCs/>
                <w:i/>
              </w:rPr>
              <w:t>two page</w:t>
            </w:r>
            <w:r w:rsidRPr="003F1CE4">
              <w:rPr>
                <w:rFonts w:ascii="Arial" w:eastAsiaTheme="minorHAnsi" w:hAnsi="Arial" w:cs="Arial"/>
                <w:bCs/>
              </w:rPr>
              <w:t xml:space="preserve"> assessment report</w:t>
            </w:r>
          </w:p>
        </w:tc>
        <w:tc>
          <w:tcPr>
            <w:tcW w:w="13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rPr>
                <w:rFonts w:ascii="Arial" w:eastAsiaTheme="minorHAnsi" w:hAnsi="Arial" w:cs="Arial"/>
                <w:bCs/>
              </w:rPr>
            </w:pPr>
            <w:r w:rsidRPr="003F1CE4">
              <w:rPr>
                <w:rFonts w:ascii="Arial" w:eastAsiaTheme="minorHAnsi" w:hAnsi="Arial" w:cs="Arial"/>
                <w:bCs/>
              </w:rPr>
              <w:t>Group work</w:t>
            </w:r>
          </w:p>
        </w:tc>
        <w:tc>
          <w:tcPr>
            <w:tcW w:w="1576" w:type="dxa"/>
            <w:tcBorders>
              <w:top w:val="none" w:sz="0" w:space="0" w:color="auto"/>
              <w:bottom w:val="none" w:sz="0" w:space="0" w:color="auto"/>
            </w:tcBorders>
          </w:tcPr>
          <w:p w:rsidR="00F16801" w:rsidRPr="003F1CE4" w:rsidRDefault="004C76D7" w:rsidP="00EB0062">
            <w:pPr>
              <w:autoSpaceDE w:val="0"/>
              <w:autoSpaceDN w:val="0"/>
              <w:adjustRightInd w:val="0"/>
              <w:spacing w:line="312" w:lineRule="auto"/>
              <w:cnfStyle w:val="000000100000"/>
              <w:rPr>
                <w:rFonts w:ascii="Arial" w:eastAsiaTheme="minorHAnsi" w:hAnsi="Arial" w:cs="Arial"/>
                <w:bCs/>
              </w:rPr>
            </w:pPr>
            <w:r w:rsidRPr="003F1CE4">
              <w:rPr>
                <w:rFonts w:ascii="Arial" w:eastAsiaTheme="minorHAnsi" w:hAnsi="Arial" w:cs="Arial"/>
                <w:bCs/>
              </w:rPr>
              <w:t>2.5</w:t>
            </w:r>
            <w:r w:rsidR="00C51F57" w:rsidRPr="003F1CE4">
              <w:rPr>
                <w:rFonts w:ascii="Arial" w:eastAsiaTheme="minorHAnsi" w:hAnsi="Arial" w:cs="Arial"/>
                <w:bCs/>
              </w:rPr>
              <w:t>hours</w:t>
            </w:r>
          </w:p>
        </w:tc>
        <w:tc>
          <w:tcPr>
            <w:tcW w:w="1304" w:type="dxa"/>
            <w:tcBorders>
              <w:top w:val="none" w:sz="0" w:space="0" w:color="auto"/>
              <w:bottom w:val="none" w:sz="0" w:space="0" w:color="auto"/>
              <w:right w:val="none" w:sz="0" w:space="0" w:color="auto"/>
            </w:tcBorders>
          </w:tcPr>
          <w:p w:rsidR="00F16801" w:rsidRPr="003F1CE4" w:rsidRDefault="00E61FCC"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2</w:t>
            </w:r>
          </w:p>
        </w:tc>
      </w:tr>
      <w:tr w:rsidR="00F16801" w:rsidRPr="003F1CE4" w:rsidTr="006F5397">
        <w:trPr>
          <w:trHeight w:val="101"/>
        </w:trPr>
        <w:tc>
          <w:tcPr>
            <w:cnfStyle w:val="001000000000"/>
            <w:tcW w:w="2358" w:type="dxa"/>
          </w:tcPr>
          <w:p w:rsidR="00F16801" w:rsidRPr="003F1CE4" w:rsidRDefault="006F5397" w:rsidP="00EB0062">
            <w:pPr>
              <w:autoSpaceDE w:val="0"/>
              <w:autoSpaceDN w:val="0"/>
              <w:adjustRightInd w:val="0"/>
              <w:spacing w:line="312" w:lineRule="auto"/>
              <w:rPr>
                <w:rFonts w:ascii="Arial" w:eastAsiaTheme="minorHAnsi" w:hAnsi="Arial" w:cs="Arial"/>
                <w:bCs w:val="0"/>
              </w:rPr>
            </w:pPr>
            <w:r w:rsidRPr="006F5397">
              <w:rPr>
                <w:rFonts w:ascii="Arial" w:eastAsiaTheme="minorHAnsi" w:hAnsi="Arial" w:cs="Arial"/>
                <w:noProof/>
                <w:lang w:val="en-US"/>
              </w:rPr>
              <w:drawing>
                <wp:inline distT="0" distB="0" distL="0" distR="0">
                  <wp:extent cx="295275" cy="295275"/>
                  <wp:effectExtent l="19050" t="0" r="9525" b="0"/>
                  <wp:docPr id="49"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85" cstate="print"/>
                          <a:stretch>
                            <a:fillRect/>
                          </a:stretch>
                        </pic:blipFill>
                        <pic:spPr>
                          <a:xfrm>
                            <a:off x="0" y="0"/>
                            <a:ext cx="294123" cy="294123"/>
                          </a:xfrm>
                          <a:prstGeom prst="rect">
                            <a:avLst/>
                          </a:prstGeom>
                        </pic:spPr>
                      </pic:pic>
                    </a:graphicData>
                  </a:graphic>
                </wp:inline>
              </w:drawing>
            </w:r>
            <w:r w:rsidR="00F16801" w:rsidRPr="003F1CE4">
              <w:rPr>
                <w:rFonts w:ascii="Arial" w:eastAsiaTheme="minorHAnsi" w:hAnsi="Arial" w:cs="Arial"/>
              </w:rPr>
              <w:t>Assignment</w:t>
            </w:r>
          </w:p>
        </w:tc>
        <w:tc>
          <w:tcPr>
            <w:tcW w:w="2250" w:type="dxa"/>
          </w:tcPr>
          <w:p w:rsidR="00F16801" w:rsidRPr="003F1CE4" w:rsidRDefault="00F16801" w:rsidP="00EB0062">
            <w:pPr>
              <w:autoSpaceDE w:val="0"/>
              <w:autoSpaceDN w:val="0"/>
              <w:adjustRightInd w:val="0"/>
              <w:spacing w:line="312" w:lineRule="auto"/>
              <w:cnfStyle w:val="000000000000"/>
              <w:rPr>
                <w:rFonts w:ascii="Arial" w:eastAsiaTheme="minorHAnsi" w:hAnsi="Arial" w:cs="Arial"/>
                <w:bCs/>
              </w:rPr>
            </w:pPr>
            <w:r w:rsidRPr="003F1CE4">
              <w:rPr>
                <w:rFonts w:ascii="Arial" w:eastAsiaTheme="minorHAnsi" w:hAnsi="Arial" w:cs="Arial"/>
                <w:bCs/>
              </w:rPr>
              <w:t xml:space="preserve">Two page of report </w:t>
            </w:r>
          </w:p>
        </w:tc>
        <w:tc>
          <w:tcPr>
            <w:tcW w:w="1350" w:type="dxa"/>
          </w:tcPr>
          <w:p w:rsidR="00F16801" w:rsidRPr="003F1CE4" w:rsidRDefault="00F16801" w:rsidP="00EB0062">
            <w:pPr>
              <w:autoSpaceDE w:val="0"/>
              <w:autoSpaceDN w:val="0"/>
              <w:adjustRightInd w:val="0"/>
              <w:spacing w:line="312" w:lineRule="auto"/>
              <w:cnfStyle w:val="000000000000"/>
              <w:rPr>
                <w:rFonts w:ascii="Arial" w:eastAsiaTheme="minorHAnsi" w:hAnsi="Arial" w:cs="Arial"/>
                <w:bCs/>
              </w:rPr>
            </w:pPr>
            <w:r w:rsidRPr="003F1CE4">
              <w:rPr>
                <w:rFonts w:ascii="Arial" w:eastAsiaTheme="minorHAnsi" w:hAnsi="Arial" w:cs="Arial"/>
                <w:bCs/>
              </w:rPr>
              <w:t xml:space="preserve">Individual </w:t>
            </w:r>
          </w:p>
        </w:tc>
        <w:tc>
          <w:tcPr>
            <w:tcW w:w="1576" w:type="dxa"/>
          </w:tcPr>
          <w:p w:rsidR="00F16801" w:rsidRPr="003F1CE4" w:rsidRDefault="004C76D7" w:rsidP="00EB0062">
            <w:pPr>
              <w:autoSpaceDE w:val="0"/>
              <w:autoSpaceDN w:val="0"/>
              <w:adjustRightInd w:val="0"/>
              <w:spacing w:line="312" w:lineRule="auto"/>
              <w:cnfStyle w:val="000000000000"/>
              <w:rPr>
                <w:rFonts w:ascii="Arial" w:eastAsiaTheme="minorHAnsi" w:hAnsi="Arial" w:cs="Arial"/>
                <w:bCs/>
              </w:rPr>
            </w:pPr>
            <w:r w:rsidRPr="003F1CE4">
              <w:rPr>
                <w:rFonts w:ascii="Arial" w:eastAsiaTheme="minorHAnsi" w:hAnsi="Arial" w:cs="Arial"/>
                <w:bCs/>
              </w:rPr>
              <w:t>2.5 hours</w:t>
            </w:r>
          </w:p>
        </w:tc>
        <w:tc>
          <w:tcPr>
            <w:tcW w:w="1304" w:type="dxa"/>
          </w:tcPr>
          <w:p w:rsidR="00F16801" w:rsidRPr="003F1CE4" w:rsidRDefault="00E61FCC"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2</w:t>
            </w:r>
          </w:p>
        </w:tc>
      </w:tr>
      <w:tr w:rsidR="00F16801" w:rsidRPr="003F1CE4" w:rsidTr="006F5397">
        <w:trPr>
          <w:cnfStyle w:val="000000100000"/>
          <w:trHeight w:val="420"/>
        </w:trPr>
        <w:tc>
          <w:tcPr>
            <w:cnfStyle w:val="001000000000"/>
            <w:tcW w:w="2358" w:type="dxa"/>
            <w:tcBorders>
              <w:top w:val="none" w:sz="0" w:space="0" w:color="auto"/>
              <w:left w:val="none" w:sz="0" w:space="0" w:color="auto"/>
              <w:bottom w:val="none" w:sz="0" w:space="0" w:color="auto"/>
            </w:tcBorders>
          </w:tcPr>
          <w:p w:rsidR="006851EA" w:rsidRDefault="00D068CD" w:rsidP="00EB0062">
            <w:pPr>
              <w:autoSpaceDE w:val="0"/>
              <w:autoSpaceDN w:val="0"/>
              <w:adjustRightInd w:val="0"/>
              <w:spacing w:line="312" w:lineRule="auto"/>
              <w:rPr>
                <w:rFonts w:ascii="Arial" w:eastAsiaTheme="minorHAnsi" w:hAnsi="Arial" w:cs="Arial"/>
              </w:rPr>
            </w:pPr>
            <w:r w:rsidRPr="00D068CD">
              <w:rPr>
                <w:rFonts w:ascii="Arial" w:eastAsiaTheme="minorHAnsi" w:hAnsi="Arial" w:cs="Arial"/>
                <w:noProof/>
                <w:lang w:val="en-US"/>
              </w:rPr>
              <w:drawing>
                <wp:inline distT="0" distB="0" distL="0" distR="0">
                  <wp:extent cx="285750" cy="285750"/>
                  <wp:effectExtent l="19050" t="0" r="0" b="0"/>
                  <wp:docPr id="64"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1" cstate="print"/>
                          <a:stretch>
                            <a:fillRect/>
                          </a:stretch>
                        </pic:blipFill>
                        <pic:spPr>
                          <a:xfrm>
                            <a:off x="0" y="0"/>
                            <a:ext cx="285750" cy="285750"/>
                          </a:xfrm>
                          <a:prstGeom prst="rect">
                            <a:avLst/>
                          </a:prstGeom>
                        </pic:spPr>
                      </pic:pic>
                    </a:graphicData>
                  </a:graphic>
                </wp:inline>
              </w:drawing>
            </w:r>
          </w:p>
          <w:p w:rsidR="006851EA" w:rsidRDefault="006851EA" w:rsidP="00EB0062">
            <w:pPr>
              <w:autoSpaceDE w:val="0"/>
              <w:autoSpaceDN w:val="0"/>
              <w:adjustRightInd w:val="0"/>
              <w:spacing w:line="312" w:lineRule="auto"/>
              <w:rPr>
                <w:rFonts w:ascii="Arial" w:eastAsiaTheme="minorHAnsi" w:hAnsi="Arial" w:cs="Arial"/>
              </w:rPr>
            </w:pPr>
            <w:hyperlink r:id="rId86" w:history="1">
              <w:r w:rsidRPr="006851EA">
                <w:rPr>
                  <w:rStyle w:val="Hyperlink"/>
                  <w:rFonts w:ascii="Arial" w:eastAsiaTheme="minorHAnsi" w:hAnsi="Arial" w:cs="Arial"/>
                  <w:b w:val="0"/>
                  <w:bCs w:val="0"/>
                </w:rPr>
                <w:t xml:space="preserve">Video\Research Extension Framers </w:t>
              </w:r>
              <w:proofErr w:type="spellStart"/>
              <w:r w:rsidRPr="006851EA">
                <w:rPr>
                  <w:rStyle w:val="Hyperlink"/>
                  <w:rFonts w:ascii="Arial" w:eastAsiaTheme="minorHAnsi" w:hAnsi="Arial" w:cs="Arial"/>
                  <w:b w:val="0"/>
                  <w:bCs w:val="0"/>
                </w:rPr>
                <w:t>Linkage.wmv</w:t>
              </w:r>
              <w:proofErr w:type="spellEnd"/>
            </w:hyperlink>
          </w:p>
          <w:p w:rsidR="00F16801" w:rsidRPr="003F1CE4" w:rsidRDefault="00F16801" w:rsidP="00EB0062">
            <w:pPr>
              <w:autoSpaceDE w:val="0"/>
              <w:autoSpaceDN w:val="0"/>
              <w:adjustRightInd w:val="0"/>
              <w:spacing w:line="312" w:lineRule="auto"/>
              <w:rPr>
                <w:rFonts w:ascii="Arial" w:eastAsiaTheme="minorHAnsi" w:hAnsi="Arial" w:cs="Arial"/>
                <w:bCs w:val="0"/>
              </w:rPr>
            </w:pPr>
            <w:r w:rsidRPr="003F1CE4">
              <w:rPr>
                <w:rFonts w:ascii="Arial" w:eastAsiaTheme="minorHAnsi" w:hAnsi="Arial" w:cs="Arial"/>
              </w:rPr>
              <w:t>Reflection on video</w:t>
            </w:r>
          </w:p>
        </w:tc>
        <w:tc>
          <w:tcPr>
            <w:tcW w:w="22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rPr>
                <w:rFonts w:ascii="Arial" w:eastAsiaTheme="minorHAnsi" w:hAnsi="Arial" w:cs="Arial"/>
                <w:bCs/>
              </w:rPr>
            </w:pPr>
            <w:r w:rsidRPr="003F1CE4">
              <w:rPr>
                <w:rFonts w:ascii="Arial" w:eastAsiaTheme="minorHAnsi" w:hAnsi="Arial" w:cs="Arial"/>
                <w:bCs/>
              </w:rPr>
              <w:t xml:space="preserve">A </w:t>
            </w:r>
            <w:r w:rsidR="006851EA">
              <w:rPr>
                <w:rFonts w:ascii="Arial" w:eastAsiaTheme="minorHAnsi" w:hAnsi="Arial" w:cs="Arial"/>
                <w:bCs/>
              </w:rPr>
              <w:t>three</w:t>
            </w:r>
            <w:r w:rsidRPr="003F1CE4">
              <w:rPr>
                <w:rFonts w:ascii="Arial" w:eastAsiaTheme="minorHAnsi" w:hAnsi="Arial" w:cs="Arial"/>
                <w:bCs/>
              </w:rPr>
              <w:t xml:space="preserve"> minute video will be shown </w:t>
            </w:r>
          </w:p>
        </w:tc>
        <w:tc>
          <w:tcPr>
            <w:tcW w:w="1350"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rPr>
                <w:rFonts w:ascii="Arial" w:eastAsiaTheme="minorHAnsi" w:hAnsi="Arial" w:cs="Arial"/>
                <w:bCs/>
              </w:rPr>
            </w:pPr>
            <w:r w:rsidRPr="003F1CE4">
              <w:rPr>
                <w:rFonts w:ascii="Arial" w:eastAsiaTheme="minorHAnsi" w:hAnsi="Arial" w:cs="Arial"/>
                <w:bCs/>
              </w:rPr>
              <w:t xml:space="preserve">Group </w:t>
            </w:r>
          </w:p>
        </w:tc>
        <w:tc>
          <w:tcPr>
            <w:tcW w:w="1576" w:type="dxa"/>
            <w:tcBorders>
              <w:top w:val="none" w:sz="0" w:space="0" w:color="auto"/>
              <w:bottom w:val="none" w:sz="0" w:space="0" w:color="auto"/>
            </w:tcBorders>
          </w:tcPr>
          <w:p w:rsidR="00F16801" w:rsidRPr="003F1CE4" w:rsidRDefault="00F16801" w:rsidP="00EB0062">
            <w:pPr>
              <w:autoSpaceDE w:val="0"/>
              <w:autoSpaceDN w:val="0"/>
              <w:adjustRightInd w:val="0"/>
              <w:spacing w:line="312" w:lineRule="auto"/>
              <w:cnfStyle w:val="000000100000"/>
              <w:rPr>
                <w:rFonts w:ascii="Arial" w:eastAsiaTheme="minorHAnsi" w:hAnsi="Arial" w:cs="Arial"/>
                <w:bCs/>
              </w:rPr>
            </w:pPr>
            <w:r w:rsidRPr="003F1CE4">
              <w:rPr>
                <w:rFonts w:ascii="Arial" w:eastAsiaTheme="minorHAnsi" w:hAnsi="Arial" w:cs="Arial"/>
                <w:bCs/>
              </w:rPr>
              <w:t xml:space="preserve">1 </w:t>
            </w:r>
            <w:r w:rsidR="004C76D7" w:rsidRPr="003F1CE4">
              <w:rPr>
                <w:rFonts w:ascii="Arial" w:eastAsiaTheme="minorHAnsi" w:hAnsi="Arial" w:cs="Arial"/>
                <w:bCs/>
              </w:rPr>
              <w:t>hour</w:t>
            </w:r>
          </w:p>
        </w:tc>
        <w:tc>
          <w:tcPr>
            <w:tcW w:w="1304" w:type="dxa"/>
            <w:tcBorders>
              <w:top w:val="none" w:sz="0" w:space="0" w:color="auto"/>
              <w:bottom w:val="none" w:sz="0" w:space="0" w:color="auto"/>
              <w:right w:val="none" w:sz="0" w:space="0" w:color="auto"/>
            </w:tcBorders>
          </w:tcPr>
          <w:p w:rsidR="00F16801" w:rsidRPr="003F1CE4" w:rsidRDefault="00F16801" w:rsidP="00EB0062">
            <w:pPr>
              <w:autoSpaceDE w:val="0"/>
              <w:autoSpaceDN w:val="0"/>
              <w:adjustRightInd w:val="0"/>
              <w:spacing w:line="312" w:lineRule="auto"/>
              <w:cnfStyle w:val="000000100000"/>
              <w:rPr>
                <w:rFonts w:ascii="Arial" w:eastAsiaTheme="minorHAnsi" w:hAnsi="Arial" w:cs="Arial"/>
                <w:b/>
                <w:bCs/>
              </w:rPr>
            </w:pPr>
          </w:p>
        </w:tc>
      </w:tr>
      <w:tr w:rsidR="00F16801" w:rsidRPr="003F1CE4" w:rsidTr="006F5397">
        <w:trPr>
          <w:trHeight w:val="101"/>
        </w:trPr>
        <w:tc>
          <w:tcPr>
            <w:cnfStyle w:val="001000000000"/>
            <w:tcW w:w="2358" w:type="dxa"/>
          </w:tcPr>
          <w:p w:rsidR="00F16801" w:rsidRPr="003F1CE4" w:rsidRDefault="00F16801" w:rsidP="00EB0062">
            <w:pPr>
              <w:autoSpaceDE w:val="0"/>
              <w:autoSpaceDN w:val="0"/>
              <w:adjustRightInd w:val="0"/>
              <w:spacing w:line="312" w:lineRule="auto"/>
              <w:rPr>
                <w:rFonts w:ascii="Arial" w:eastAsiaTheme="minorHAnsi" w:hAnsi="Arial" w:cs="Arial"/>
                <w:bCs w:val="0"/>
              </w:rPr>
            </w:pPr>
          </w:p>
        </w:tc>
        <w:tc>
          <w:tcPr>
            <w:tcW w:w="2250" w:type="dxa"/>
          </w:tcPr>
          <w:p w:rsidR="00F16801" w:rsidRPr="003F1CE4" w:rsidRDefault="00F16801" w:rsidP="00EB0062">
            <w:pPr>
              <w:autoSpaceDE w:val="0"/>
              <w:autoSpaceDN w:val="0"/>
              <w:adjustRightInd w:val="0"/>
              <w:spacing w:line="312" w:lineRule="auto"/>
              <w:cnfStyle w:val="000000000000"/>
              <w:rPr>
                <w:rFonts w:ascii="Arial" w:eastAsiaTheme="minorHAnsi" w:hAnsi="Arial" w:cs="Arial"/>
                <w:bCs/>
              </w:rPr>
            </w:pPr>
          </w:p>
        </w:tc>
        <w:tc>
          <w:tcPr>
            <w:tcW w:w="1350" w:type="dxa"/>
          </w:tcPr>
          <w:p w:rsidR="00F16801" w:rsidRPr="003F1CE4" w:rsidRDefault="00F16801" w:rsidP="00EB0062">
            <w:pPr>
              <w:autoSpaceDE w:val="0"/>
              <w:autoSpaceDN w:val="0"/>
              <w:adjustRightInd w:val="0"/>
              <w:spacing w:line="312" w:lineRule="auto"/>
              <w:cnfStyle w:val="000000000000"/>
              <w:rPr>
                <w:rFonts w:ascii="Arial" w:eastAsiaTheme="minorHAnsi" w:hAnsi="Arial" w:cs="Arial"/>
                <w:bCs/>
              </w:rPr>
            </w:pPr>
          </w:p>
        </w:tc>
        <w:tc>
          <w:tcPr>
            <w:tcW w:w="1576" w:type="dxa"/>
          </w:tcPr>
          <w:p w:rsidR="00F16801" w:rsidRPr="003F1CE4" w:rsidRDefault="00F16801" w:rsidP="00EB0062">
            <w:pPr>
              <w:autoSpaceDE w:val="0"/>
              <w:autoSpaceDN w:val="0"/>
              <w:adjustRightInd w:val="0"/>
              <w:spacing w:line="312" w:lineRule="auto"/>
              <w:cnfStyle w:val="000000000000"/>
              <w:rPr>
                <w:rFonts w:ascii="Arial" w:eastAsiaTheme="minorHAnsi" w:hAnsi="Arial" w:cs="Arial"/>
                <w:bCs/>
              </w:rPr>
            </w:pPr>
          </w:p>
        </w:tc>
        <w:tc>
          <w:tcPr>
            <w:tcW w:w="1304" w:type="dxa"/>
          </w:tcPr>
          <w:p w:rsidR="00F16801" w:rsidRPr="003F1CE4" w:rsidRDefault="00F16801" w:rsidP="00EB0062">
            <w:pPr>
              <w:autoSpaceDE w:val="0"/>
              <w:autoSpaceDN w:val="0"/>
              <w:adjustRightInd w:val="0"/>
              <w:spacing w:line="312" w:lineRule="auto"/>
              <w:cnfStyle w:val="000000000000"/>
              <w:rPr>
                <w:rFonts w:ascii="Arial" w:eastAsiaTheme="minorHAnsi" w:hAnsi="Arial" w:cs="Arial"/>
                <w:bCs/>
              </w:rPr>
            </w:pPr>
          </w:p>
        </w:tc>
      </w:tr>
      <w:tr w:rsidR="00F16801" w:rsidRPr="003F1CE4" w:rsidTr="006F5397">
        <w:trPr>
          <w:cnfStyle w:val="000000100000"/>
          <w:trHeight w:val="209"/>
        </w:trPr>
        <w:tc>
          <w:tcPr>
            <w:cnfStyle w:val="001000000000"/>
            <w:tcW w:w="7534" w:type="dxa"/>
            <w:gridSpan w:val="4"/>
            <w:tcBorders>
              <w:top w:val="none" w:sz="0" w:space="0" w:color="auto"/>
              <w:left w:val="none" w:sz="0" w:space="0" w:color="auto"/>
              <w:bottom w:val="none" w:sz="0" w:space="0" w:color="auto"/>
            </w:tcBorders>
          </w:tcPr>
          <w:p w:rsidR="00F16801" w:rsidRPr="003F1CE4" w:rsidRDefault="00F16801" w:rsidP="00EB0062">
            <w:pPr>
              <w:autoSpaceDE w:val="0"/>
              <w:autoSpaceDN w:val="0"/>
              <w:adjustRightInd w:val="0"/>
              <w:spacing w:line="312" w:lineRule="auto"/>
              <w:rPr>
                <w:rFonts w:ascii="Arial" w:eastAsiaTheme="minorHAnsi" w:hAnsi="Arial" w:cs="Arial"/>
                <w:bCs w:val="0"/>
              </w:rPr>
            </w:pPr>
            <w:r w:rsidRPr="003F1CE4">
              <w:rPr>
                <w:rFonts w:ascii="Arial" w:eastAsiaTheme="minorHAnsi" w:hAnsi="Arial" w:cs="Arial"/>
              </w:rPr>
              <w:t>TOTAL MARKS</w:t>
            </w:r>
          </w:p>
        </w:tc>
        <w:tc>
          <w:tcPr>
            <w:tcW w:w="1304" w:type="dxa"/>
            <w:tcBorders>
              <w:top w:val="none" w:sz="0" w:space="0" w:color="auto"/>
              <w:bottom w:val="none" w:sz="0" w:space="0" w:color="auto"/>
              <w:right w:val="none" w:sz="0" w:space="0" w:color="auto"/>
            </w:tcBorders>
          </w:tcPr>
          <w:p w:rsidR="00F16801" w:rsidRPr="003F1CE4" w:rsidRDefault="009814EF"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4</w:t>
            </w:r>
          </w:p>
        </w:tc>
      </w:tr>
    </w:tbl>
    <w:p w:rsidR="005E2ACC" w:rsidRPr="00B87D6D" w:rsidRDefault="005E2ACC" w:rsidP="00EB0062">
      <w:pPr>
        <w:pStyle w:val="Heading2"/>
        <w:spacing w:before="0" w:beforeAutospacing="0" w:after="0" w:afterAutospacing="0" w:line="312" w:lineRule="auto"/>
        <w:rPr>
          <w:color w:val="auto"/>
          <w:sz w:val="24"/>
          <w:szCs w:val="24"/>
        </w:rPr>
      </w:pPr>
      <w:bookmarkStart w:id="166" w:name="agricultural_technology:_some_basic_conc"/>
      <w:bookmarkStart w:id="167" w:name="_Toc289190437"/>
    </w:p>
    <w:p w:rsidR="007636D6" w:rsidRDefault="007636D6">
      <w:pPr>
        <w:rPr>
          <w:rFonts w:ascii="Arial" w:eastAsia="Times New Roman" w:hAnsi="Arial" w:cs="Arial"/>
          <w:b/>
          <w:bCs/>
          <w:sz w:val="24"/>
          <w:szCs w:val="24"/>
        </w:rPr>
      </w:pPr>
      <w:bookmarkStart w:id="168" w:name="_Toc310001456"/>
      <w:r>
        <w:rPr>
          <w:sz w:val="24"/>
          <w:szCs w:val="24"/>
        </w:rPr>
        <w:br w:type="page"/>
      </w:r>
    </w:p>
    <w:p w:rsidR="007336CC" w:rsidRPr="00B87D6D" w:rsidRDefault="004C76D7" w:rsidP="00EB0062">
      <w:pPr>
        <w:pStyle w:val="Heading2"/>
        <w:spacing w:before="0" w:beforeAutospacing="0" w:after="0" w:afterAutospacing="0" w:line="312" w:lineRule="auto"/>
        <w:rPr>
          <w:color w:val="auto"/>
          <w:sz w:val="24"/>
          <w:szCs w:val="24"/>
        </w:rPr>
      </w:pPr>
      <w:bookmarkStart w:id="169" w:name="_Toc315522795"/>
      <w:r>
        <w:rPr>
          <w:color w:val="auto"/>
          <w:sz w:val="24"/>
          <w:szCs w:val="24"/>
        </w:rPr>
        <w:lastRenderedPageBreak/>
        <w:t>9.1</w:t>
      </w:r>
      <w:r>
        <w:rPr>
          <w:color w:val="auto"/>
          <w:sz w:val="24"/>
          <w:szCs w:val="24"/>
        </w:rPr>
        <w:tab/>
      </w:r>
      <w:r w:rsidR="002E2CBE">
        <w:rPr>
          <w:color w:val="auto"/>
          <w:sz w:val="24"/>
          <w:szCs w:val="24"/>
        </w:rPr>
        <w:t>Agricultural T</w:t>
      </w:r>
      <w:r w:rsidR="007336CC" w:rsidRPr="00B87D6D">
        <w:rPr>
          <w:color w:val="auto"/>
          <w:sz w:val="24"/>
          <w:szCs w:val="24"/>
        </w:rPr>
        <w:t>echnology</w:t>
      </w:r>
      <w:bookmarkEnd w:id="166"/>
      <w:bookmarkEnd w:id="167"/>
      <w:r w:rsidR="002E2CBE">
        <w:rPr>
          <w:color w:val="auto"/>
          <w:sz w:val="24"/>
          <w:szCs w:val="24"/>
        </w:rPr>
        <w:t xml:space="preserve"> D</w:t>
      </w:r>
      <w:r w:rsidR="00E26C33" w:rsidRPr="00B87D6D">
        <w:rPr>
          <w:color w:val="auto"/>
          <w:sz w:val="24"/>
          <w:szCs w:val="24"/>
        </w:rPr>
        <w:t>evelopment</w:t>
      </w:r>
      <w:bookmarkEnd w:id="168"/>
      <w:bookmarkEnd w:id="169"/>
    </w:p>
    <w:p w:rsidR="0056269A" w:rsidRPr="004C76D7" w:rsidRDefault="00E26C33" w:rsidP="0098269E">
      <w:pPr>
        <w:pStyle w:val="NormalWeb"/>
        <w:spacing w:before="0" w:beforeAutospacing="0" w:after="0" w:afterAutospacing="0" w:line="312" w:lineRule="auto"/>
        <w:jc w:val="both"/>
        <w:rPr>
          <w:rFonts w:ascii="Arial" w:hAnsi="Arial" w:cs="Arial"/>
          <w:sz w:val="22"/>
          <w:szCs w:val="22"/>
        </w:rPr>
      </w:pPr>
      <w:r w:rsidRPr="004C76D7">
        <w:rPr>
          <w:rFonts w:ascii="Arial" w:hAnsi="Arial" w:cs="Arial"/>
          <w:sz w:val="22"/>
          <w:szCs w:val="22"/>
        </w:rPr>
        <w:t>Technology</w:t>
      </w:r>
      <w:r w:rsidR="007336CC" w:rsidRPr="004C76D7">
        <w:rPr>
          <w:rFonts w:ascii="Arial" w:hAnsi="Arial" w:cs="Arial"/>
          <w:sz w:val="22"/>
          <w:szCs w:val="22"/>
        </w:rPr>
        <w:t xml:space="preserve"> is the </w:t>
      </w:r>
      <w:r w:rsidR="007336CC" w:rsidRPr="004C76D7">
        <w:rPr>
          <w:rFonts w:ascii="Arial" w:hAnsi="Arial" w:cs="Arial"/>
          <w:iCs/>
          <w:sz w:val="22"/>
          <w:szCs w:val="22"/>
        </w:rPr>
        <w:t xml:space="preserve">application of knowledge </w:t>
      </w:r>
      <w:r w:rsidR="00934B25" w:rsidRPr="004C76D7">
        <w:rPr>
          <w:rFonts w:ascii="Arial" w:hAnsi="Arial" w:cs="Arial"/>
          <w:iCs/>
          <w:sz w:val="22"/>
          <w:szCs w:val="22"/>
        </w:rPr>
        <w:t xml:space="preserve">in </w:t>
      </w:r>
      <w:r w:rsidR="007336CC" w:rsidRPr="004C76D7">
        <w:rPr>
          <w:rFonts w:ascii="Arial" w:hAnsi="Arial" w:cs="Arial"/>
          <w:iCs/>
          <w:sz w:val="22"/>
          <w:szCs w:val="22"/>
        </w:rPr>
        <w:t xml:space="preserve">practical </w:t>
      </w:r>
      <w:r w:rsidR="00934B25" w:rsidRPr="004C76D7">
        <w:rPr>
          <w:rFonts w:ascii="Arial" w:hAnsi="Arial" w:cs="Arial"/>
          <w:iCs/>
          <w:sz w:val="22"/>
          <w:szCs w:val="22"/>
        </w:rPr>
        <w:t xml:space="preserve">production </w:t>
      </w:r>
      <w:r w:rsidR="007336CC" w:rsidRPr="004C76D7">
        <w:rPr>
          <w:rFonts w:ascii="Arial" w:hAnsi="Arial" w:cs="Arial"/>
          <w:iCs/>
          <w:sz w:val="22"/>
          <w:szCs w:val="22"/>
        </w:rPr>
        <w:t>purposes.</w:t>
      </w:r>
      <w:r w:rsidR="00E61FCC">
        <w:rPr>
          <w:rFonts w:ascii="Arial" w:hAnsi="Arial" w:cs="Arial"/>
          <w:iCs/>
          <w:sz w:val="22"/>
          <w:szCs w:val="22"/>
        </w:rPr>
        <w:t xml:space="preserve"> </w:t>
      </w:r>
      <w:r w:rsidR="00934B25" w:rsidRPr="004C76D7">
        <w:rPr>
          <w:rFonts w:ascii="Arial" w:hAnsi="Arial" w:cs="Arial"/>
          <w:sz w:val="22"/>
          <w:szCs w:val="22"/>
        </w:rPr>
        <w:t xml:space="preserve">Generally, </w:t>
      </w:r>
      <w:r w:rsidR="0056269A" w:rsidRPr="004C76D7">
        <w:rPr>
          <w:rFonts w:ascii="Arial" w:hAnsi="Arial" w:cs="Arial"/>
          <w:sz w:val="22"/>
          <w:szCs w:val="22"/>
        </w:rPr>
        <w:t>technology solves</w:t>
      </w:r>
      <w:r w:rsidR="00934B25" w:rsidRPr="004C76D7">
        <w:rPr>
          <w:rFonts w:ascii="Arial" w:hAnsi="Arial" w:cs="Arial"/>
          <w:sz w:val="22"/>
          <w:szCs w:val="22"/>
        </w:rPr>
        <w:t xml:space="preserve"> problems </w:t>
      </w:r>
      <w:r w:rsidR="004C76D7">
        <w:rPr>
          <w:rFonts w:ascii="Arial" w:hAnsi="Arial" w:cs="Arial"/>
          <w:sz w:val="22"/>
          <w:szCs w:val="22"/>
        </w:rPr>
        <w:t>of human</w:t>
      </w:r>
      <w:r w:rsidR="0056269A" w:rsidRPr="004C76D7">
        <w:rPr>
          <w:rFonts w:ascii="Arial" w:hAnsi="Arial" w:cs="Arial"/>
          <w:sz w:val="22"/>
          <w:szCs w:val="22"/>
        </w:rPr>
        <w:t>kind for the purpose of improving life</w:t>
      </w:r>
      <w:r w:rsidR="00934B25" w:rsidRPr="004C76D7">
        <w:rPr>
          <w:rFonts w:ascii="Arial" w:hAnsi="Arial" w:cs="Arial"/>
          <w:sz w:val="22"/>
          <w:szCs w:val="22"/>
        </w:rPr>
        <w:t xml:space="preserve">. </w:t>
      </w:r>
      <w:r w:rsidR="0056269A" w:rsidRPr="004C76D7">
        <w:rPr>
          <w:rFonts w:ascii="Arial" w:hAnsi="Arial" w:cs="Arial"/>
          <w:sz w:val="22"/>
          <w:szCs w:val="22"/>
        </w:rPr>
        <w:t xml:space="preserve">Agricultural technology is related to the daily life of the rural people. </w:t>
      </w:r>
      <w:r w:rsidR="002E2CBE" w:rsidRPr="004C76D7">
        <w:rPr>
          <w:rFonts w:ascii="Arial" w:hAnsi="Arial" w:cs="Arial"/>
          <w:sz w:val="22"/>
          <w:szCs w:val="22"/>
        </w:rPr>
        <w:t xml:space="preserve"> </w:t>
      </w:r>
      <w:r w:rsidR="002E2CBE">
        <w:rPr>
          <w:rFonts w:ascii="Arial" w:hAnsi="Arial" w:cs="Arial"/>
          <w:sz w:val="22"/>
          <w:szCs w:val="22"/>
        </w:rPr>
        <w:t>Agricultural technologies</w:t>
      </w:r>
      <w:r w:rsidR="0056269A" w:rsidRPr="004C76D7">
        <w:rPr>
          <w:rFonts w:ascii="Arial" w:hAnsi="Arial" w:cs="Arial"/>
          <w:sz w:val="22"/>
          <w:szCs w:val="22"/>
        </w:rPr>
        <w:t xml:space="preserve"> can be categorized into two major types: </w:t>
      </w:r>
    </w:p>
    <w:p w:rsidR="0056269A" w:rsidRPr="004C76D7" w:rsidRDefault="0056269A" w:rsidP="0098269E">
      <w:pPr>
        <w:pStyle w:val="NormalWeb"/>
        <w:numPr>
          <w:ilvl w:val="0"/>
          <w:numId w:val="55"/>
        </w:numPr>
        <w:spacing w:before="0" w:beforeAutospacing="0" w:after="0" w:afterAutospacing="0" w:line="312" w:lineRule="auto"/>
        <w:jc w:val="both"/>
        <w:rPr>
          <w:rFonts w:ascii="Arial" w:hAnsi="Arial" w:cs="Arial"/>
          <w:sz w:val="22"/>
          <w:szCs w:val="22"/>
        </w:rPr>
      </w:pPr>
      <w:r w:rsidRPr="002E1C4F">
        <w:rPr>
          <w:rFonts w:ascii="Arial" w:hAnsi="Arial" w:cs="Arial"/>
          <w:b/>
          <w:i/>
          <w:iCs/>
          <w:sz w:val="22"/>
          <w:szCs w:val="22"/>
        </w:rPr>
        <w:t>M</w:t>
      </w:r>
      <w:r w:rsidR="007336CC" w:rsidRPr="002E1C4F">
        <w:rPr>
          <w:rFonts w:ascii="Arial" w:hAnsi="Arial" w:cs="Arial"/>
          <w:b/>
          <w:i/>
          <w:iCs/>
          <w:sz w:val="22"/>
          <w:szCs w:val="22"/>
        </w:rPr>
        <w:t>aterial technology</w:t>
      </w:r>
      <w:r w:rsidR="007336CC" w:rsidRPr="004C76D7">
        <w:rPr>
          <w:rFonts w:ascii="Arial" w:hAnsi="Arial" w:cs="Arial"/>
          <w:i/>
          <w:iCs/>
          <w:sz w:val="22"/>
          <w:szCs w:val="22"/>
        </w:rPr>
        <w:t xml:space="preserve">, </w:t>
      </w:r>
      <w:r w:rsidR="007336CC" w:rsidRPr="004C76D7">
        <w:rPr>
          <w:rFonts w:ascii="Arial" w:hAnsi="Arial" w:cs="Arial"/>
          <w:sz w:val="22"/>
          <w:szCs w:val="22"/>
        </w:rPr>
        <w:t xml:space="preserve">where knowledge is </w:t>
      </w:r>
      <w:r w:rsidRPr="004C76D7">
        <w:rPr>
          <w:rFonts w:ascii="Arial" w:hAnsi="Arial" w:cs="Arial"/>
          <w:i/>
          <w:iCs/>
          <w:sz w:val="22"/>
          <w:szCs w:val="22"/>
        </w:rPr>
        <w:t xml:space="preserve">applied </w:t>
      </w:r>
      <w:r w:rsidRPr="004C76D7">
        <w:rPr>
          <w:rFonts w:ascii="Arial" w:hAnsi="Arial" w:cs="Arial"/>
          <w:sz w:val="22"/>
          <w:szCs w:val="22"/>
        </w:rPr>
        <w:t>into</w:t>
      </w:r>
      <w:r w:rsidR="007336CC" w:rsidRPr="004C76D7">
        <w:rPr>
          <w:rFonts w:ascii="Arial" w:hAnsi="Arial" w:cs="Arial"/>
          <w:sz w:val="22"/>
          <w:szCs w:val="22"/>
        </w:rPr>
        <w:t xml:space="preserve"> a technological pro</w:t>
      </w:r>
      <w:r w:rsidR="00934B25" w:rsidRPr="004C76D7">
        <w:rPr>
          <w:rFonts w:ascii="Arial" w:hAnsi="Arial" w:cs="Arial"/>
          <w:sz w:val="22"/>
          <w:szCs w:val="22"/>
        </w:rPr>
        <w:t>duct such as tools, equipment</w:t>
      </w:r>
      <w:r w:rsidR="007336CC" w:rsidRPr="004C76D7">
        <w:rPr>
          <w:rFonts w:ascii="Arial" w:hAnsi="Arial" w:cs="Arial"/>
          <w:sz w:val="22"/>
          <w:szCs w:val="22"/>
        </w:rPr>
        <w:t>, improved varieties or hybrids, improved breeds of animals</w:t>
      </w:r>
      <w:r w:rsidR="004C76D7">
        <w:rPr>
          <w:rFonts w:ascii="Arial" w:hAnsi="Arial" w:cs="Arial"/>
          <w:sz w:val="22"/>
          <w:szCs w:val="22"/>
        </w:rPr>
        <w:t>.</w:t>
      </w:r>
    </w:p>
    <w:p w:rsidR="007336CC" w:rsidRPr="004C76D7" w:rsidRDefault="0056269A" w:rsidP="0098269E">
      <w:pPr>
        <w:pStyle w:val="NormalWeb"/>
        <w:numPr>
          <w:ilvl w:val="0"/>
          <w:numId w:val="55"/>
        </w:numPr>
        <w:spacing w:before="0" w:beforeAutospacing="0" w:after="0" w:afterAutospacing="0" w:line="312" w:lineRule="auto"/>
        <w:jc w:val="both"/>
        <w:rPr>
          <w:rFonts w:ascii="Arial" w:hAnsi="Arial" w:cs="Arial"/>
          <w:sz w:val="22"/>
          <w:szCs w:val="22"/>
        </w:rPr>
      </w:pPr>
      <w:r w:rsidRPr="002E1C4F">
        <w:rPr>
          <w:rFonts w:ascii="Arial" w:hAnsi="Arial" w:cs="Arial"/>
          <w:b/>
          <w:i/>
          <w:iCs/>
          <w:sz w:val="22"/>
          <w:szCs w:val="22"/>
        </w:rPr>
        <w:t>K</w:t>
      </w:r>
      <w:r w:rsidR="007336CC" w:rsidRPr="002E1C4F">
        <w:rPr>
          <w:rFonts w:ascii="Arial" w:hAnsi="Arial" w:cs="Arial"/>
          <w:b/>
          <w:i/>
          <w:iCs/>
          <w:sz w:val="22"/>
          <w:szCs w:val="22"/>
        </w:rPr>
        <w:t>nowledge-based technology</w:t>
      </w:r>
      <w:r w:rsidR="00E61FCC">
        <w:rPr>
          <w:rFonts w:ascii="Arial" w:hAnsi="Arial" w:cs="Arial"/>
          <w:b/>
          <w:i/>
          <w:iCs/>
          <w:sz w:val="22"/>
          <w:szCs w:val="22"/>
        </w:rPr>
        <w:t xml:space="preserve"> </w:t>
      </w:r>
      <w:r w:rsidR="007336CC" w:rsidRPr="004C76D7">
        <w:rPr>
          <w:rFonts w:ascii="Arial" w:hAnsi="Arial" w:cs="Arial"/>
          <w:sz w:val="22"/>
          <w:szCs w:val="22"/>
        </w:rPr>
        <w:t>such as the technical k</w:t>
      </w:r>
      <w:r w:rsidR="00934B25" w:rsidRPr="004C76D7">
        <w:rPr>
          <w:rFonts w:ascii="Arial" w:hAnsi="Arial" w:cs="Arial"/>
          <w:sz w:val="22"/>
          <w:szCs w:val="22"/>
        </w:rPr>
        <w:t xml:space="preserve">nowledge, and management skills. </w:t>
      </w:r>
    </w:p>
    <w:p w:rsidR="007336CC" w:rsidRDefault="007336CC" w:rsidP="0098269E">
      <w:pPr>
        <w:pStyle w:val="NormalWeb"/>
        <w:spacing w:before="0" w:beforeAutospacing="0" w:after="0" w:afterAutospacing="0" w:line="312" w:lineRule="auto"/>
        <w:jc w:val="both"/>
        <w:rPr>
          <w:rFonts w:ascii="Arial" w:hAnsi="Arial" w:cs="Arial"/>
          <w:sz w:val="22"/>
          <w:szCs w:val="22"/>
        </w:rPr>
      </w:pPr>
      <w:r w:rsidRPr="004C76D7">
        <w:rPr>
          <w:rFonts w:ascii="Arial" w:hAnsi="Arial" w:cs="Arial"/>
          <w:sz w:val="22"/>
          <w:szCs w:val="22"/>
        </w:rPr>
        <w:t xml:space="preserve">The transfer of </w:t>
      </w:r>
      <w:r w:rsidRPr="004C76D7">
        <w:rPr>
          <w:rFonts w:ascii="Arial" w:hAnsi="Arial" w:cs="Arial"/>
          <w:i/>
          <w:iCs/>
          <w:sz w:val="22"/>
          <w:szCs w:val="22"/>
        </w:rPr>
        <w:t>material</w:t>
      </w:r>
      <w:r w:rsidRPr="004C76D7">
        <w:rPr>
          <w:rFonts w:ascii="Arial" w:hAnsi="Arial" w:cs="Arial"/>
          <w:sz w:val="22"/>
          <w:szCs w:val="22"/>
        </w:rPr>
        <w:t xml:space="preserve"> technology to farmers generally involves the production, distribution, and sale of </w:t>
      </w:r>
      <w:r w:rsidR="0056269A" w:rsidRPr="004C76D7">
        <w:rPr>
          <w:rFonts w:ascii="Arial" w:hAnsi="Arial" w:cs="Arial"/>
          <w:sz w:val="22"/>
          <w:szCs w:val="22"/>
        </w:rPr>
        <w:t>technology products</w:t>
      </w:r>
      <w:r w:rsidRPr="004C76D7">
        <w:rPr>
          <w:rFonts w:ascii="Arial" w:hAnsi="Arial" w:cs="Arial"/>
          <w:sz w:val="22"/>
          <w:szCs w:val="22"/>
        </w:rPr>
        <w:t xml:space="preserve">. Therefore, the transfer process for material technology </w:t>
      </w:r>
      <w:r w:rsidR="004C76D7">
        <w:rPr>
          <w:rFonts w:ascii="Arial" w:hAnsi="Arial" w:cs="Arial"/>
          <w:sz w:val="22"/>
          <w:szCs w:val="22"/>
        </w:rPr>
        <w:t>requires</w:t>
      </w:r>
      <w:r w:rsidR="000E115A" w:rsidRPr="004C76D7">
        <w:rPr>
          <w:rFonts w:ascii="Arial" w:hAnsi="Arial" w:cs="Arial"/>
          <w:sz w:val="22"/>
          <w:szCs w:val="22"/>
        </w:rPr>
        <w:t xml:space="preserve"> training</w:t>
      </w:r>
      <w:r w:rsidRPr="004C76D7">
        <w:rPr>
          <w:rFonts w:ascii="Arial" w:hAnsi="Arial" w:cs="Arial"/>
          <w:sz w:val="22"/>
          <w:szCs w:val="22"/>
        </w:rPr>
        <w:t xml:space="preserve"> and </w:t>
      </w:r>
      <w:r w:rsidR="004C76D7">
        <w:rPr>
          <w:rFonts w:ascii="Arial" w:hAnsi="Arial" w:cs="Arial"/>
          <w:sz w:val="22"/>
          <w:szCs w:val="22"/>
        </w:rPr>
        <w:t xml:space="preserve">the </w:t>
      </w:r>
      <w:r w:rsidRPr="004C76D7">
        <w:rPr>
          <w:rFonts w:ascii="Arial" w:hAnsi="Arial" w:cs="Arial"/>
          <w:sz w:val="22"/>
          <w:szCs w:val="22"/>
        </w:rPr>
        <w:t xml:space="preserve">disseminating </w:t>
      </w:r>
      <w:r w:rsidR="004C76D7">
        <w:rPr>
          <w:rFonts w:ascii="Arial" w:hAnsi="Arial" w:cs="Arial"/>
          <w:sz w:val="22"/>
          <w:szCs w:val="22"/>
        </w:rPr>
        <w:t xml:space="preserve">of </w:t>
      </w:r>
      <w:r w:rsidRPr="004C76D7">
        <w:rPr>
          <w:rFonts w:ascii="Arial" w:hAnsi="Arial" w:cs="Arial"/>
          <w:sz w:val="22"/>
          <w:szCs w:val="22"/>
        </w:rPr>
        <w:t>technical knowledge and management skills</w:t>
      </w:r>
      <w:r w:rsidR="000E115A" w:rsidRPr="004C76D7">
        <w:rPr>
          <w:rFonts w:ascii="Arial" w:hAnsi="Arial" w:cs="Arial"/>
          <w:sz w:val="22"/>
          <w:szCs w:val="22"/>
        </w:rPr>
        <w:t xml:space="preserve">. </w:t>
      </w:r>
      <w:r w:rsidRPr="004C76D7">
        <w:rPr>
          <w:rFonts w:ascii="Arial" w:hAnsi="Arial" w:cs="Arial"/>
          <w:sz w:val="22"/>
          <w:szCs w:val="22"/>
        </w:rPr>
        <w:t xml:space="preserve">On the other hand, most </w:t>
      </w:r>
      <w:r w:rsidRPr="004C76D7">
        <w:rPr>
          <w:rFonts w:ascii="Arial" w:hAnsi="Arial" w:cs="Arial"/>
          <w:i/>
          <w:iCs/>
          <w:sz w:val="22"/>
          <w:szCs w:val="22"/>
        </w:rPr>
        <w:t>knowledge-based</w:t>
      </w:r>
      <w:r w:rsidRPr="004C76D7">
        <w:rPr>
          <w:rFonts w:ascii="Arial" w:hAnsi="Arial" w:cs="Arial"/>
          <w:sz w:val="22"/>
          <w:szCs w:val="22"/>
        </w:rPr>
        <w:t xml:space="preserve"> technologies are generally </w:t>
      </w:r>
      <w:r w:rsidR="004C76D7">
        <w:rPr>
          <w:rFonts w:ascii="Arial" w:hAnsi="Arial" w:cs="Arial"/>
          <w:sz w:val="22"/>
          <w:szCs w:val="22"/>
        </w:rPr>
        <w:t>taught</w:t>
      </w:r>
      <w:r w:rsidRPr="004C76D7">
        <w:rPr>
          <w:rFonts w:ascii="Arial" w:hAnsi="Arial" w:cs="Arial"/>
          <w:sz w:val="22"/>
          <w:szCs w:val="22"/>
        </w:rPr>
        <w:t xml:space="preserve"> through </w:t>
      </w:r>
      <w:r w:rsidR="000E115A" w:rsidRPr="004C76D7">
        <w:rPr>
          <w:rFonts w:ascii="Arial" w:hAnsi="Arial" w:cs="Arial"/>
          <w:sz w:val="22"/>
          <w:szCs w:val="22"/>
        </w:rPr>
        <w:t>farmers vocational training</w:t>
      </w:r>
      <w:r w:rsidR="00E61FCC">
        <w:rPr>
          <w:rFonts w:ascii="Arial" w:hAnsi="Arial" w:cs="Arial"/>
          <w:sz w:val="22"/>
          <w:szCs w:val="22"/>
        </w:rPr>
        <w:t xml:space="preserve"> </w:t>
      </w:r>
      <w:r w:rsidR="000E115A" w:rsidRPr="004C76D7">
        <w:rPr>
          <w:rFonts w:ascii="Arial" w:hAnsi="Arial" w:cs="Arial"/>
          <w:sz w:val="22"/>
          <w:szCs w:val="22"/>
        </w:rPr>
        <w:t>programs.</w:t>
      </w:r>
    </w:p>
    <w:p w:rsidR="004C76D7" w:rsidRPr="004C76D7" w:rsidRDefault="004C76D7" w:rsidP="0098269E">
      <w:pPr>
        <w:pStyle w:val="NormalWeb"/>
        <w:spacing w:before="0" w:beforeAutospacing="0" w:after="0" w:afterAutospacing="0" w:line="312" w:lineRule="auto"/>
        <w:jc w:val="both"/>
        <w:rPr>
          <w:rFonts w:ascii="Arial" w:hAnsi="Arial" w:cs="Arial"/>
          <w:sz w:val="22"/>
          <w:szCs w:val="22"/>
        </w:rPr>
      </w:pPr>
    </w:p>
    <w:p w:rsidR="007336CC" w:rsidRPr="004C76D7" w:rsidRDefault="007336CC" w:rsidP="0098269E">
      <w:pPr>
        <w:pStyle w:val="NormalWeb"/>
        <w:spacing w:before="0" w:beforeAutospacing="0" w:after="0" w:afterAutospacing="0" w:line="312" w:lineRule="auto"/>
        <w:jc w:val="both"/>
        <w:rPr>
          <w:rFonts w:ascii="Arial" w:hAnsi="Arial" w:cs="Arial"/>
          <w:sz w:val="22"/>
          <w:szCs w:val="22"/>
        </w:rPr>
      </w:pPr>
      <w:r w:rsidRPr="004C76D7">
        <w:rPr>
          <w:rFonts w:ascii="Arial" w:hAnsi="Arial" w:cs="Arial"/>
          <w:sz w:val="22"/>
          <w:szCs w:val="22"/>
        </w:rPr>
        <w:t xml:space="preserve">It is important to note that different types of crop or livestock technologies have both </w:t>
      </w:r>
      <w:r w:rsidRPr="004C76D7">
        <w:rPr>
          <w:rFonts w:ascii="Arial" w:hAnsi="Arial" w:cs="Arial"/>
          <w:i/>
          <w:iCs/>
          <w:sz w:val="22"/>
          <w:szCs w:val="22"/>
        </w:rPr>
        <w:t>hardware</w:t>
      </w:r>
      <w:r w:rsidRPr="004C76D7">
        <w:rPr>
          <w:rFonts w:ascii="Arial" w:hAnsi="Arial" w:cs="Arial"/>
          <w:sz w:val="22"/>
          <w:szCs w:val="22"/>
        </w:rPr>
        <w:t xml:space="preserve"> and </w:t>
      </w:r>
      <w:r w:rsidRPr="004C76D7">
        <w:rPr>
          <w:rFonts w:ascii="Arial" w:hAnsi="Arial" w:cs="Arial"/>
          <w:i/>
          <w:iCs/>
          <w:sz w:val="22"/>
          <w:szCs w:val="22"/>
        </w:rPr>
        <w:t xml:space="preserve">software </w:t>
      </w:r>
      <w:r w:rsidRPr="004C76D7">
        <w:rPr>
          <w:rFonts w:ascii="Arial" w:hAnsi="Arial" w:cs="Arial"/>
          <w:sz w:val="22"/>
          <w:szCs w:val="22"/>
        </w:rPr>
        <w:t>components. For example, a new crop variety, as a type of material technology, cannot be fully exploited without having a complementary set of agronomic or crop management practices, including pest management. Likewise, improved breeds of livestock generally require higher levels of management, including improved nutrition, housing, and preventive health practices. Therefore, the functional relationship or linkages, both within and across different categories of technol</w:t>
      </w:r>
      <w:r w:rsidR="000E115A" w:rsidRPr="004C76D7">
        <w:rPr>
          <w:rFonts w:ascii="Arial" w:hAnsi="Arial" w:cs="Arial"/>
          <w:sz w:val="22"/>
          <w:szCs w:val="22"/>
        </w:rPr>
        <w:t xml:space="preserve">ogy, must be carefully examined. </w:t>
      </w:r>
    </w:p>
    <w:p w:rsidR="004C76D7" w:rsidRDefault="004C76D7" w:rsidP="00EB0062">
      <w:pPr>
        <w:pStyle w:val="Heading2"/>
        <w:spacing w:before="0" w:beforeAutospacing="0" w:after="0" w:afterAutospacing="0" w:line="312" w:lineRule="auto"/>
        <w:rPr>
          <w:color w:val="auto"/>
          <w:sz w:val="24"/>
          <w:szCs w:val="24"/>
        </w:rPr>
      </w:pPr>
      <w:bookmarkStart w:id="170" w:name="using_systems_analysis_to_identify_linka"/>
      <w:bookmarkStart w:id="171" w:name="_Toc289190438"/>
      <w:bookmarkStart w:id="172" w:name="_Toc310001457"/>
    </w:p>
    <w:p w:rsidR="000E115A" w:rsidRPr="00B87D6D" w:rsidRDefault="003F1CE4" w:rsidP="00EB0062">
      <w:pPr>
        <w:pStyle w:val="Heading2"/>
        <w:spacing w:before="0" w:beforeAutospacing="0" w:after="0" w:afterAutospacing="0" w:line="312" w:lineRule="auto"/>
        <w:rPr>
          <w:color w:val="auto"/>
          <w:sz w:val="24"/>
          <w:szCs w:val="24"/>
        </w:rPr>
      </w:pPr>
      <w:bookmarkStart w:id="173" w:name="_Toc315522796"/>
      <w:r>
        <w:rPr>
          <w:color w:val="auto"/>
          <w:sz w:val="24"/>
          <w:szCs w:val="24"/>
        </w:rPr>
        <w:t>9.2</w:t>
      </w:r>
      <w:r>
        <w:rPr>
          <w:color w:val="auto"/>
          <w:sz w:val="24"/>
          <w:szCs w:val="24"/>
        </w:rPr>
        <w:tab/>
      </w:r>
      <w:r w:rsidR="00BE180E" w:rsidRPr="00B87D6D">
        <w:rPr>
          <w:color w:val="auto"/>
          <w:sz w:val="24"/>
          <w:szCs w:val="24"/>
        </w:rPr>
        <w:t>Systems</w:t>
      </w:r>
      <w:r w:rsidR="0041181E">
        <w:rPr>
          <w:color w:val="auto"/>
          <w:sz w:val="24"/>
          <w:szCs w:val="24"/>
        </w:rPr>
        <w:t xml:space="preserve"> </w:t>
      </w:r>
      <w:bookmarkEnd w:id="170"/>
      <w:bookmarkEnd w:id="171"/>
      <w:bookmarkEnd w:id="172"/>
      <w:r w:rsidR="00984C9E">
        <w:rPr>
          <w:color w:val="auto"/>
          <w:sz w:val="24"/>
          <w:szCs w:val="24"/>
        </w:rPr>
        <w:t>A</w:t>
      </w:r>
      <w:r w:rsidR="0041181E">
        <w:rPr>
          <w:color w:val="auto"/>
          <w:sz w:val="24"/>
          <w:szCs w:val="24"/>
        </w:rPr>
        <w:t xml:space="preserve">nalysis </w:t>
      </w:r>
      <w:r w:rsidR="0041181E" w:rsidRPr="00B87D6D">
        <w:rPr>
          <w:color w:val="auto"/>
          <w:sz w:val="24"/>
          <w:szCs w:val="24"/>
        </w:rPr>
        <w:t>in</w:t>
      </w:r>
      <w:r w:rsidR="0041181E">
        <w:rPr>
          <w:color w:val="auto"/>
          <w:sz w:val="24"/>
          <w:szCs w:val="24"/>
        </w:rPr>
        <w:t xml:space="preserve"> </w:t>
      </w:r>
      <w:r w:rsidR="00984C9E" w:rsidRPr="0090160C">
        <w:rPr>
          <w:color w:val="auto"/>
          <w:sz w:val="24"/>
          <w:szCs w:val="24"/>
        </w:rPr>
        <w:t>T</w:t>
      </w:r>
      <w:r w:rsidR="0041181E" w:rsidRPr="0090160C">
        <w:rPr>
          <w:color w:val="auto"/>
          <w:sz w:val="24"/>
          <w:szCs w:val="24"/>
        </w:rPr>
        <w:t>echnology</w:t>
      </w:r>
      <w:r w:rsidR="00984C9E" w:rsidRPr="0090160C">
        <w:rPr>
          <w:color w:val="auto"/>
          <w:sz w:val="24"/>
          <w:szCs w:val="24"/>
        </w:rPr>
        <w:t xml:space="preserve"> Development and T</w:t>
      </w:r>
      <w:r w:rsidR="0041181E" w:rsidRPr="0090160C">
        <w:rPr>
          <w:color w:val="auto"/>
          <w:sz w:val="24"/>
          <w:szCs w:val="24"/>
        </w:rPr>
        <w:t>ransfer</w:t>
      </w:r>
      <w:bookmarkEnd w:id="173"/>
      <w:r w:rsidR="0041181E">
        <w:rPr>
          <w:sz w:val="22"/>
          <w:szCs w:val="22"/>
        </w:rPr>
        <w:t xml:space="preserve"> </w:t>
      </w:r>
    </w:p>
    <w:p w:rsidR="000E115A" w:rsidRPr="003F1CE4" w:rsidRDefault="000E115A" w:rsidP="0098269E">
      <w:pPr>
        <w:pStyle w:val="NormalWeb"/>
        <w:spacing w:before="0" w:beforeAutospacing="0" w:after="0" w:afterAutospacing="0" w:line="312" w:lineRule="auto"/>
        <w:jc w:val="both"/>
        <w:rPr>
          <w:rFonts w:ascii="Arial" w:hAnsi="Arial" w:cs="Arial"/>
          <w:sz w:val="22"/>
          <w:szCs w:val="22"/>
        </w:rPr>
      </w:pPr>
      <w:r w:rsidRPr="003F1CE4">
        <w:rPr>
          <w:rFonts w:ascii="Arial" w:hAnsi="Arial" w:cs="Arial"/>
          <w:sz w:val="22"/>
          <w:szCs w:val="22"/>
        </w:rPr>
        <w:t xml:space="preserve">Systems analysis is an effective procedure to use in identifying linkage problems, since it is a </w:t>
      </w:r>
      <w:r w:rsidRPr="003F1CE4">
        <w:rPr>
          <w:rFonts w:ascii="Arial" w:hAnsi="Arial" w:cs="Arial"/>
          <w:i/>
          <w:iCs/>
          <w:sz w:val="22"/>
          <w:szCs w:val="22"/>
        </w:rPr>
        <w:t>problem-solving methodology.</w:t>
      </w:r>
      <w:r w:rsidR="00E61FCC">
        <w:rPr>
          <w:rFonts w:ascii="Arial" w:hAnsi="Arial" w:cs="Arial"/>
          <w:i/>
          <w:iCs/>
          <w:sz w:val="22"/>
          <w:szCs w:val="22"/>
        </w:rPr>
        <w:t xml:space="preserve"> </w:t>
      </w:r>
      <w:r w:rsidR="00BE180E" w:rsidRPr="003F1CE4">
        <w:rPr>
          <w:rFonts w:ascii="Arial" w:hAnsi="Arial" w:cs="Arial"/>
          <w:i/>
          <w:iCs/>
          <w:sz w:val="22"/>
          <w:szCs w:val="22"/>
        </w:rPr>
        <w:t>A</w:t>
      </w:r>
      <w:r w:rsidRPr="003F1CE4">
        <w:rPr>
          <w:rFonts w:ascii="Arial" w:hAnsi="Arial" w:cs="Arial"/>
          <w:i/>
          <w:iCs/>
          <w:sz w:val="22"/>
          <w:szCs w:val="22"/>
        </w:rPr>
        <w:t xml:space="preserve"> system is an organized set of functions and linkages that can be managed to achieve a specific goal or set of objectives.</w:t>
      </w:r>
      <w:r w:rsidR="00E61FCC">
        <w:rPr>
          <w:rFonts w:ascii="Arial" w:hAnsi="Arial" w:cs="Arial"/>
          <w:i/>
          <w:iCs/>
          <w:sz w:val="22"/>
          <w:szCs w:val="22"/>
        </w:rPr>
        <w:t xml:space="preserve"> </w:t>
      </w:r>
      <w:r w:rsidR="00BE180E" w:rsidRPr="003F1CE4">
        <w:rPr>
          <w:rFonts w:ascii="Arial" w:hAnsi="Arial" w:cs="Arial"/>
          <w:sz w:val="22"/>
          <w:szCs w:val="22"/>
        </w:rPr>
        <w:t xml:space="preserve">Every system is a part of larger system, is composed of subsystems and share common properties with other system. </w:t>
      </w:r>
      <w:r w:rsidRPr="003F1CE4">
        <w:rPr>
          <w:rFonts w:ascii="Arial" w:hAnsi="Arial" w:cs="Arial"/>
          <w:sz w:val="22"/>
          <w:szCs w:val="22"/>
        </w:rPr>
        <w:t xml:space="preserve">Therefore, systems analysis helps </w:t>
      </w:r>
      <w:r w:rsidR="00BE180E" w:rsidRPr="003F1CE4">
        <w:rPr>
          <w:rFonts w:ascii="Arial" w:hAnsi="Arial" w:cs="Arial"/>
          <w:sz w:val="22"/>
          <w:szCs w:val="22"/>
        </w:rPr>
        <w:t>in making clear the functions</w:t>
      </w:r>
      <w:r w:rsidRPr="003F1CE4">
        <w:rPr>
          <w:rFonts w:ascii="Arial" w:hAnsi="Arial" w:cs="Arial"/>
          <w:sz w:val="22"/>
          <w:szCs w:val="22"/>
        </w:rPr>
        <w:t xml:space="preserve"> and linkages within an </w:t>
      </w:r>
      <w:r w:rsidR="00BE180E" w:rsidRPr="003F1CE4">
        <w:rPr>
          <w:rFonts w:ascii="Arial" w:hAnsi="Arial" w:cs="Arial"/>
          <w:sz w:val="22"/>
          <w:szCs w:val="22"/>
        </w:rPr>
        <w:t xml:space="preserve">Agricultural technology system and </w:t>
      </w:r>
      <w:r w:rsidRPr="003F1CE4">
        <w:rPr>
          <w:rFonts w:ascii="Arial" w:hAnsi="Arial" w:cs="Arial"/>
          <w:sz w:val="22"/>
          <w:szCs w:val="22"/>
        </w:rPr>
        <w:t xml:space="preserve">extension system. </w:t>
      </w:r>
      <w:r w:rsidR="00BE180E" w:rsidRPr="003F1CE4">
        <w:rPr>
          <w:rFonts w:ascii="Arial" w:hAnsi="Arial" w:cs="Arial"/>
          <w:sz w:val="22"/>
          <w:szCs w:val="22"/>
        </w:rPr>
        <w:t>Technology</w:t>
      </w:r>
      <w:r w:rsidRPr="003F1CE4">
        <w:rPr>
          <w:rFonts w:ascii="Arial" w:hAnsi="Arial" w:cs="Arial"/>
          <w:sz w:val="22"/>
          <w:szCs w:val="22"/>
        </w:rPr>
        <w:t xml:space="preserve"> development and transfer activities in agriculture involve complex, interdisciplinary processes and inter institutional relationships. </w:t>
      </w:r>
      <w:r w:rsidR="00984C9E" w:rsidRPr="003F1CE4">
        <w:rPr>
          <w:rFonts w:ascii="Arial" w:hAnsi="Arial" w:cs="Arial"/>
          <w:sz w:val="22"/>
          <w:szCs w:val="22"/>
        </w:rPr>
        <w:t>Systems</w:t>
      </w:r>
      <w:r w:rsidRPr="003F1CE4">
        <w:rPr>
          <w:rFonts w:ascii="Arial" w:hAnsi="Arial" w:cs="Arial"/>
          <w:sz w:val="22"/>
          <w:szCs w:val="22"/>
        </w:rPr>
        <w:t xml:space="preserve"> analysis </w:t>
      </w:r>
      <w:r w:rsidR="0041181E">
        <w:rPr>
          <w:rFonts w:ascii="Arial" w:hAnsi="Arial" w:cs="Arial"/>
          <w:sz w:val="22"/>
          <w:szCs w:val="22"/>
        </w:rPr>
        <w:t xml:space="preserve">help </w:t>
      </w:r>
      <w:r w:rsidRPr="003F1CE4">
        <w:rPr>
          <w:rFonts w:ascii="Arial" w:hAnsi="Arial" w:cs="Arial"/>
          <w:sz w:val="22"/>
          <w:szCs w:val="22"/>
        </w:rPr>
        <w:t xml:space="preserve">managers to </w:t>
      </w:r>
      <w:r w:rsidR="00F23204" w:rsidRPr="003F1CE4">
        <w:rPr>
          <w:rFonts w:ascii="Arial" w:hAnsi="Arial" w:cs="Arial"/>
          <w:sz w:val="22"/>
          <w:szCs w:val="22"/>
        </w:rPr>
        <w:t>analyse</w:t>
      </w:r>
      <w:r w:rsidRPr="003F1CE4">
        <w:rPr>
          <w:rFonts w:ascii="Arial" w:hAnsi="Arial" w:cs="Arial"/>
          <w:sz w:val="22"/>
          <w:szCs w:val="22"/>
        </w:rPr>
        <w:t>, manage, and monitor the various functions and linkages</w:t>
      </w:r>
      <w:r w:rsidR="0041181E">
        <w:rPr>
          <w:rFonts w:ascii="Arial" w:hAnsi="Arial" w:cs="Arial"/>
          <w:sz w:val="22"/>
          <w:szCs w:val="22"/>
        </w:rPr>
        <w:t xml:space="preserve"> of the</w:t>
      </w:r>
      <w:r w:rsidR="0041181E" w:rsidRPr="0041181E">
        <w:rPr>
          <w:rFonts w:ascii="Arial" w:hAnsi="Arial" w:cs="Arial"/>
          <w:sz w:val="22"/>
          <w:szCs w:val="22"/>
        </w:rPr>
        <w:t xml:space="preserve"> </w:t>
      </w:r>
      <w:r w:rsidR="0041181E">
        <w:rPr>
          <w:rFonts w:ascii="Arial" w:hAnsi="Arial" w:cs="Arial"/>
          <w:sz w:val="22"/>
          <w:szCs w:val="22"/>
        </w:rPr>
        <w:t>t</w:t>
      </w:r>
      <w:r w:rsidR="0041181E" w:rsidRPr="003F1CE4">
        <w:rPr>
          <w:rFonts w:ascii="Arial" w:hAnsi="Arial" w:cs="Arial"/>
          <w:sz w:val="22"/>
          <w:szCs w:val="22"/>
        </w:rPr>
        <w:t>echnology development and transfer</w:t>
      </w:r>
      <w:r w:rsidR="0041181E">
        <w:rPr>
          <w:rFonts w:ascii="Arial" w:hAnsi="Arial" w:cs="Arial"/>
          <w:sz w:val="22"/>
          <w:szCs w:val="22"/>
        </w:rPr>
        <w:t xml:space="preserve">. </w:t>
      </w:r>
      <w:r w:rsidRPr="003F1CE4">
        <w:rPr>
          <w:rFonts w:ascii="Arial" w:hAnsi="Arial" w:cs="Arial"/>
          <w:sz w:val="22"/>
          <w:szCs w:val="22"/>
        </w:rPr>
        <w:t xml:space="preserve"> </w:t>
      </w:r>
    </w:p>
    <w:p w:rsidR="003F1CE4" w:rsidRDefault="003F1CE4" w:rsidP="00EB0062">
      <w:pPr>
        <w:pStyle w:val="Heading2"/>
        <w:spacing w:before="0" w:beforeAutospacing="0" w:after="0" w:afterAutospacing="0" w:line="312" w:lineRule="auto"/>
        <w:rPr>
          <w:color w:val="auto"/>
          <w:sz w:val="24"/>
          <w:szCs w:val="24"/>
        </w:rPr>
      </w:pPr>
      <w:bookmarkStart w:id="174" w:name="using_different_mechanisms_to_solve_link"/>
      <w:bookmarkStart w:id="175" w:name="_Toc289190440"/>
      <w:bookmarkStart w:id="176" w:name="_Toc310001458"/>
    </w:p>
    <w:p w:rsidR="007336CC" w:rsidRPr="00B87D6D" w:rsidRDefault="0072080C" w:rsidP="00EB0062">
      <w:pPr>
        <w:pStyle w:val="Heading2"/>
        <w:spacing w:before="0" w:beforeAutospacing="0" w:after="0" w:afterAutospacing="0" w:line="312" w:lineRule="auto"/>
        <w:rPr>
          <w:color w:val="auto"/>
          <w:sz w:val="24"/>
          <w:szCs w:val="24"/>
        </w:rPr>
      </w:pPr>
      <w:bookmarkStart w:id="177" w:name="_Toc315522797"/>
      <w:r w:rsidRPr="00B87D6D">
        <w:rPr>
          <w:color w:val="auto"/>
          <w:sz w:val="24"/>
          <w:szCs w:val="24"/>
        </w:rPr>
        <w:t xml:space="preserve">9.3 </w:t>
      </w:r>
      <w:r w:rsidR="003F1CE4">
        <w:rPr>
          <w:color w:val="auto"/>
          <w:sz w:val="24"/>
          <w:szCs w:val="24"/>
        </w:rPr>
        <w:tab/>
      </w:r>
      <w:r w:rsidR="00774B12" w:rsidRPr="00B87D6D">
        <w:rPr>
          <w:color w:val="auto"/>
          <w:sz w:val="24"/>
          <w:szCs w:val="24"/>
        </w:rPr>
        <w:t>M</w:t>
      </w:r>
      <w:r w:rsidR="00984C9E">
        <w:rPr>
          <w:color w:val="auto"/>
          <w:sz w:val="24"/>
          <w:szCs w:val="24"/>
        </w:rPr>
        <w:t>echanisms to solve Linkage P</w:t>
      </w:r>
      <w:r w:rsidR="007336CC" w:rsidRPr="00B87D6D">
        <w:rPr>
          <w:color w:val="auto"/>
          <w:sz w:val="24"/>
          <w:szCs w:val="24"/>
        </w:rPr>
        <w:t>roblems</w:t>
      </w:r>
      <w:bookmarkEnd w:id="174"/>
      <w:bookmarkEnd w:id="175"/>
      <w:bookmarkEnd w:id="176"/>
      <w:bookmarkEnd w:id="177"/>
    </w:p>
    <w:p w:rsidR="00774B12" w:rsidRPr="002739A9" w:rsidRDefault="002739A9" w:rsidP="0098269E">
      <w:pPr>
        <w:pStyle w:val="NormalWeb"/>
        <w:spacing w:before="0" w:beforeAutospacing="0" w:after="0" w:afterAutospacing="0" w:line="312" w:lineRule="auto"/>
        <w:jc w:val="both"/>
        <w:rPr>
          <w:rFonts w:ascii="Arial" w:hAnsi="Arial" w:cs="Arial"/>
          <w:sz w:val="22"/>
          <w:szCs w:val="22"/>
        </w:rPr>
      </w:pPr>
      <w:proofErr w:type="gramStart"/>
      <w:r>
        <w:rPr>
          <w:rFonts w:ascii="Arial" w:hAnsi="Arial" w:cs="Arial"/>
          <w:sz w:val="22"/>
          <w:szCs w:val="22"/>
        </w:rPr>
        <w:t>Linkage</w:t>
      </w:r>
      <w:r w:rsidR="007336CC" w:rsidRPr="002739A9">
        <w:rPr>
          <w:rFonts w:ascii="Arial" w:hAnsi="Arial" w:cs="Arial"/>
          <w:sz w:val="22"/>
          <w:szCs w:val="22"/>
        </w:rPr>
        <w:t xml:space="preserve"> help</w:t>
      </w:r>
      <w:proofErr w:type="gramEnd"/>
      <w:r w:rsidR="007336CC" w:rsidRPr="002739A9">
        <w:rPr>
          <w:rFonts w:ascii="Arial" w:hAnsi="Arial" w:cs="Arial"/>
          <w:sz w:val="22"/>
          <w:szCs w:val="22"/>
        </w:rPr>
        <w:t xml:space="preserve"> to improve resource use by avoiding the duplication of effort and ensuring critical tasks </w:t>
      </w:r>
      <w:r w:rsidR="00984C9E">
        <w:rPr>
          <w:rFonts w:ascii="Arial" w:hAnsi="Arial" w:cs="Arial"/>
          <w:sz w:val="22"/>
          <w:szCs w:val="22"/>
        </w:rPr>
        <w:t xml:space="preserve">which </w:t>
      </w:r>
      <w:r w:rsidR="007336CC" w:rsidRPr="002739A9">
        <w:rPr>
          <w:rFonts w:ascii="Arial" w:hAnsi="Arial" w:cs="Arial"/>
          <w:sz w:val="22"/>
          <w:szCs w:val="22"/>
        </w:rPr>
        <w:t xml:space="preserve">do not fall through the institutional cracks. In an effective ATS, numerous groups depend on one another to </w:t>
      </w:r>
      <w:r w:rsidR="00774B12" w:rsidRPr="002739A9">
        <w:rPr>
          <w:rFonts w:ascii="Arial" w:hAnsi="Arial" w:cs="Arial"/>
          <w:sz w:val="22"/>
          <w:szCs w:val="22"/>
        </w:rPr>
        <w:t>develop</w:t>
      </w:r>
      <w:r w:rsidR="007336CC" w:rsidRPr="002739A9">
        <w:rPr>
          <w:rFonts w:ascii="Arial" w:hAnsi="Arial" w:cs="Arial"/>
          <w:sz w:val="22"/>
          <w:szCs w:val="22"/>
        </w:rPr>
        <w:t xml:space="preserve"> improved technology to farmers. </w:t>
      </w:r>
    </w:p>
    <w:p w:rsidR="00F17DD9" w:rsidRDefault="00F17DD9" w:rsidP="0098269E">
      <w:pPr>
        <w:pStyle w:val="NormalWeb"/>
        <w:spacing w:before="0" w:beforeAutospacing="0" w:after="0" w:afterAutospacing="0" w:line="312" w:lineRule="auto"/>
        <w:jc w:val="both"/>
        <w:rPr>
          <w:rFonts w:ascii="Arial" w:hAnsi="Arial" w:cs="Arial"/>
          <w:sz w:val="22"/>
          <w:szCs w:val="22"/>
        </w:rPr>
      </w:pPr>
    </w:p>
    <w:p w:rsidR="007336CC" w:rsidRDefault="00774B12" w:rsidP="0098269E">
      <w:pPr>
        <w:pStyle w:val="NormalWeb"/>
        <w:spacing w:before="0" w:beforeAutospacing="0" w:after="0" w:afterAutospacing="0" w:line="312" w:lineRule="auto"/>
        <w:jc w:val="both"/>
        <w:rPr>
          <w:rFonts w:ascii="Arial" w:hAnsi="Arial" w:cs="Arial"/>
          <w:sz w:val="22"/>
          <w:szCs w:val="22"/>
        </w:rPr>
      </w:pPr>
      <w:r w:rsidRPr="002739A9">
        <w:rPr>
          <w:rFonts w:ascii="Arial" w:hAnsi="Arial" w:cs="Arial"/>
          <w:sz w:val="22"/>
          <w:szCs w:val="22"/>
        </w:rPr>
        <w:lastRenderedPageBreak/>
        <w:t>The two</w:t>
      </w:r>
      <w:r w:rsidR="007336CC" w:rsidRPr="002739A9">
        <w:rPr>
          <w:rFonts w:ascii="Arial" w:hAnsi="Arial" w:cs="Arial"/>
          <w:sz w:val="22"/>
          <w:szCs w:val="22"/>
        </w:rPr>
        <w:t xml:space="preserve"> bas</w:t>
      </w:r>
      <w:r w:rsidRPr="002739A9">
        <w:rPr>
          <w:rFonts w:ascii="Arial" w:hAnsi="Arial" w:cs="Arial"/>
          <w:sz w:val="22"/>
          <w:szCs w:val="22"/>
        </w:rPr>
        <w:t xml:space="preserve">ic types of linkage mechanisms are </w:t>
      </w:r>
      <w:r w:rsidR="007336CC" w:rsidRPr="002739A9">
        <w:rPr>
          <w:rFonts w:ascii="Arial" w:hAnsi="Arial" w:cs="Arial"/>
          <w:sz w:val="22"/>
          <w:szCs w:val="22"/>
        </w:rPr>
        <w:t>organizational and managerial. Organizational mechanisms involve the structural modification of the research and/or extension organization or the organizations that are involved in an ATS. The other major typ</w:t>
      </w:r>
      <w:r w:rsidR="00F17DD9">
        <w:rPr>
          <w:rFonts w:ascii="Arial" w:hAnsi="Arial" w:cs="Arial"/>
          <w:sz w:val="22"/>
          <w:szCs w:val="22"/>
        </w:rPr>
        <w:t>e of linkage mechanism involves</w:t>
      </w:r>
      <w:r w:rsidR="007336CC" w:rsidRPr="002739A9">
        <w:rPr>
          <w:rFonts w:ascii="Arial" w:hAnsi="Arial" w:cs="Arial"/>
          <w:sz w:val="22"/>
          <w:szCs w:val="22"/>
        </w:rPr>
        <w:t xml:space="preserve"> a range of managerial interventions. </w:t>
      </w:r>
      <w:r w:rsidRPr="002739A9">
        <w:rPr>
          <w:rFonts w:ascii="Arial" w:hAnsi="Arial" w:cs="Arial"/>
          <w:sz w:val="22"/>
          <w:szCs w:val="22"/>
        </w:rPr>
        <w:t xml:space="preserve">The </w:t>
      </w:r>
      <w:r w:rsidR="007336CC" w:rsidRPr="002739A9">
        <w:rPr>
          <w:rFonts w:ascii="Arial" w:hAnsi="Arial" w:cs="Arial"/>
          <w:sz w:val="22"/>
          <w:szCs w:val="22"/>
        </w:rPr>
        <w:t xml:space="preserve">managerial </w:t>
      </w:r>
      <w:r w:rsidRPr="002739A9">
        <w:rPr>
          <w:rFonts w:ascii="Arial" w:hAnsi="Arial" w:cs="Arial"/>
          <w:sz w:val="22"/>
          <w:szCs w:val="22"/>
        </w:rPr>
        <w:t xml:space="preserve">linkage </w:t>
      </w:r>
      <w:r w:rsidR="007336CC" w:rsidRPr="002739A9">
        <w:rPr>
          <w:rFonts w:ascii="Arial" w:hAnsi="Arial" w:cs="Arial"/>
          <w:sz w:val="22"/>
          <w:szCs w:val="22"/>
        </w:rPr>
        <w:t xml:space="preserve">mechanisms include resource allocation procedures such as allocating time and financial resources for specific linkage activities. The actual types of linkage mechanisms </w:t>
      </w:r>
      <w:r w:rsidR="00D5761D" w:rsidRPr="006019AA">
        <w:rPr>
          <w:rFonts w:ascii="Arial" w:hAnsi="Arial" w:cs="Arial"/>
          <w:sz w:val="22"/>
          <w:szCs w:val="22"/>
        </w:rPr>
        <w:t xml:space="preserve">between research and extension </w:t>
      </w:r>
      <w:r w:rsidR="00D5761D">
        <w:rPr>
          <w:rFonts w:ascii="Arial" w:hAnsi="Arial" w:cs="Arial"/>
          <w:sz w:val="22"/>
          <w:szCs w:val="22"/>
        </w:rPr>
        <w:t xml:space="preserve">could be </w:t>
      </w:r>
      <w:r w:rsidR="00D5761D" w:rsidRPr="006019AA">
        <w:rPr>
          <w:rFonts w:ascii="Arial" w:hAnsi="Arial" w:cs="Arial"/>
          <w:sz w:val="22"/>
          <w:szCs w:val="22"/>
        </w:rPr>
        <w:t>horizontal</w:t>
      </w:r>
      <w:r w:rsidR="007336CC" w:rsidRPr="006019AA">
        <w:rPr>
          <w:rFonts w:ascii="Arial" w:hAnsi="Arial" w:cs="Arial"/>
          <w:sz w:val="22"/>
          <w:szCs w:val="22"/>
        </w:rPr>
        <w:t xml:space="preserve"> linkages </w:t>
      </w:r>
      <w:r w:rsidR="00D5761D">
        <w:rPr>
          <w:rFonts w:ascii="Arial" w:hAnsi="Arial" w:cs="Arial"/>
          <w:sz w:val="22"/>
          <w:szCs w:val="22"/>
        </w:rPr>
        <w:t xml:space="preserve">which </w:t>
      </w:r>
      <w:r w:rsidR="007336CC" w:rsidRPr="006019AA">
        <w:rPr>
          <w:rFonts w:ascii="Arial" w:hAnsi="Arial" w:cs="Arial"/>
          <w:sz w:val="22"/>
          <w:szCs w:val="22"/>
        </w:rPr>
        <w:t xml:space="preserve">generally involve planning, review, and collaborative activities.  </w:t>
      </w:r>
      <w:r w:rsidR="00D5761D">
        <w:rPr>
          <w:rFonts w:ascii="Arial" w:hAnsi="Arial" w:cs="Arial"/>
          <w:sz w:val="22"/>
          <w:szCs w:val="22"/>
        </w:rPr>
        <w:t>While v</w:t>
      </w:r>
      <w:r w:rsidR="007336CC" w:rsidRPr="006019AA">
        <w:rPr>
          <w:rFonts w:ascii="Arial" w:hAnsi="Arial" w:cs="Arial"/>
          <w:sz w:val="22"/>
          <w:szCs w:val="22"/>
        </w:rPr>
        <w:t xml:space="preserve">ertical linkages with each organization tend to involve resource allocation, training, and communications </w:t>
      </w:r>
      <w:r w:rsidR="00D5761D">
        <w:rPr>
          <w:rFonts w:ascii="Arial" w:hAnsi="Arial" w:cs="Arial"/>
          <w:sz w:val="22"/>
          <w:szCs w:val="22"/>
        </w:rPr>
        <w:t>etc</w:t>
      </w:r>
      <w:r w:rsidR="007336CC" w:rsidRPr="006019AA">
        <w:rPr>
          <w:rFonts w:ascii="Arial" w:hAnsi="Arial" w:cs="Arial"/>
          <w:sz w:val="22"/>
          <w:szCs w:val="22"/>
        </w:rPr>
        <w:t xml:space="preserve">. </w:t>
      </w:r>
    </w:p>
    <w:p w:rsidR="007636D6" w:rsidRPr="006019AA" w:rsidRDefault="007636D6" w:rsidP="00EB0062">
      <w:pPr>
        <w:pStyle w:val="NormalWeb"/>
        <w:spacing w:before="0" w:beforeAutospacing="0" w:after="0" w:afterAutospacing="0" w:line="312" w:lineRule="auto"/>
        <w:rPr>
          <w:rFonts w:ascii="Arial" w:hAnsi="Arial" w:cs="Arial"/>
          <w:sz w:val="22"/>
          <w:szCs w:val="22"/>
        </w:rPr>
      </w:pPr>
    </w:p>
    <w:p w:rsidR="00AE75E6" w:rsidRDefault="00FA2C47" w:rsidP="00AE75E6">
      <w:pPr>
        <w:keepNext/>
        <w:jc w:val="center"/>
      </w:pPr>
      <w:bookmarkStart w:id="178" w:name="_Toc310001459"/>
      <w:bookmarkStart w:id="179" w:name="_Toc313566320"/>
      <w:bookmarkStart w:id="180" w:name="_Toc313568448"/>
      <w:bookmarkStart w:id="181" w:name="linkages_with_farmers_and_their_organiza"/>
      <w:bookmarkStart w:id="182" w:name="_Toc289190441"/>
      <w:r w:rsidRPr="00B87D6D">
        <w:rPr>
          <w:noProof/>
          <w:lang w:val="en-US"/>
        </w:rPr>
        <w:drawing>
          <wp:inline distT="0" distB="0" distL="0" distR="0">
            <wp:extent cx="3609975" cy="2609850"/>
            <wp:effectExtent l="0" t="0" r="9525" b="0"/>
            <wp:docPr id="12" name="Picture 12" descr="E:\Photos\mid career supervison, 2009\P6290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Photos\mid career supervison, 2009\P6290196.JPG"/>
                    <pic:cNvPicPr>
                      <a:picLocks noChangeAspect="1" noChangeArrowheads="1"/>
                    </pic:cNvPicPr>
                  </pic:nvPicPr>
                  <pic:blipFill>
                    <a:blip r:embed="rId87" cstate="print"/>
                    <a:srcRect/>
                    <a:stretch>
                      <a:fillRect/>
                    </a:stretch>
                  </pic:blipFill>
                  <pic:spPr bwMode="auto">
                    <a:xfrm>
                      <a:off x="0" y="0"/>
                      <a:ext cx="3608413" cy="2608721"/>
                    </a:xfrm>
                    <a:prstGeom prst="rect">
                      <a:avLst/>
                    </a:prstGeom>
                    <a:noFill/>
                    <a:ln w="9525">
                      <a:noFill/>
                      <a:miter lim="800000"/>
                      <a:headEnd/>
                      <a:tailEnd/>
                    </a:ln>
                  </pic:spPr>
                </pic:pic>
              </a:graphicData>
            </a:graphic>
          </wp:inline>
        </w:drawing>
      </w:r>
      <w:bookmarkEnd w:id="178"/>
      <w:bookmarkEnd w:id="179"/>
      <w:bookmarkEnd w:id="180"/>
    </w:p>
    <w:p w:rsidR="005E2ACC" w:rsidRPr="00B87D6D" w:rsidRDefault="00AE75E6" w:rsidP="00AE75E6">
      <w:pPr>
        <w:pStyle w:val="Caption"/>
        <w:jc w:val="center"/>
      </w:pPr>
      <w:bookmarkStart w:id="183" w:name="_Toc315522849"/>
      <w:r>
        <w:t xml:space="preserve">Figure </w:t>
      </w:r>
      <w:fldSimple w:instr=" SEQ Figure \* ARABIC ">
        <w:r w:rsidR="00BE7B11">
          <w:rPr>
            <w:noProof/>
          </w:rPr>
          <w:t>11</w:t>
        </w:r>
      </w:fldSimple>
      <w:r>
        <w:t>: Farmers interaction with extension enhance linkages</w:t>
      </w:r>
      <w:bookmarkEnd w:id="183"/>
    </w:p>
    <w:p w:rsidR="006019AA" w:rsidRPr="0091501F" w:rsidRDefault="006019AA" w:rsidP="0091501F">
      <w:pPr>
        <w:pStyle w:val="Heading2"/>
        <w:spacing w:before="0" w:beforeAutospacing="0" w:after="0" w:afterAutospacing="0" w:line="312" w:lineRule="auto"/>
        <w:jc w:val="center"/>
        <w:rPr>
          <w:b w:val="0"/>
          <w:i/>
          <w:color w:val="auto"/>
          <w:sz w:val="20"/>
          <w:szCs w:val="20"/>
        </w:rPr>
      </w:pPr>
      <w:bookmarkStart w:id="184" w:name="_Toc310001460"/>
    </w:p>
    <w:p w:rsidR="007336CC" w:rsidRPr="00B87D6D" w:rsidRDefault="006019AA" w:rsidP="00EB0062">
      <w:pPr>
        <w:pStyle w:val="Heading2"/>
        <w:spacing w:before="0" w:beforeAutospacing="0" w:after="0" w:afterAutospacing="0" w:line="312" w:lineRule="auto"/>
        <w:rPr>
          <w:color w:val="auto"/>
          <w:sz w:val="24"/>
          <w:szCs w:val="24"/>
        </w:rPr>
      </w:pPr>
      <w:bookmarkStart w:id="185" w:name="_Toc315522798"/>
      <w:r>
        <w:rPr>
          <w:color w:val="auto"/>
          <w:sz w:val="24"/>
          <w:szCs w:val="24"/>
        </w:rPr>
        <w:t>9.4</w:t>
      </w:r>
      <w:r>
        <w:rPr>
          <w:color w:val="auto"/>
          <w:sz w:val="24"/>
          <w:szCs w:val="24"/>
        </w:rPr>
        <w:tab/>
      </w:r>
      <w:r w:rsidR="00774B12" w:rsidRPr="00B87D6D">
        <w:rPr>
          <w:color w:val="auto"/>
          <w:sz w:val="24"/>
          <w:szCs w:val="24"/>
        </w:rPr>
        <w:t>Farmers</w:t>
      </w:r>
      <w:r>
        <w:rPr>
          <w:color w:val="auto"/>
          <w:sz w:val="24"/>
          <w:szCs w:val="24"/>
        </w:rPr>
        <w:t>’</w:t>
      </w:r>
      <w:r w:rsidR="0091501F">
        <w:rPr>
          <w:color w:val="auto"/>
          <w:sz w:val="24"/>
          <w:szCs w:val="24"/>
        </w:rPr>
        <w:t xml:space="preserve"> </w:t>
      </w:r>
      <w:r w:rsidR="00343492">
        <w:rPr>
          <w:color w:val="auto"/>
          <w:sz w:val="24"/>
          <w:szCs w:val="24"/>
        </w:rPr>
        <w:t>Linkages with their O</w:t>
      </w:r>
      <w:r w:rsidR="007336CC" w:rsidRPr="00B87D6D">
        <w:rPr>
          <w:color w:val="auto"/>
          <w:sz w:val="24"/>
          <w:szCs w:val="24"/>
        </w:rPr>
        <w:t>rganizations</w:t>
      </w:r>
      <w:bookmarkEnd w:id="181"/>
      <w:bookmarkEnd w:id="182"/>
      <w:bookmarkEnd w:id="184"/>
      <w:bookmarkEnd w:id="185"/>
    </w:p>
    <w:p w:rsidR="007336CC" w:rsidRDefault="005E7222" w:rsidP="0098269E">
      <w:pPr>
        <w:pStyle w:val="NormalWeb"/>
        <w:spacing w:before="0" w:beforeAutospacing="0" w:after="0" w:afterAutospacing="0" w:line="312" w:lineRule="auto"/>
        <w:jc w:val="both"/>
        <w:rPr>
          <w:rFonts w:ascii="Arial" w:hAnsi="Arial" w:cs="Arial"/>
          <w:sz w:val="22"/>
          <w:szCs w:val="22"/>
        </w:rPr>
      </w:pPr>
      <w:r w:rsidRPr="006019AA">
        <w:rPr>
          <w:rFonts w:ascii="Arial" w:hAnsi="Arial" w:cs="Arial"/>
          <w:sz w:val="22"/>
          <w:szCs w:val="22"/>
        </w:rPr>
        <w:t>Organizational mechanisms within an extension system include</w:t>
      </w:r>
      <w:r w:rsidR="00774B12" w:rsidRPr="006019AA">
        <w:rPr>
          <w:rFonts w:ascii="Arial" w:hAnsi="Arial" w:cs="Arial"/>
          <w:sz w:val="22"/>
          <w:szCs w:val="22"/>
        </w:rPr>
        <w:t xml:space="preserve"> improving</w:t>
      </w:r>
      <w:r w:rsidR="007336CC" w:rsidRPr="006019AA">
        <w:rPr>
          <w:rFonts w:ascii="Arial" w:hAnsi="Arial" w:cs="Arial"/>
          <w:sz w:val="22"/>
          <w:szCs w:val="22"/>
        </w:rPr>
        <w:t xml:space="preserve"> planning and feedback linkages with farmers and their organizations</w:t>
      </w:r>
      <w:r w:rsidR="00774B12" w:rsidRPr="006019AA">
        <w:rPr>
          <w:rFonts w:ascii="Arial" w:hAnsi="Arial" w:cs="Arial"/>
          <w:sz w:val="22"/>
          <w:szCs w:val="22"/>
        </w:rPr>
        <w:t>.</w:t>
      </w:r>
      <w:r w:rsidR="0091501F">
        <w:rPr>
          <w:rFonts w:ascii="Arial" w:hAnsi="Arial" w:cs="Arial"/>
          <w:sz w:val="22"/>
          <w:szCs w:val="22"/>
        </w:rPr>
        <w:t xml:space="preserve"> </w:t>
      </w:r>
      <w:r w:rsidRPr="006019AA">
        <w:rPr>
          <w:rFonts w:ascii="Arial" w:hAnsi="Arial" w:cs="Arial"/>
          <w:sz w:val="22"/>
          <w:szCs w:val="22"/>
        </w:rPr>
        <w:t>Farmers</w:t>
      </w:r>
      <w:r w:rsidR="0091501F">
        <w:rPr>
          <w:rFonts w:ascii="Arial" w:hAnsi="Arial" w:cs="Arial"/>
          <w:sz w:val="22"/>
          <w:szCs w:val="22"/>
        </w:rPr>
        <w:t xml:space="preserve"> </w:t>
      </w:r>
      <w:r w:rsidR="00774B12" w:rsidRPr="006019AA">
        <w:rPr>
          <w:rFonts w:ascii="Arial" w:hAnsi="Arial" w:cs="Arial"/>
          <w:sz w:val="22"/>
          <w:szCs w:val="22"/>
        </w:rPr>
        <w:t xml:space="preserve">can </w:t>
      </w:r>
      <w:r w:rsidRPr="006019AA">
        <w:rPr>
          <w:rFonts w:ascii="Arial" w:hAnsi="Arial" w:cs="Arial"/>
          <w:sz w:val="22"/>
          <w:szCs w:val="22"/>
        </w:rPr>
        <w:t>be formally</w:t>
      </w:r>
      <w:r w:rsidR="007336CC" w:rsidRPr="006019AA">
        <w:rPr>
          <w:rFonts w:ascii="Arial" w:hAnsi="Arial" w:cs="Arial"/>
          <w:sz w:val="22"/>
          <w:szCs w:val="22"/>
        </w:rPr>
        <w:t xml:space="preserve"> represented on </w:t>
      </w:r>
      <w:r w:rsidR="00774B12" w:rsidRPr="006019AA">
        <w:rPr>
          <w:rFonts w:ascii="Arial" w:hAnsi="Arial" w:cs="Arial"/>
          <w:sz w:val="22"/>
          <w:szCs w:val="22"/>
        </w:rPr>
        <w:t>permanent</w:t>
      </w:r>
      <w:r w:rsidR="007336CC" w:rsidRPr="006019AA">
        <w:rPr>
          <w:rFonts w:ascii="Arial" w:hAnsi="Arial" w:cs="Arial"/>
          <w:sz w:val="22"/>
          <w:szCs w:val="22"/>
        </w:rPr>
        <w:t xml:space="preserve"> extension advisory committees at the district, </w:t>
      </w:r>
      <w:r w:rsidR="00774B12" w:rsidRPr="006019AA">
        <w:rPr>
          <w:rFonts w:ascii="Arial" w:hAnsi="Arial" w:cs="Arial"/>
          <w:sz w:val="22"/>
          <w:szCs w:val="22"/>
        </w:rPr>
        <w:t>regional</w:t>
      </w:r>
      <w:r w:rsidR="007336CC" w:rsidRPr="006019AA">
        <w:rPr>
          <w:rFonts w:ascii="Arial" w:hAnsi="Arial" w:cs="Arial"/>
          <w:sz w:val="22"/>
          <w:szCs w:val="22"/>
        </w:rPr>
        <w:t>, and nationa</w:t>
      </w:r>
      <w:r w:rsidR="00343492">
        <w:rPr>
          <w:rFonts w:ascii="Arial" w:hAnsi="Arial" w:cs="Arial"/>
          <w:sz w:val="22"/>
          <w:szCs w:val="22"/>
        </w:rPr>
        <w:t>l levels. In general, members in</w:t>
      </w:r>
      <w:r w:rsidR="007336CC" w:rsidRPr="006019AA">
        <w:rPr>
          <w:rFonts w:ascii="Arial" w:hAnsi="Arial" w:cs="Arial"/>
          <w:sz w:val="22"/>
          <w:szCs w:val="22"/>
        </w:rPr>
        <w:t xml:space="preserve"> these advisory committees would be elected by farmers through their respective organizations, from the bottom up.</w:t>
      </w:r>
      <w:r w:rsidR="0091501F">
        <w:rPr>
          <w:rFonts w:ascii="Arial" w:hAnsi="Arial" w:cs="Arial"/>
          <w:sz w:val="22"/>
          <w:szCs w:val="22"/>
        </w:rPr>
        <w:t xml:space="preserve"> </w:t>
      </w:r>
      <w:r w:rsidR="007336CC" w:rsidRPr="006019AA">
        <w:rPr>
          <w:rFonts w:ascii="Arial" w:hAnsi="Arial" w:cs="Arial"/>
          <w:sz w:val="22"/>
          <w:szCs w:val="22"/>
        </w:rPr>
        <w:t xml:space="preserve">Finally, there should be crop, livestock, and/or a general research advisory panel organized at the provincial and/or national level to provide the opportunity for stakeholder input into research policies, priorities, and other concerns that cut across the research system. At these higher system levels, agribusiness representatives (input suppliers and processors) may join farmers in being represented on these research and extension advisory committees. </w:t>
      </w:r>
    </w:p>
    <w:p w:rsidR="006019AA" w:rsidRPr="006019AA" w:rsidRDefault="006019AA" w:rsidP="0098269E">
      <w:pPr>
        <w:pStyle w:val="NormalWeb"/>
        <w:spacing w:before="0" w:beforeAutospacing="0" w:after="0" w:afterAutospacing="0" w:line="312" w:lineRule="auto"/>
        <w:jc w:val="both"/>
        <w:rPr>
          <w:rFonts w:ascii="Arial" w:hAnsi="Arial" w:cs="Arial"/>
          <w:sz w:val="22"/>
          <w:szCs w:val="22"/>
        </w:rPr>
      </w:pPr>
    </w:p>
    <w:p w:rsidR="007336CC" w:rsidRPr="006019AA" w:rsidRDefault="007336CC" w:rsidP="0098269E">
      <w:pPr>
        <w:spacing w:after="0" w:line="312" w:lineRule="auto"/>
        <w:jc w:val="both"/>
        <w:rPr>
          <w:rFonts w:ascii="Arial" w:hAnsi="Arial" w:cs="Arial"/>
        </w:rPr>
      </w:pPr>
      <w:r w:rsidRPr="006019AA">
        <w:rPr>
          <w:rFonts w:ascii="Arial" w:hAnsi="Arial" w:cs="Arial"/>
        </w:rPr>
        <w:t>In addition to these formal linkage mechanisms, both research and extension personnel would be expected to have regular, informal contacts with different groups of farmers in</w:t>
      </w:r>
      <w:r w:rsidR="006019AA">
        <w:rPr>
          <w:rFonts w:ascii="Arial" w:hAnsi="Arial" w:cs="Arial"/>
        </w:rPr>
        <w:t xml:space="preserve"> their </w:t>
      </w:r>
      <w:r w:rsidR="006019AA">
        <w:rPr>
          <w:rFonts w:ascii="Arial" w:hAnsi="Arial" w:cs="Arial"/>
        </w:rPr>
        <w:lastRenderedPageBreak/>
        <w:t>respective service area. T</w:t>
      </w:r>
      <w:r w:rsidRPr="006019AA">
        <w:rPr>
          <w:rFonts w:ascii="Arial" w:hAnsi="Arial" w:cs="Arial"/>
        </w:rPr>
        <w:t>hese linkages would occur through farmer participation in RRA or PRA activities (periodic needs assessment); also, they would occur while carrying out joint on-farm trials and demonstrations and during meetings and field days where farmers would have the opportunity to articulate different problems and concerns. The value of both formal and informal farmer feedback systems depends, in large part, on whether research and extension personnel, including senior management, are listening to what farmers and their representatives are saying. Too often, research and extension have become top-down, bureaucratic organizations that are not receptive or responsive to the needs of farmers. However, to become demand driven, research and extension organizations, directors, specialists and other research and extension personnel must be listening to what farmers are communicating through both informal and formal linkage mechanisms.</w:t>
      </w:r>
    </w:p>
    <w:p w:rsidR="005E2ACC" w:rsidRPr="00B87D6D" w:rsidRDefault="005E2ACC" w:rsidP="00EB0062">
      <w:pPr>
        <w:spacing w:after="0" w:line="312" w:lineRule="auto"/>
        <w:rPr>
          <w:rFonts w:ascii="Arial" w:hAnsi="Arial" w:cs="Arial"/>
          <w:b/>
          <w:sz w:val="24"/>
          <w:szCs w:val="24"/>
        </w:rPr>
      </w:pPr>
    </w:p>
    <w:p w:rsidR="00EE69C5" w:rsidRDefault="00EE69C5" w:rsidP="00EB0062">
      <w:pPr>
        <w:pStyle w:val="Heading2"/>
        <w:spacing w:before="0" w:beforeAutospacing="0" w:after="0" w:afterAutospacing="0" w:line="312" w:lineRule="auto"/>
        <w:rPr>
          <w:rFonts w:eastAsiaTheme="minorHAnsi"/>
          <w:color w:val="auto"/>
          <w:sz w:val="24"/>
          <w:szCs w:val="24"/>
        </w:rPr>
      </w:pPr>
      <w:bookmarkStart w:id="186" w:name="_Toc310001461"/>
    </w:p>
    <w:p w:rsidR="007636D6" w:rsidRDefault="00407025" w:rsidP="00EB0062">
      <w:pPr>
        <w:pStyle w:val="Heading2"/>
        <w:spacing w:before="0" w:beforeAutospacing="0" w:after="0" w:afterAutospacing="0" w:line="312" w:lineRule="auto"/>
        <w:rPr>
          <w:rFonts w:eastAsiaTheme="minorHAnsi"/>
          <w:caps/>
          <w:color w:val="4F81BD" w:themeColor="accent1"/>
          <w:sz w:val="24"/>
          <w:szCs w:val="24"/>
          <w:u w:val="single"/>
        </w:rPr>
      </w:pPr>
      <w:r w:rsidRPr="00407025">
        <w:rPr>
          <w:rFonts w:eastAsiaTheme="minorHAnsi"/>
          <w:caps/>
          <w:noProof/>
          <w:color w:val="4F81BD" w:themeColor="accent1"/>
          <w:sz w:val="24"/>
          <w:szCs w:val="24"/>
          <w:u w:val="single"/>
          <w:lang w:val="en-US"/>
        </w:rPr>
        <w:drawing>
          <wp:inline distT="0" distB="0" distL="0" distR="0">
            <wp:extent cx="438150" cy="438150"/>
            <wp:effectExtent l="0" t="0" r="0" b="0"/>
            <wp:docPr id="78"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187" w:name="_Toc315522799"/>
      <w:r w:rsidR="00297709" w:rsidRPr="007636D6">
        <w:rPr>
          <w:rFonts w:eastAsiaTheme="minorHAnsi"/>
          <w:caps/>
          <w:color w:val="4F81BD" w:themeColor="accent1"/>
          <w:sz w:val="24"/>
          <w:szCs w:val="24"/>
          <w:u w:val="single"/>
        </w:rPr>
        <w:t>Assessment</w:t>
      </w:r>
      <w:bookmarkEnd w:id="186"/>
      <w:r w:rsidR="005A2EB5" w:rsidRPr="007636D6">
        <w:rPr>
          <w:rFonts w:eastAsiaTheme="minorHAnsi"/>
          <w:caps/>
          <w:color w:val="4F81BD" w:themeColor="accent1"/>
          <w:sz w:val="24"/>
          <w:szCs w:val="24"/>
          <w:u w:val="single"/>
        </w:rPr>
        <w:t xml:space="preserve"> tasks for Topic Nine</w:t>
      </w:r>
      <w:bookmarkEnd w:id="187"/>
    </w:p>
    <w:p w:rsidR="00407025" w:rsidRDefault="00407025" w:rsidP="00EB0062">
      <w:pPr>
        <w:pStyle w:val="Heading2"/>
        <w:spacing w:before="0" w:beforeAutospacing="0" w:after="0" w:afterAutospacing="0" w:line="312" w:lineRule="auto"/>
        <w:rPr>
          <w:rFonts w:eastAsiaTheme="minorHAnsi"/>
          <w:b w:val="0"/>
          <w:color w:val="4F81BD" w:themeColor="accent1"/>
          <w:sz w:val="24"/>
          <w:szCs w:val="24"/>
        </w:rPr>
      </w:pPr>
    </w:p>
    <w:bookmarkStart w:id="188" w:name="_Toc313566323"/>
    <w:p w:rsidR="00297709" w:rsidRPr="009A796D" w:rsidRDefault="000B792A" w:rsidP="0098269E">
      <w:pPr>
        <w:jc w:val="both"/>
        <w:rPr>
          <w:rFonts w:ascii="Arial" w:hAnsi="Arial" w:cs="Arial"/>
          <w:i/>
        </w:rPr>
      </w:pPr>
      <w:r>
        <w:rPr>
          <w:rFonts w:ascii="Arial" w:hAnsi="Arial" w:cs="Arial"/>
          <w:i/>
        </w:rPr>
        <w:fldChar w:fldCharType="begin"/>
      </w:r>
      <w:r w:rsidR="0090160C">
        <w:rPr>
          <w:rFonts w:ascii="Arial" w:hAnsi="Arial" w:cs="Arial"/>
          <w:i/>
        </w:rPr>
        <w:instrText xml:space="preserve"> HYPERLINK "assessment%20links/topic%20nine%20assessment.docx" </w:instrText>
      </w:r>
      <w:r>
        <w:rPr>
          <w:rFonts w:ascii="Arial" w:hAnsi="Arial" w:cs="Arial"/>
          <w:i/>
        </w:rPr>
        <w:fldChar w:fldCharType="separate"/>
      </w:r>
      <w:r w:rsidR="005A2EB5" w:rsidRPr="0090160C">
        <w:rPr>
          <w:rStyle w:val="Hyperlink"/>
          <w:rFonts w:ascii="Arial" w:hAnsi="Arial" w:cs="Arial"/>
          <w:i/>
        </w:rPr>
        <w:t xml:space="preserve">(Click on </w:t>
      </w:r>
      <w:r w:rsidR="0091501F" w:rsidRPr="0090160C">
        <w:rPr>
          <w:rStyle w:val="Hyperlink"/>
          <w:rFonts w:ascii="Arial" w:hAnsi="Arial" w:cs="Arial"/>
          <w:i/>
        </w:rPr>
        <w:t>this</w:t>
      </w:r>
      <w:r w:rsidR="0091501F" w:rsidRPr="0090160C">
        <w:rPr>
          <w:rStyle w:val="Hyperlink"/>
          <w:rFonts w:ascii="Arial" w:hAnsi="Arial" w:cs="Arial"/>
          <w:b/>
          <w:i/>
        </w:rPr>
        <w:t xml:space="preserve"> hyperlink</w:t>
      </w:r>
      <w:r w:rsidR="005A2EB5" w:rsidRPr="0090160C">
        <w:rPr>
          <w:rStyle w:val="Hyperlink"/>
          <w:rFonts w:ascii="Arial" w:hAnsi="Arial" w:cs="Arial"/>
          <w:b/>
          <w:i/>
        </w:rPr>
        <w:t xml:space="preserve"> </w:t>
      </w:r>
      <w:r w:rsidR="005A2EB5" w:rsidRPr="0090160C">
        <w:rPr>
          <w:rStyle w:val="Hyperlink"/>
          <w:rFonts w:ascii="Arial" w:hAnsi="Arial" w:cs="Arial"/>
          <w:i/>
        </w:rPr>
        <w:t>to see the marks allocation)</w:t>
      </w:r>
      <w:bookmarkEnd w:id="188"/>
      <w:r>
        <w:rPr>
          <w:rFonts w:ascii="Arial" w:hAnsi="Arial" w:cs="Arial"/>
          <w:i/>
        </w:rPr>
        <w:fldChar w:fldCharType="end"/>
      </w:r>
    </w:p>
    <w:p w:rsidR="005E2ACC" w:rsidRPr="00B87D6D" w:rsidRDefault="005E2ACC" w:rsidP="00EB0062">
      <w:pPr>
        <w:pStyle w:val="NormalWeb"/>
        <w:spacing w:before="0" w:beforeAutospacing="0" w:after="0" w:afterAutospacing="0" w:line="312" w:lineRule="auto"/>
        <w:rPr>
          <w:rFonts w:ascii="Arial" w:hAnsi="Arial" w:cs="Arial"/>
        </w:rPr>
      </w:pPr>
    </w:p>
    <w:p w:rsidR="00F16801" w:rsidRPr="00DB3BC5" w:rsidRDefault="00F16801" w:rsidP="00DB3BC5">
      <w:pPr>
        <w:spacing w:after="0" w:line="312" w:lineRule="auto"/>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Objective of the </w:t>
      </w:r>
      <w:r w:rsidR="005A2EB5" w:rsidRPr="00DB3BC5">
        <w:rPr>
          <w:rFonts w:ascii="Arial" w:eastAsia="Times New Roman" w:hAnsi="Arial" w:cs="Arial"/>
          <w:b/>
          <w:bCs/>
          <w:color w:val="4F81BD" w:themeColor="accent1"/>
          <w:sz w:val="24"/>
          <w:szCs w:val="24"/>
          <w:lang w:eastAsia="en-ZA"/>
        </w:rPr>
        <w:t>assessment tasks</w:t>
      </w:r>
    </w:p>
    <w:p w:rsidR="002B7232" w:rsidRPr="005A2EB5" w:rsidRDefault="00F16801" w:rsidP="0098269E">
      <w:pPr>
        <w:spacing w:after="0" w:line="312" w:lineRule="auto"/>
        <w:jc w:val="both"/>
        <w:rPr>
          <w:rFonts w:ascii="Arial" w:eastAsia="Times New Roman" w:hAnsi="Arial" w:cs="Arial"/>
        </w:rPr>
      </w:pPr>
      <w:r w:rsidRPr="005A2EB5">
        <w:rPr>
          <w:rFonts w:ascii="Arial" w:eastAsia="Times New Roman" w:hAnsi="Arial" w:cs="Arial"/>
          <w:color w:val="000000"/>
          <w:lang w:eastAsia="en-ZA"/>
        </w:rPr>
        <w:t xml:space="preserve">To enhance </w:t>
      </w:r>
      <w:r w:rsidR="005A2EB5">
        <w:rPr>
          <w:rFonts w:ascii="Arial" w:eastAsia="Times New Roman" w:hAnsi="Arial" w:cs="Arial"/>
          <w:color w:val="000000"/>
          <w:lang w:eastAsia="en-ZA"/>
        </w:rPr>
        <w:t xml:space="preserve">your </w:t>
      </w:r>
      <w:r w:rsidRPr="005A2EB5">
        <w:rPr>
          <w:rFonts w:ascii="Arial" w:eastAsia="Times New Roman" w:hAnsi="Arial" w:cs="Arial"/>
          <w:color w:val="000000"/>
          <w:lang w:eastAsia="en-ZA"/>
        </w:rPr>
        <w:t xml:space="preserve">understanding of the </w:t>
      </w:r>
      <w:r w:rsidR="002B7232" w:rsidRPr="005A2EB5">
        <w:rPr>
          <w:rFonts w:ascii="Arial" w:eastAsia="Times New Roman" w:hAnsi="Arial" w:cs="Arial"/>
        </w:rPr>
        <w:t>roles that farmers and farmer organizations</w:t>
      </w:r>
      <w:r w:rsidR="005A2EB5">
        <w:rPr>
          <w:rFonts w:ascii="Arial" w:eastAsia="Times New Roman" w:hAnsi="Arial" w:cs="Arial"/>
        </w:rPr>
        <w:t xml:space="preserve"> play</w:t>
      </w:r>
      <w:r w:rsidR="002B7232" w:rsidRPr="005A2EB5">
        <w:rPr>
          <w:rFonts w:ascii="Arial" w:eastAsia="Times New Roman" w:hAnsi="Arial" w:cs="Arial"/>
        </w:rPr>
        <w:t xml:space="preserve"> in </w:t>
      </w:r>
      <w:r w:rsidR="005A2EB5">
        <w:rPr>
          <w:rFonts w:ascii="Arial" w:eastAsia="Times New Roman" w:hAnsi="Arial" w:cs="Arial"/>
        </w:rPr>
        <w:t xml:space="preserve">the </w:t>
      </w:r>
      <w:r w:rsidR="002B7232" w:rsidRPr="005A2EB5">
        <w:rPr>
          <w:rFonts w:ascii="Arial" w:eastAsia="Times New Roman" w:hAnsi="Arial" w:cs="Arial"/>
        </w:rPr>
        <w:t>development and dissemination of technology</w:t>
      </w:r>
    </w:p>
    <w:p w:rsidR="002B7232" w:rsidRPr="00B87D6D" w:rsidRDefault="002B7232" w:rsidP="00EB0062">
      <w:pPr>
        <w:spacing w:after="0" w:line="312" w:lineRule="auto"/>
        <w:rPr>
          <w:rFonts w:ascii="Arial" w:eastAsia="Times New Roman" w:hAnsi="Arial" w:cs="Arial"/>
          <w:b/>
          <w:bCs/>
          <w:sz w:val="24"/>
          <w:szCs w:val="24"/>
          <w:lang w:eastAsia="en-ZA"/>
        </w:rPr>
      </w:pPr>
    </w:p>
    <w:p w:rsidR="00F16801" w:rsidRPr="00DB3BC5" w:rsidRDefault="00DB3BC5" w:rsidP="0098269E">
      <w:pPr>
        <w:spacing w:after="0" w:line="312" w:lineRule="auto"/>
        <w:jc w:val="both"/>
        <w:rPr>
          <w:rFonts w:ascii="Arial" w:eastAsia="Times New Roman" w:hAnsi="Arial" w:cs="Arial"/>
          <w:color w:val="4F81BD" w:themeColor="accent1"/>
          <w:lang w:eastAsia="en-ZA"/>
        </w:rPr>
      </w:pPr>
      <w:r>
        <w:rPr>
          <w:rFonts w:ascii="Arial" w:eastAsia="Times New Roman" w:hAnsi="Arial" w:cs="Arial"/>
          <w:b/>
          <w:bCs/>
          <w:color w:val="4F81BD" w:themeColor="accent1"/>
          <w:sz w:val="24"/>
          <w:szCs w:val="24"/>
          <w:lang w:eastAsia="en-ZA"/>
        </w:rPr>
        <w:t>Why</w:t>
      </w:r>
      <w:r w:rsidR="0091501F">
        <w:rPr>
          <w:rFonts w:ascii="Arial" w:eastAsia="Times New Roman" w:hAnsi="Arial" w:cs="Arial"/>
          <w:b/>
          <w:bCs/>
          <w:color w:val="4F81BD" w:themeColor="accent1"/>
          <w:sz w:val="24"/>
          <w:szCs w:val="24"/>
          <w:lang w:eastAsia="en-ZA"/>
        </w:rPr>
        <w:t xml:space="preserve"> to </w:t>
      </w:r>
      <w:r w:rsidR="005A2EB5" w:rsidRPr="00DB3BC5">
        <w:rPr>
          <w:rFonts w:ascii="Arial" w:eastAsia="Times New Roman" w:hAnsi="Arial" w:cs="Arial"/>
          <w:bCs/>
          <w:color w:val="4F81BD" w:themeColor="accent1"/>
          <w:sz w:val="24"/>
          <w:szCs w:val="24"/>
          <w:lang w:eastAsia="en-ZA"/>
        </w:rPr>
        <w:t xml:space="preserve">do it? </w:t>
      </w:r>
      <w:r w:rsidR="005A2EB5" w:rsidRPr="00DB3BC5">
        <w:rPr>
          <w:rFonts w:ascii="Arial" w:eastAsia="Times New Roman" w:hAnsi="Arial" w:cs="Arial"/>
          <w:bCs/>
          <w:lang w:eastAsia="en-ZA"/>
        </w:rPr>
        <w:t>(Motivation for doing the activity)</w:t>
      </w:r>
    </w:p>
    <w:p w:rsidR="002B7232" w:rsidRPr="005A2EB5" w:rsidRDefault="005A2EB5" w:rsidP="0098269E">
      <w:pPr>
        <w:spacing w:after="0" w:line="312" w:lineRule="auto"/>
        <w:jc w:val="both"/>
        <w:rPr>
          <w:rFonts w:ascii="Arial" w:eastAsia="Times New Roman" w:hAnsi="Arial" w:cs="Arial"/>
        </w:rPr>
      </w:pPr>
      <w:r>
        <w:rPr>
          <w:rFonts w:ascii="Arial" w:eastAsia="Times New Roman" w:hAnsi="Arial" w:cs="Arial"/>
        </w:rPr>
        <w:t>These tasks will e</w:t>
      </w:r>
      <w:r w:rsidR="002B7232" w:rsidRPr="005A2EB5">
        <w:rPr>
          <w:rFonts w:ascii="Arial" w:eastAsia="Times New Roman" w:hAnsi="Arial" w:cs="Arial"/>
        </w:rPr>
        <w:t xml:space="preserve">nable </w:t>
      </w:r>
      <w:r w:rsidRPr="005A2EB5">
        <w:rPr>
          <w:rFonts w:ascii="Arial" w:eastAsia="Times New Roman" w:hAnsi="Arial" w:cs="Arial"/>
        </w:rPr>
        <w:t>you to</w:t>
      </w:r>
      <w:r w:rsidR="0091501F">
        <w:rPr>
          <w:rFonts w:ascii="Arial" w:eastAsia="Times New Roman" w:hAnsi="Arial" w:cs="Arial"/>
        </w:rPr>
        <w:t xml:space="preserve"> </w:t>
      </w:r>
      <w:r>
        <w:rPr>
          <w:rFonts w:ascii="Arial" w:eastAsia="Times New Roman" w:hAnsi="Arial" w:cs="Arial"/>
        </w:rPr>
        <w:t xml:space="preserve">better </w:t>
      </w:r>
      <w:r w:rsidR="002B7232" w:rsidRPr="005A2EB5">
        <w:rPr>
          <w:rFonts w:ascii="Arial" w:eastAsia="Times New Roman" w:hAnsi="Arial" w:cs="Arial"/>
        </w:rPr>
        <w:t xml:space="preserve">understand </w:t>
      </w:r>
      <w:r w:rsidR="00C06126" w:rsidRPr="005A2EB5">
        <w:rPr>
          <w:rFonts w:ascii="Arial" w:eastAsia="Times New Roman" w:hAnsi="Arial" w:cs="Arial"/>
        </w:rPr>
        <w:t>the mechanisms</w:t>
      </w:r>
      <w:r w:rsidR="0091501F">
        <w:rPr>
          <w:rFonts w:ascii="Arial" w:eastAsia="Times New Roman" w:hAnsi="Arial" w:cs="Arial"/>
        </w:rPr>
        <w:t xml:space="preserve"> </w:t>
      </w:r>
      <w:r w:rsidRPr="005A2EB5">
        <w:rPr>
          <w:rFonts w:ascii="Arial" w:eastAsia="Times New Roman" w:hAnsi="Arial" w:cs="Arial"/>
        </w:rPr>
        <w:t xml:space="preserve">used </w:t>
      </w:r>
      <w:r w:rsidR="002B7232" w:rsidRPr="005A2EB5">
        <w:rPr>
          <w:rFonts w:ascii="Arial" w:eastAsia="Times New Roman" w:hAnsi="Arial" w:cs="Arial"/>
        </w:rPr>
        <w:t xml:space="preserve">to improve linkages </w:t>
      </w:r>
      <w:r w:rsidRPr="005A2EB5">
        <w:rPr>
          <w:rFonts w:ascii="Arial" w:eastAsia="Times New Roman" w:hAnsi="Arial" w:cs="Arial"/>
        </w:rPr>
        <w:t xml:space="preserve">of </w:t>
      </w:r>
      <w:r w:rsidR="002B7232" w:rsidRPr="005A2EB5">
        <w:rPr>
          <w:rFonts w:ascii="Arial" w:eastAsia="Times New Roman" w:hAnsi="Arial" w:cs="Arial"/>
        </w:rPr>
        <w:t>farmer organizations with the research and extension in innovation systems.</w:t>
      </w:r>
    </w:p>
    <w:p w:rsidR="00F16801" w:rsidRPr="00B87D6D" w:rsidRDefault="00F16801" w:rsidP="0098269E">
      <w:pPr>
        <w:spacing w:after="0" w:line="312" w:lineRule="auto"/>
        <w:jc w:val="both"/>
        <w:rPr>
          <w:rFonts w:ascii="Arial" w:eastAsia="Times New Roman" w:hAnsi="Arial" w:cs="Arial"/>
          <w:b/>
          <w:bCs/>
          <w:sz w:val="24"/>
          <w:szCs w:val="24"/>
          <w:lang w:eastAsia="en-ZA"/>
        </w:rPr>
      </w:pPr>
    </w:p>
    <w:p w:rsidR="00F16801" w:rsidRPr="00DB3BC5" w:rsidRDefault="00A578FA" w:rsidP="0098269E">
      <w:pPr>
        <w:spacing w:after="0" w:line="312" w:lineRule="auto"/>
        <w:jc w:val="both"/>
        <w:rPr>
          <w:rFonts w:ascii="Arial" w:eastAsia="Times New Roman" w:hAnsi="Arial" w:cs="Arial"/>
          <w:color w:val="000000" w:themeColor="text1"/>
          <w:sz w:val="24"/>
          <w:szCs w:val="24"/>
          <w:lang w:eastAsia="en-ZA"/>
        </w:rPr>
      </w:pPr>
      <w:r w:rsidRPr="00DB3BC5">
        <w:rPr>
          <w:rFonts w:ascii="Arial" w:eastAsia="Times New Roman" w:hAnsi="Arial" w:cs="Arial"/>
          <w:b/>
          <w:bCs/>
          <w:color w:val="4F81BD" w:themeColor="accent1"/>
          <w:sz w:val="24"/>
          <w:szCs w:val="24"/>
          <w:lang w:eastAsia="en-ZA"/>
        </w:rPr>
        <w:t>W</w:t>
      </w:r>
      <w:r w:rsidR="00DB3BC5">
        <w:rPr>
          <w:rFonts w:ascii="Arial" w:eastAsia="Times New Roman" w:hAnsi="Arial" w:cs="Arial"/>
          <w:b/>
          <w:bCs/>
          <w:color w:val="4F81BD" w:themeColor="accent1"/>
          <w:sz w:val="24"/>
          <w:szCs w:val="24"/>
          <w:lang w:eastAsia="en-ZA"/>
        </w:rPr>
        <w:t>hat</w:t>
      </w:r>
      <w:r w:rsidR="0091501F">
        <w:rPr>
          <w:rFonts w:ascii="Arial" w:eastAsia="Times New Roman" w:hAnsi="Arial" w:cs="Arial"/>
          <w:b/>
          <w:bCs/>
          <w:color w:val="4F81BD" w:themeColor="accent1"/>
          <w:sz w:val="24"/>
          <w:szCs w:val="24"/>
          <w:lang w:eastAsia="en-ZA"/>
        </w:rPr>
        <w:t xml:space="preserve"> </w:t>
      </w:r>
      <w:r w:rsidRPr="00DB3BC5">
        <w:rPr>
          <w:rFonts w:ascii="Arial" w:eastAsia="Times New Roman" w:hAnsi="Arial" w:cs="Arial"/>
          <w:bCs/>
          <w:color w:val="000000" w:themeColor="text1"/>
          <w:sz w:val="24"/>
          <w:szCs w:val="24"/>
          <w:lang w:eastAsia="en-ZA"/>
        </w:rPr>
        <w:t>(to do)</w:t>
      </w:r>
    </w:p>
    <w:p w:rsidR="002B7232" w:rsidRPr="005A2EB5" w:rsidRDefault="005A2EB5" w:rsidP="0098269E">
      <w:pPr>
        <w:pStyle w:val="CommentText"/>
        <w:spacing w:after="0" w:line="312" w:lineRule="auto"/>
        <w:jc w:val="both"/>
        <w:rPr>
          <w:rFonts w:ascii="Arial" w:hAnsi="Arial" w:cs="Arial"/>
          <w:sz w:val="22"/>
          <w:szCs w:val="22"/>
        </w:rPr>
      </w:pPr>
      <w:r w:rsidRPr="005A2EB5">
        <w:rPr>
          <w:rFonts w:ascii="Arial" w:hAnsi="Arial" w:cs="Arial"/>
          <w:sz w:val="22"/>
          <w:szCs w:val="22"/>
        </w:rPr>
        <w:t>Watch a</w:t>
      </w:r>
      <w:r w:rsidR="002B7232" w:rsidRPr="005A2EB5">
        <w:rPr>
          <w:rFonts w:ascii="Arial" w:hAnsi="Arial" w:cs="Arial"/>
          <w:sz w:val="22"/>
          <w:szCs w:val="22"/>
        </w:rPr>
        <w:t xml:space="preserve"> 10 minute video </w:t>
      </w:r>
      <w:r w:rsidR="007B1259">
        <w:rPr>
          <w:rFonts w:ascii="Arial" w:hAnsi="Arial" w:cs="Arial"/>
          <w:sz w:val="22"/>
          <w:szCs w:val="22"/>
        </w:rPr>
        <w:t>(</w:t>
      </w:r>
      <w:hyperlink r:id="rId88" w:history="1">
        <w:r w:rsidR="007B1259" w:rsidRPr="007B1259">
          <w:rPr>
            <w:rStyle w:val="Hyperlink"/>
            <w:rFonts w:ascii="Arial" w:hAnsi="Arial" w:cs="Arial"/>
            <w:sz w:val="22"/>
            <w:szCs w:val="22"/>
          </w:rPr>
          <w:t xml:space="preserve">Video\Research Extension Framers </w:t>
        </w:r>
        <w:proofErr w:type="spellStart"/>
        <w:r w:rsidR="007B1259" w:rsidRPr="007B1259">
          <w:rPr>
            <w:rStyle w:val="Hyperlink"/>
            <w:rFonts w:ascii="Arial" w:hAnsi="Arial" w:cs="Arial"/>
            <w:sz w:val="22"/>
            <w:szCs w:val="22"/>
          </w:rPr>
          <w:t>Linkage.wmv</w:t>
        </w:r>
        <w:proofErr w:type="spellEnd"/>
      </w:hyperlink>
      <w:r w:rsidR="007B1259">
        <w:rPr>
          <w:rFonts w:ascii="Arial" w:hAnsi="Arial" w:cs="Arial"/>
          <w:sz w:val="22"/>
          <w:szCs w:val="22"/>
        </w:rPr>
        <w:t>) entitled</w:t>
      </w:r>
      <w:r w:rsidR="002B7232" w:rsidRPr="005A2EB5">
        <w:rPr>
          <w:rFonts w:ascii="Arial" w:hAnsi="Arial" w:cs="Arial"/>
          <w:sz w:val="22"/>
          <w:szCs w:val="22"/>
        </w:rPr>
        <w:t xml:space="preserve"> </w:t>
      </w:r>
      <w:r w:rsidRPr="005A2EB5">
        <w:rPr>
          <w:rFonts w:ascii="Arial" w:hAnsi="Arial" w:cs="Arial"/>
          <w:sz w:val="22"/>
          <w:szCs w:val="22"/>
        </w:rPr>
        <w:t>“</w:t>
      </w:r>
      <w:r w:rsidRPr="005A2EB5">
        <w:rPr>
          <w:rFonts w:ascii="Arial" w:hAnsi="Arial" w:cs="Arial"/>
          <w:i/>
          <w:sz w:val="22"/>
          <w:szCs w:val="22"/>
        </w:rPr>
        <w:t>F</w:t>
      </w:r>
      <w:r w:rsidR="002B7232" w:rsidRPr="005A2EB5">
        <w:rPr>
          <w:rFonts w:ascii="Arial" w:hAnsi="Arial" w:cs="Arial"/>
          <w:i/>
          <w:sz w:val="22"/>
          <w:szCs w:val="22"/>
        </w:rPr>
        <w:t>armer interaction with researcher and extension workers</w:t>
      </w:r>
      <w:r w:rsidRPr="005A2EB5">
        <w:rPr>
          <w:rFonts w:ascii="Arial" w:hAnsi="Arial" w:cs="Arial"/>
          <w:sz w:val="22"/>
          <w:szCs w:val="22"/>
        </w:rPr>
        <w:t>”</w:t>
      </w:r>
      <w:r w:rsidR="0091501F">
        <w:rPr>
          <w:rFonts w:ascii="Arial" w:hAnsi="Arial" w:cs="Arial"/>
          <w:sz w:val="22"/>
          <w:szCs w:val="22"/>
        </w:rPr>
        <w:t xml:space="preserve"> </w:t>
      </w:r>
      <w:r w:rsidRPr="005A2EB5">
        <w:rPr>
          <w:rFonts w:ascii="Arial" w:hAnsi="Arial" w:cs="Arial"/>
          <w:sz w:val="22"/>
          <w:szCs w:val="22"/>
        </w:rPr>
        <w:t xml:space="preserve">then </w:t>
      </w:r>
      <w:r w:rsidR="007B1259" w:rsidRPr="005A2EB5">
        <w:rPr>
          <w:rFonts w:ascii="Arial" w:hAnsi="Arial" w:cs="Arial"/>
          <w:sz w:val="22"/>
          <w:szCs w:val="22"/>
        </w:rPr>
        <w:t>answers</w:t>
      </w:r>
      <w:r w:rsidRPr="005A2EB5">
        <w:rPr>
          <w:rFonts w:ascii="Arial" w:hAnsi="Arial" w:cs="Arial"/>
          <w:sz w:val="22"/>
          <w:szCs w:val="22"/>
        </w:rPr>
        <w:t xml:space="preserve"> the following questions:</w:t>
      </w:r>
    </w:p>
    <w:p w:rsidR="002B7232" w:rsidRPr="005A2EB5" w:rsidRDefault="002B7232" w:rsidP="0098269E">
      <w:pPr>
        <w:pStyle w:val="CommentText"/>
        <w:numPr>
          <w:ilvl w:val="0"/>
          <w:numId w:val="8"/>
        </w:numPr>
        <w:spacing w:after="0" w:line="312" w:lineRule="auto"/>
        <w:ind w:left="714" w:hanging="357"/>
        <w:jc w:val="both"/>
        <w:rPr>
          <w:rFonts w:ascii="Arial" w:hAnsi="Arial" w:cs="Arial"/>
          <w:sz w:val="22"/>
          <w:szCs w:val="22"/>
        </w:rPr>
      </w:pPr>
      <w:r w:rsidRPr="005A2EB5">
        <w:rPr>
          <w:rFonts w:ascii="Arial" w:hAnsi="Arial" w:cs="Arial"/>
          <w:sz w:val="22"/>
          <w:szCs w:val="22"/>
        </w:rPr>
        <w:t xml:space="preserve">What constraints </w:t>
      </w:r>
      <w:r w:rsidR="00C06126" w:rsidRPr="005A2EB5">
        <w:rPr>
          <w:rFonts w:ascii="Arial" w:hAnsi="Arial" w:cs="Arial"/>
          <w:sz w:val="22"/>
          <w:szCs w:val="22"/>
        </w:rPr>
        <w:t>did you</w:t>
      </w:r>
      <w:r w:rsidR="005A2EB5" w:rsidRPr="005A2EB5">
        <w:rPr>
          <w:rFonts w:ascii="Arial" w:hAnsi="Arial" w:cs="Arial"/>
          <w:sz w:val="22"/>
          <w:szCs w:val="22"/>
        </w:rPr>
        <w:t xml:space="preserve"> observe</w:t>
      </w:r>
      <w:r w:rsidR="00C06126" w:rsidRPr="005A2EB5">
        <w:rPr>
          <w:rFonts w:ascii="Arial" w:hAnsi="Arial" w:cs="Arial"/>
          <w:sz w:val="22"/>
          <w:szCs w:val="22"/>
        </w:rPr>
        <w:t xml:space="preserve"> in</w:t>
      </w:r>
      <w:r w:rsidR="005A2EB5" w:rsidRPr="005A2EB5">
        <w:rPr>
          <w:rFonts w:ascii="Arial" w:hAnsi="Arial" w:cs="Arial"/>
          <w:sz w:val="22"/>
          <w:szCs w:val="22"/>
        </w:rPr>
        <w:t xml:space="preserve"> the</w:t>
      </w:r>
      <w:r w:rsidR="00C06126" w:rsidRPr="005A2EB5">
        <w:rPr>
          <w:rFonts w:ascii="Arial" w:hAnsi="Arial" w:cs="Arial"/>
          <w:sz w:val="22"/>
          <w:szCs w:val="22"/>
        </w:rPr>
        <w:t xml:space="preserve"> effective</w:t>
      </w:r>
      <w:r w:rsidRPr="005A2EB5">
        <w:rPr>
          <w:rFonts w:ascii="Arial" w:hAnsi="Arial" w:cs="Arial"/>
          <w:sz w:val="22"/>
          <w:szCs w:val="22"/>
        </w:rPr>
        <w:t xml:space="preserve"> rollout of agricultural technologies</w:t>
      </w:r>
      <w:r w:rsidR="00C06126" w:rsidRPr="005A2EB5">
        <w:rPr>
          <w:rFonts w:ascii="Arial" w:hAnsi="Arial" w:cs="Arial"/>
          <w:sz w:val="22"/>
          <w:szCs w:val="22"/>
        </w:rPr>
        <w:t xml:space="preserve">? </w:t>
      </w:r>
    </w:p>
    <w:p w:rsidR="002B7232" w:rsidRPr="005A2EB5" w:rsidRDefault="00C06126" w:rsidP="0098269E">
      <w:pPr>
        <w:pStyle w:val="CommentText"/>
        <w:numPr>
          <w:ilvl w:val="0"/>
          <w:numId w:val="8"/>
        </w:numPr>
        <w:spacing w:after="0" w:line="312" w:lineRule="auto"/>
        <w:jc w:val="both"/>
        <w:rPr>
          <w:rFonts w:ascii="Arial" w:hAnsi="Arial" w:cs="Arial"/>
          <w:sz w:val="22"/>
          <w:szCs w:val="22"/>
        </w:rPr>
      </w:pPr>
      <w:r w:rsidRPr="005A2EB5">
        <w:rPr>
          <w:rFonts w:ascii="Arial" w:hAnsi="Arial" w:cs="Arial"/>
          <w:sz w:val="22"/>
          <w:szCs w:val="22"/>
        </w:rPr>
        <w:t>How</w:t>
      </w:r>
      <w:r w:rsidR="002B7232" w:rsidRPr="005A2EB5">
        <w:rPr>
          <w:rFonts w:ascii="Arial" w:hAnsi="Arial" w:cs="Arial"/>
          <w:sz w:val="22"/>
          <w:szCs w:val="22"/>
        </w:rPr>
        <w:t xml:space="preserve"> these constraints can be overcome? </w:t>
      </w:r>
    </w:p>
    <w:p w:rsidR="005A2EB5" w:rsidRPr="005A2EB5" w:rsidRDefault="00C06126" w:rsidP="0098269E">
      <w:pPr>
        <w:pStyle w:val="CommentText"/>
        <w:numPr>
          <w:ilvl w:val="0"/>
          <w:numId w:val="8"/>
        </w:numPr>
        <w:spacing w:after="0" w:line="312" w:lineRule="auto"/>
        <w:jc w:val="both"/>
        <w:rPr>
          <w:rFonts w:ascii="Arial" w:hAnsi="Arial" w:cs="Arial"/>
          <w:sz w:val="22"/>
          <w:szCs w:val="22"/>
        </w:rPr>
      </w:pPr>
      <w:r w:rsidRPr="005A2EB5">
        <w:rPr>
          <w:rFonts w:ascii="Arial" w:hAnsi="Arial" w:cs="Arial"/>
          <w:sz w:val="22"/>
          <w:szCs w:val="22"/>
        </w:rPr>
        <w:t>What are the lesson</w:t>
      </w:r>
      <w:r w:rsidR="00CB3B0F" w:rsidRPr="005A2EB5">
        <w:rPr>
          <w:rFonts w:ascii="Arial" w:hAnsi="Arial" w:cs="Arial"/>
          <w:sz w:val="22"/>
          <w:szCs w:val="22"/>
        </w:rPr>
        <w:t>s</w:t>
      </w:r>
      <w:r w:rsidRPr="005A2EB5">
        <w:rPr>
          <w:rFonts w:ascii="Arial" w:hAnsi="Arial" w:cs="Arial"/>
          <w:sz w:val="22"/>
          <w:szCs w:val="22"/>
        </w:rPr>
        <w:t xml:space="preserve"> you have learnt from the video case?</w:t>
      </w:r>
    </w:p>
    <w:p w:rsidR="005A2EB5" w:rsidRPr="005A2EB5" w:rsidRDefault="005A2EB5" w:rsidP="0098269E">
      <w:pPr>
        <w:pStyle w:val="CommentText"/>
        <w:numPr>
          <w:ilvl w:val="0"/>
          <w:numId w:val="8"/>
        </w:numPr>
        <w:spacing w:after="0" w:line="312" w:lineRule="auto"/>
        <w:jc w:val="both"/>
        <w:rPr>
          <w:rFonts w:ascii="Arial" w:hAnsi="Arial" w:cs="Arial"/>
          <w:sz w:val="22"/>
          <w:szCs w:val="22"/>
        </w:rPr>
      </w:pPr>
      <w:r w:rsidRPr="005A2EB5">
        <w:rPr>
          <w:rFonts w:ascii="Arial" w:hAnsi="Arial" w:cs="Arial"/>
          <w:sz w:val="22"/>
          <w:szCs w:val="22"/>
        </w:rPr>
        <w:t>As a small group p</w:t>
      </w:r>
      <w:r w:rsidR="00F16801" w:rsidRPr="005A2EB5">
        <w:rPr>
          <w:rFonts w:ascii="Arial" w:hAnsi="Arial" w:cs="Arial"/>
          <w:sz w:val="22"/>
          <w:szCs w:val="22"/>
        </w:rPr>
        <w:t>repare a</w:t>
      </w:r>
      <w:r w:rsidRPr="005A2EB5">
        <w:rPr>
          <w:rFonts w:ascii="Arial" w:hAnsi="Arial" w:cs="Arial"/>
          <w:sz w:val="22"/>
          <w:szCs w:val="22"/>
        </w:rPr>
        <w:t>nd present to the whole class a</w:t>
      </w:r>
      <w:r w:rsidR="00F16801" w:rsidRPr="005A2EB5">
        <w:rPr>
          <w:rFonts w:ascii="Arial" w:hAnsi="Arial" w:cs="Arial"/>
          <w:sz w:val="22"/>
          <w:szCs w:val="22"/>
        </w:rPr>
        <w:t xml:space="preserve"> 10 minute </w:t>
      </w:r>
      <w:r w:rsidR="00AD0AAA">
        <w:rPr>
          <w:rFonts w:ascii="Arial" w:hAnsi="Arial" w:cs="Arial"/>
          <w:sz w:val="22"/>
          <w:szCs w:val="22"/>
        </w:rPr>
        <w:t xml:space="preserve">PowerPoint </w:t>
      </w:r>
      <w:r w:rsidR="00F16801" w:rsidRPr="005A2EB5">
        <w:rPr>
          <w:rFonts w:ascii="Arial" w:hAnsi="Arial" w:cs="Arial"/>
          <w:sz w:val="22"/>
          <w:szCs w:val="22"/>
        </w:rPr>
        <w:t>presentation</w:t>
      </w:r>
      <w:r w:rsidR="00C06126" w:rsidRPr="005A2EB5">
        <w:rPr>
          <w:rFonts w:ascii="Arial" w:hAnsi="Arial" w:cs="Arial"/>
          <w:sz w:val="22"/>
          <w:szCs w:val="22"/>
        </w:rPr>
        <w:t xml:space="preserve"> on the lessons learned</w:t>
      </w:r>
      <w:r w:rsidRPr="005A2EB5">
        <w:rPr>
          <w:rFonts w:ascii="Arial" w:hAnsi="Arial" w:cs="Arial"/>
          <w:sz w:val="22"/>
          <w:szCs w:val="22"/>
        </w:rPr>
        <w:t>.</w:t>
      </w:r>
    </w:p>
    <w:p w:rsidR="00F16801" w:rsidRPr="005A2EB5" w:rsidRDefault="005A2EB5" w:rsidP="0098269E">
      <w:pPr>
        <w:pStyle w:val="CommentText"/>
        <w:numPr>
          <w:ilvl w:val="0"/>
          <w:numId w:val="8"/>
        </w:numPr>
        <w:spacing w:after="0" w:line="312" w:lineRule="auto"/>
        <w:jc w:val="both"/>
        <w:rPr>
          <w:rFonts w:ascii="Arial" w:hAnsi="Arial" w:cs="Arial"/>
          <w:sz w:val="22"/>
          <w:szCs w:val="22"/>
        </w:rPr>
      </w:pPr>
      <w:r w:rsidRPr="005A2EB5">
        <w:rPr>
          <w:rFonts w:ascii="Arial" w:eastAsia="Times New Roman" w:hAnsi="Arial" w:cs="Arial"/>
          <w:color w:val="000000"/>
          <w:sz w:val="22"/>
          <w:szCs w:val="22"/>
          <w:lang w:eastAsia="en-ZA"/>
        </w:rPr>
        <w:t>Aft</w:t>
      </w:r>
      <w:r w:rsidR="00F16801" w:rsidRPr="005A2EB5">
        <w:rPr>
          <w:rFonts w:ascii="Arial" w:eastAsia="Times New Roman" w:hAnsi="Arial" w:cs="Arial"/>
          <w:color w:val="000000"/>
          <w:sz w:val="22"/>
          <w:szCs w:val="22"/>
          <w:lang w:eastAsia="en-ZA"/>
        </w:rPr>
        <w:t>er</w:t>
      </w:r>
      <w:r w:rsidRPr="005A2EB5">
        <w:rPr>
          <w:rFonts w:ascii="Arial" w:eastAsia="Times New Roman" w:hAnsi="Arial" w:cs="Arial"/>
          <w:color w:val="000000"/>
          <w:sz w:val="22"/>
          <w:szCs w:val="22"/>
          <w:lang w:eastAsia="en-ZA"/>
        </w:rPr>
        <w:t xml:space="preserve"> all</w:t>
      </w:r>
      <w:r w:rsidR="0091501F">
        <w:rPr>
          <w:rFonts w:ascii="Arial" w:eastAsia="Times New Roman" w:hAnsi="Arial" w:cs="Arial"/>
          <w:color w:val="000000"/>
          <w:sz w:val="22"/>
          <w:szCs w:val="22"/>
          <w:lang w:eastAsia="en-ZA"/>
        </w:rPr>
        <w:t xml:space="preserve"> </w:t>
      </w:r>
      <w:r w:rsidRPr="005A2EB5">
        <w:rPr>
          <w:rFonts w:ascii="Arial" w:eastAsia="Times New Roman" w:hAnsi="Arial" w:cs="Arial"/>
          <w:color w:val="000000"/>
          <w:sz w:val="22"/>
          <w:szCs w:val="22"/>
          <w:lang w:eastAsia="en-ZA"/>
        </w:rPr>
        <w:t>the</w:t>
      </w:r>
      <w:r w:rsidR="0091501F">
        <w:rPr>
          <w:rFonts w:ascii="Arial" w:eastAsia="Times New Roman" w:hAnsi="Arial" w:cs="Arial"/>
          <w:color w:val="000000"/>
          <w:sz w:val="22"/>
          <w:szCs w:val="22"/>
          <w:lang w:eastAsia="en-ZA"/>
        </w:rPr>
        <w:t xml:space="preserve"> </w:t>
      </w:r>
      <w:r w:rsidRPr="005A2EB5">
        <w:rPr>
          <w:rFonts w:ascii="Arial" w:eastAsia="Times New Roman" w:hAnsi="Arial" w:cs="Arial"/>
          <w:color w:val="000000"/>
          <w:sz w:val="22"/>
          <w:szCs w:val="22"/>
          <w:lang w:eastAsia="en-ZA"/>
        </w:rPr>
        <w:t>presentation further</w:t>
      </w:r>
      <w:r w:rsidR="00F16801" w:rsidRPr="005A2EB5">
        <w:rPr>
          <w:rFonts w:ascii="Arial" w:eastAsia="Times New Roman" w:hAnsi="Arial" w:cs="Arial"/>
          <w:color w:val="000000"/>
          <w:sz w:val="22"/>
          <w:szCs w:val="22"/>
          <w:lang w:eastAsia="en-ZA"/>
        </w:rPr>
        <w:t xml:space="preserve"> group discussion</w:t>
      </w:r>
      <w:r w:rsidRPr="005A2EB5">
        <w:rPr>
          <w:rFonts w:ascii="Arial" w:eastAsia="Times New Roman" w:hAnsi="Arial" w:cs="Arial"/>
          <w:color w:val="000000"/>
          <w:sz w:val="22"/>
          <w:szCs w:val="22"/>
          <w:lang w:eastAsia="en-ZA"/>
        </w:rPr>
        <w:t xml:space="preserve"> will</w:t>
      </w:r>
      <w:r w:rsidR="00F16801" w:rsidRPr="005A2EB5">
        <w:rPr>
          <w:rFonts w:ascii="Arial" w:eastAsia="Times New Roman" w:hAnsi="Arial" w:cs="Arial"/>
          <w:color w:val="000000"/>
          <w:sz w:val="22"/>
          <w:szCs w:val="22"/>
          <w:lang w:eastAsia="en-ZA"/>
        </w:rPr>
        <w:t xml:space="preserve"> follow</w:t>
      </w:r>
      <w:r>
        <w:rPr>
          <w:rFonts w:ascii="Arial" w:eastAsia="Times New Roman" w:hAnsi="Arial" w:cs="Arial"/>
          <w:color w:val="000000"/>
          <w:sz w:val="22"/>
          <w:szCs w:val="22"/>
          <w:lang w:eastAsia="en-ZA"/>
        </w:rPr>
        <w:t>.</w:t>
      </w:r>
    </w:p>
    <w:p w:rsidR="00F16801" w:rsidRDefault="00F16801" w:rsidP="00EB0062">
      <w:pPr>
        <w:spacing w:after="0" w:line="312" w:lineRule="auto"/>
        <w:ind w:left="720"/>
        <w:rPr>
          <w:rFonts w:ascii="Arial" w:eastAsia="Times New Roman" w:hAnsi="Arial" w:cs="Arial"/>
          <w:color w:val="000000"/>
          <w:sz w:val="24"/>
          <w:szCs w:val="24"/>
          <w:lang w:eastAsia="en-ZA"/>
        </w:rPr>
      </w:pPr>
    </w:p>
    <w:p w:rsidR="002E1C4F" w:rsidRDefault="002E1C4F" w:rsidP="00EB0062">
      <w:pPr>
        <w:spacing w:after="0" w:line="312" w:lineRule="auto"/>
        <w:ind w:left="720"/>
        <w:rPr>
          <w:rFonts w:ascii="Arial" w:eastAsia="Times New Roman" w:hAnsi="Arial" w:cs="Arial"/>
          <w:color w:val="000000"/>
          <w:sz w:val="24"/>
          <w:szCs w:val="24"/>
          <w:lang w:eastAsia="en-ZA"/>
        </w:rPr>
      </w:pPr>
    </w:p>
    <w:p w:rsidR="002E1C4F" w:rsidRDefault="002E1C4F" w:rsidP="00EB0062">
      <w:pPr>
        <w:spacing w:after="0" w:line="312" w:lineRule="auto"/>
        <w:ind w:left="720"/>
        <w:rPr>
          <w:rFonts w:ascii="Arial" w:eastAsia="Times New Roman" w:hAnsi="Arial" w:cs="Arial"/>
          <w:color w:val="000000"/>
          <w:sz w:val="24"/>
          <w:szCs w:val="24"/>
          <w:lang w:eastAsia="en-ZA"/>
        </w:rPr>
      </w:pPr>
    </w:p>
    <w:p w:rsidR="00F16801" w:rsidRPr="00DB3BC5" w:rsidRDefault="001229D7" w:rsidP="00DB3BC5">
      <w:pPr>
        <w:spacing w:after="0" w:line="312" w:lineRule="auto"/>
        <w:rPr>
          <w:rFonts w:ascii="Arial" w:eastAsia="Times New Roman" w:hAnsi="Arial" w:cs="Arial"/>
          <w:b/>
          <w:color w:val="4F81BD" w:themeColor="accent1"/>
          <w:sz w:val="24"/>
          <w:szCs w:val="24"/>
          <w:lang w:eastAsia="en-ZA"/>
        </w:rPr>
      </w:pPr>
      <w:r w:rsidRPr="00DB3BC5">
        <w:rPr>
          <w:rFonts w:ascii="Arial" w:eastAsia="Times New Roman" w:hAnsi="Arial" w:cs="Arial"/>
          <w:b/>
          <w:bCs/>
          <w:color w:val="4F81BD" w:themeColor="accent1"/>
          <w:sz w:val="24"/>
          <w:szCs w:val="24"/>
          <w:lang w:eastAsia="en-ZA"/>
        </w:rPr>
        <w:t xml:space="preserve">FEEDBACK </w:t>
      </w:r>
      <w:r w:rsidRPr="00DB3BC5">
        <w:rPr>
          <w:rFonts w:ascii="Arial" w:eastAsia="Times New Roman" w:hAnsi="Arial" w:cs="Arial"/>
          <w:b/>
          <w:color w:val="4F81BD" w:themeColor="accent1"/>
          <w:sz w:val="24"/>
          <w:szCs w:val="24"/>
          <w:lang w:eastAsia="en-ZA"/>
        </w:rPr>
        <w:t>from the group / facilitators</w:t>
      </w:r>
    </w:p>
    <w:p w:rsidR="00F16801" w:rsidRPr="00236B2A" w:rsidRDefault="00F16801" w:rsidP="0098269E">
      <w:pPr>
        <w:pStyle w:val="NormalWeb"/>
        <w:spacing w:before="0" w:beforeAutospacing="0" w:after="0" w:afterAutospacing="0" w:line="312" w:lineRule="auto"/>
        <w:jc w:val="both"/>
        <w:rPr>
          <w:rFonts w:ascii="Arial" w:hAnsi="Arial" w:cs="Arial"/>
          <w:sz w:val="22"/>
          <w:szCs w:val="22"/>
        </w:rPr>
      </w:pPr>
      <w:r w:rsidRPr="00236B2A">
        <w:rPr>
          <w:rFonts w:ascii="Arial" w:hAnsi="Arial" w:cs="Arial"/>
          <w:color w:val="000000"/>
          <w:sz w:val="22"/>
          <w:szCs w:val="22"/>
          <w:lang w:eastAsia="en-ZA"/>
        </w:rPr>
        <w:t>On conclusion of the activities we will share and discuss on the presentations and work toward a common understanding</w:t>
      </w:r>
      <w:r w:rsidR="001229D7">
        <w:rPr>
          <w:rFonts w:ascii="Arial" w:hAnsi="Arial" w:cs="Arial"/>
          <w:color w:val="000000"/>
          <w:sz w:val="22"/>
          <w:szCs w:val="22"/>
          <w:lang w:eastAsia="en-ZA"/>
        </w:rPr>
        <w:t>.</w:t>
      </w:r>
    </w:p>
    <w:p w:rsidR="005A2EB5" w:rsidRDefault="005A2EB5" w:rsidP="00EB0062">
      <w:pPr>
        <w:spacing w:after="0" w:line="312" w:lineRule="auto"/>
        <w:rPr>
          <w:rFonts w:ascii="Arial" w:hAnsi="Arial" w:cs="Arial"/>
          <w:b/>
          <w:sz w:val="24"/>
          <w:szCs w:val="24"/>
        </w:rPr>
      </w:pPr>
    </w:p>
    <w:p w:rsidR="005A2EB5" w:rsidRPr="001229D7" w:rsidRDefault="005A2EB5" w:rsidP="00EB0062">
      <w:pPr>
        <w:spacing w:after="0" w:line="312" w:lineRule="auto"/>
        <w:rPr>
          <w:rFonts w:ascii="Arial" w:hAnsi="Arial" w:cs="Arial"/>
          <w:b/>
          <w:color w:val="4F81BD" w:themeColor="accent1"/>
          <w:sz w:val="24"/>
          <w:szCs w:val="24"/>
        </w:rPr>
      </w:pPr>
      <w:r w:rsidRPr="001229D7">
        <w:rPr>
          <w:rFonts w:ascii="Arial" w:hAnsi="Arial" w:cs="Arial"/>
          <w:b/>
          <w:color w:val="4F81BD" w:themeColor="accent1"/>
          <w:sz w:val="24"/>
          <w:szCs w:val="24"/>
        </w:rPr>
        <w:t>S</w:t>
      </w:r>
      <w:r w:rsidR="00DB3BC5">
        <w:rPr>
          <w:rFonts w:ascii="Arial" w:hAnsi="Arial" w:cs="Arial"/>
          <w:b/>
          <w:color w:val="4F81BD" w:themeColor="accent1"/>
          <w:sz w:val="24"/>
          <w:szCs w:val="24"/>
        </w:rPr>
        <w:t>ummary of the topic</w:t>
      </w:r>
    </w:p>
    <w:p w:rsidR="005A2EB5" w:rsidRPr="00EE69C5" w:rsidRDefault="005A2EB5" w:rsidP="0098269E">
      <w:pPr>
        <w:pStyle w:val="NormalWeb"/>
        <w:spacing w:before="0" w:beforeAutospacing="0" w:after="0" w:afterAutospacing="0" w:line="312" w:lineRule="auto"/>
        <w:jc w:val="both"/>
        <w:rPr>
          <w:rFonts w:ascii="Arial" w:hAnsi="Arial" w:cs="Arial"/>
          <w:sz w:val="22"/>
          <w:szCs w:val="22"/>
        </w:rPr>
      </w:pPr>
      <w:r w:rsidRPr="00EE69C5">
        <w:rPr>
          <w:rFonts w:ascii="Arial" w:hAnsi="Arial" w:cs="Arial"/>
          <w:sz w:val="22"/>
          <w:szCs w:val="22"/>
        </w:rPr>
        <w:t xml:space="preserve">You have learnt that there should be close working relationship between agricultural research, extension, farmers and farmer organizations. In addition, the important roles those farmers and their organizations can play, in disseminating technology, providing effective feedback, setting priorities and improving relevance of programs should be appreciated by research and extension. </w:t>
      </w:r>
    </w:p>
    <w:p w:rsidR="00FD64F3" w:rsidRDefault="00FD64F3" w:rsidP="00EB0062">
      <w:pPr>
        <w:pStyle w:val="NormalWeb"/>
        <w:spacing w:before="0" w:beforeAutospacing="0" w:after="0" w:afterAutospacing="0" w:line="312" w:lineRule="auto"/>
        <w:rPr>
          <w:rFonts w:ascii="Arial" w:hAnsi="Arial" w:cs="Arial"/>
          <w:b/>
        </w:rPr>
      </w:pPr>
    </w:p>
    <w:p w:rsidR="001229D7" w:rsidRDefault="001229D7">
      <w:pPr>
        <w:rPr>
          <w:rFonts w:ascii="Arial" w:hAnsi="Arial" w:cs="Arial"/>
          <w:b/>
          <w:bCs/>
          <w:sz w:val="24"/>
          <w:szCs w:val="24"/>
        </w:rPr>
      </w:pPr>
      <w:r>
        <w:rPr>
          <w:rFonts w:ascii="Arial" w:hAnsi="Arial" w:cs="Arial"/>
          <w:b/>
          <w:bCs/>
          <w:sz w:val="24"/>
          <w:szCs w:val="24"/>
        </w:rPr>
        <w:br w:type="page"/>
      </w:r>
    </w:p>
    <w:p w:rsidR="00AA2C76" w:rsidRPr="001229D7" w:rsidRDefault="00AA2C76" w:rsidP="00EB0062">
      <w:pPr>
        <w:shd w:val="clear" w:color="auto" w:fill="FFFFFF" w:themeFill="background1"/>
        <w:spacing w:after="0" w:line="312" w:lineRule="auto"/>
        <w:rPr>
          <w:rFonts w:ascii="Arial" w:hAnsi="Arial" w:cs="Arial"/>
          <w:b/>
          <w:caps/>
          <w:color w:val="4F81BD" w:themeColor="accent1"/>
          <w:sz w:val="24"/>
          <w:szCs w:val="24"/>
        </w:rPr>
      </w:pPr>
      <w:r w:rsidRPr="001229D7">
        <w:rPr>
          <w:rFonts w:ascii="Arial" w:hAnsi="Arial" w:cs="Arial"/>
          <w:b/>
          <w:bCs/>
          <w:caps/>
          <w:color w:val="4F81BD" w:themeColor="accent1"/>
          <w:sz w:val="24"/>
          <w:szCs w:val="24"/>
        </w:rPr>
        <w:lastRenderedPageBreak/>
        <w:t>References and</w:t>
      </w:r>
      <w:r w:rsidRPr="001229D7">
        <w:rPr>
          <w:rFonts w:ascii="Arial" w:hAnsi="Arial" w:cs="Arial"/>
          <w:b/>
          <w:caps/>
          <w:color w:val="4F81BD" w:themeColor="accent1"/>
          <w:sz w:val="24"/>
          <w:szCs w:val="24"/>
        </w:rPr>
        <w:t xml:space="preserve"> further reading materials </w:t>
      </w:r>
    </w:p>
    <w:p w:rsidR="00AA2C76" w:rsidRDefault="00AA2C76" w:rsidP="0098269E">
      <w:pPr>
        <w:shd w:val="clear" w:color="auto" w:fill="FFFFFF" w:themeFill="background1"/>
        <w:spacing w:after="0" w:line="312" w:lineRule="auto"/>
        <w:jc w:val="both"/>
        <w:rPr>
          <w:rFonts w:ascii="Arial" w:hAnsi="Arial" w:cs="Arial"/>
          <w:i/>
        </w:rPr>
      </w:pPr>
      <w:r w:rsidRPr="00AA2C76">
        <w:rPr>
          <w:rFonts w:ascii="Arial" w:hAnsi="Arial" w:cs="Arial"/>
          <w:i/>
        </w:rPr>
        <w:t xml:space="preserve">These materials can be accessed by either </w:t>
      </w:r>
      <w:r w:rsidRPr="001229D7">
        <w:rPr>
          <w:rFonts w:ascii="Arial" w:hAnsi="Arial" w:cs="Arial"/>
          <w:b/>
          <w:i/>
        </w:rPr>
        <w:t>clicking on the hyperlinks</w:t>
      </w:r>
      <w:r w:rsidRPr="00AA2C76">
        <w:rPr>
          <w:rFonts w:ascii="Arial" w:hAnsi="Arial" w:cs="Arial"/>
          <w:i/>
        </w:rPr>
        <w:t xml:space="preserve"> or can be found </w:t>
      </w:r>
      <w:r w:rsidRPr="001229D7">
        <w:rPr>
          <w:rFonts w:ascii="Arial" w:hAnsi="Arial" w:cs="Arial"/>
          <w:b/>
          <w:i/>
        </w:rPr>
        <w:t>in the library</w:t>
      </w:r>
      <w:r w:rsidRPr="00AA2C76">
        <w:rPr>
          <w:rFonts w:ascii="Arial" w:hAnsi="Arial" w:cs="Arial"/>
          <w:i/>
        </w:rPr>
        <w:t xml:space="preserve"> at your institution.</w:t>
      </w:r>
    </w:p>
    <w:p w:rsidR="009A796D" w:rsidRPr="00AA2C76" w:rsidRDefault="009A796D" w:rsidP="0098269E">
      <w:pPr>
        <w:shd w:val="clear" w:color="auto" w:fill="FFFFFF" w:themeFill="background1"/>
        <w:spacing w:after="0" w:line="312" w:lineRule="auto"/>
        <w:jc w:val="both"/>
        <w:rPr>
          <w:rFonts w:ascii="Arial" w:hAnsi="Arial" w:cs="Arial"/>
          <w:i/>
        </w:rPr>
      </w:pPr>
    </w:p>
    <w:p w:rsidR="009A796D" w:rsidRPr="009A796D" w:rsidRDefault="005E2ACC" w:rsidP="0098269E">
      <w:pPr>
        <w:pStyle w:val="NormalWeb"/>
        <w:numPr>
          <w:ilvl w:val="0"/>
          <w:numId w:val="38"/>
        </w:numPr>
        <w:spacing w:before="0" w:beforeAutospacing="0" w:after="0" w:afterAutospacing="0" w:line="312" w:lineRule="auto"/>
        <w:jc w:val="both"/>
        <w:rPr>
          <w:rStyle w:val="Hyperlink"/>
          <w:rFonts w:ascii="Arial" w:hAnsi="Arial" w:cs="Arial"/>
          <w:color w:val="auto"/>
          <w:u w:val="none"/>
        </w:rPr>
      </w:pPr>
      <w:r w:rsidRPr="009A796D">
        <w:rPr>
          <w:rFonts w:ascii="Arial" w:hAnsi="Arial" w:cs="Arial"/>
          <w:i/>
        </w:rPr>
        <w:t>Agricultural extension worldwide</w:t>
      </w:r>
      <w:r w:rsidRPr="009A796D">
        <w:rPr>
          <w:rFonts w:ascii="Arial" w:hAnsi="Arial" w:cs="Arial"/>
          <w:i/>
          <w:color w:val="008000"/>
        </w:rPr>
        <w:t xml:space="preserve">, </w:t>
      </w:r>
      <w:hyperlink r:id="rId89" w:history="1">
        <w:r w:rsidRPr="009A796D">
          <w:rPr>
            <w:rStyle w:val="Hyperlink"/>
            <w:rFonts w:ascii="Arial" w:hAnsi="Arial" w:cs="Arial"/>
            <w:i/>
          </w:rPr>
          <w:t>www.</w:t>
        </w:r>
        <w:r w:rsidRPr="009A796D">
          <w:rPr>
            <w:rStyle w:val="Hyperlink"/>
            <w:rFonts w:ascii="Arial" w:hAnsi="Arial" w:cs="Arial"/>
            <w:b/>
            <w:bCs/>
            <w:i/>
          </w:rPr>
          <w:t>fao.org</w:t>
        </w:r>
      </w:hyperlink>
    </w:p>
    <w:p w:rsidR="009A796D" w:rsidRDefault="009A796D" w:rsidP="0098269E">
      <w:pPr>
        <w:pStyle w:val="NormalWeb"/>
        <w:spacing w:before="0" w:beforeAutospacing="0" w:after="0" w:afterAutospacing="0" w:line="312" w:lineRule="auto"/>
        <w:ind w:left="720"/>
        <w:jc w:val="both"/>
        <w:rPr>
          <w:rFonts w:ascii="Arial" w:hAnsi="Arial" w:cs="Arial"/>
        </w:rPr>
      </w:pPr>
    </w:p>
    <w:p w:rsidR="00D604AB" w:rsidRPr="009A796D" w:rsidRDefault="007B1259" w:rsidP="0098269E">
      <w:pPr>
        <w:pStyle w:val="NormalWeb"/>
        <w:numPr>
          <w:ilvl w:val="0"/>
          <w:numId w:val="38"/>
        </w:numPr>
        <w:spacing w:before="0" w:beforeAutospacing="0" w:after="0" w:afterAutospacing="0" w:line="312" w:lineRule="auto"/>
        <w:jc w:val="both"/>
        <w:rPr>
          <w:rStyle w:val="Hyperlink"/>
          <w:rFonts w:ascii="Arial" w:hAnsi="Arial" w:cs="Arial"/>
          <w:color w:val="auto"/>
          <w:u w:val="none"/>
        </w:rPr>
      </w:pPr>
      <w:hyperlink r:id="rId90" w:history="1">
        <w:r w:rsidR="00D604AB" w:rsidRPr="007B1259">
          <w:rPr>
            <w:rStyle w:val="Hyperlink"/>
            <w:rFonts w:ascii="Arial" w:hAnsi="Arial" w:cs="Arial"/>
          </w:rPr>
          <w:t>B</w:t>
        </w:r>
        <w:r w:rsidR="00D604AB" w:rsidRPr="007B1259">
          <w:rPr>
            <w:rStyle w:val="Hyperlink"/>
            <w:rFonts w:ascii="Arial" w:hAnsi="Arial" w:cs="Arial"/>
            <w:i/>
          </w:rPr>
          <w:t>elay, K. (2008), Linkage of Higher Education with Agricultural Research, Extension and Development in Ethiopia, Higher</w:t>
        </w:r>
        <w:r w:rsidR="00D604AB" w:rsidRPr="007B1259">
          <w:rPr>
            <w:rStyle w:val="Hyperlink"/>
            <w:rFonts w:ascii="Arial" w:hAnsi="Arial" w:cs="Arial"/>
          </w:rPr>
          <w:t xml:space="preserve"> Education Policy, 21 (2): 275-299.</w:t>
        </w:r>
      </w:hyperlink>
    </w:p>
    <w:p w:rsidR="009A796D" w:rsidRPr="009A796D" w:rsidRDefault="009A796D" w:rsidP="0098269E">
      <w:pPr>
        <w:pStyle w:val="NormalWeb"/>
        <w:spacing w:before="0" w:beforeAutospacing="0" w:after="0" w:afterAutospacing="0" w:line="312" w:lineRule="auto"/>
        <w:jc w:val="both"/>
        <w:rPr>
          <w:rFonts w:ascii="Arial" w:hAnsi="Arial" w:cs="Arial"/>
        </w:rPr>
      </w:pPr>
    </w:p>
    <w:p w:rsidR="009A796D" w:rsidRPr="009A796D" w:rsidRDefault="007B1259" w:rsidP="0098269E">
      <w:pPr>
        <w:pStyle w:val="BodyText"/>
        <w:numPr>
          <w:ilvl w:val="0"/>
          <w:numId w:val="38"/>
        </w:numPr>
        <w:spacing w:after="0" w:line="312" w:lineRule="auto"/>
        <w:jc w:val="both"/>
        <w:rPr>
          <w:rStyle w:val="Hyperlink"/>
          <w:rFonts w:ascii="Arial" w:hAnsi="Arial" w:cs="Arial"/>
          <w:color w:val="auto"/>
          <w:sz w:val="24"/>
          <w:szCs w:val="24"/>
          <w:u w:val="none"/>
        </w:rPr>
      </w:pPr>
      <w:hyperlink r:id="rId91" w:history="1">
        <w:r w:rsidR="00F503E8" w:rsidRPr="007B1259">
          <w:rPr>
            <w:rStyle w:val="Hyperlink"/>
            <w:rFonts w:ascii="Arial" w:hAnsi="Arial" w:cs="Arial"/>
            <w:sz w:val="24"/>
            <w:szCs w:val="24"/>
          </w:rPr>
          <w:t xml:space="preserve">Belay Kassa2003 Agricultural research and extension linkages in Ethiopia </w:t>
        </w:r>
        <w:r w:rsidR="00D5761D" w:rsidRPr="007B1259">
          <w:rPr>
            <w:rStyle w:val="Hyperlink"/>
            <w:rFonts w:ascii="Arial" w:hAnsi="Arial" w:cs="Arial"/>
            <w:sz w:val="24"/>
            <w:szCs w:val="24"/>
          </w:rPr>
          <w:t>Extension: A</w:t>
        </w:r>
        <w:r w:rsidR="00F503E8" w:rsidRPr="007B1259">
          <w:rPr>
            <w:rStyle w:val="Hyperlink"/>
            <w:rFonts w:ascii="Arial" w:hAnsi="Arial" w:cs="Arial"/>
            <w:sz w:val="24"/>
            <w:szCs w:val="24"/>
          </w:rPr>
          <w:t xml:space="preserve"> historical survey</w:t>
        </w:r>
        <w:r w:rsidR="009A796D" w:rsidRPr="007B1259">
          <w:rPr>
            <w:rStyle w:val="Hyperlink"/>
            <w:rFonts w:ascii="Arial" w:hAnsi="Arial" w:cs="Arial"/>
            <w:sz w:val="24"/>
            <w:szCs w:val="24"/>
          </w:rPr>
          <w:t>.</w:t>
        </w:r>
      </w:hyperlink>
    </w:p>
    <w:p w:rsidR="00F503E8" w:rsidRPr="00B87D6D" w:rsidRDefault="00F503E8" w:rsidP="0098269E">
      <w:pPr>
        <w:pStyle w:val="BodyText"/>
        <w:spacing w:after="0" w:line="312" w:lineRule="auto"/>
        <w:jc w:val="both"/>
        <w:rPr>
          <w:rFonts w:ascii="Arial" w:hAnsi="Arial" w:cs="Arial"/>
          <w:sz w:val="24"/>
          <w:szCs w:val="24"/>
        </w:rPr>
      </w:pPr>
    </w:p>
    <w:p w:rsidR="008A0E47" w:rsidRPr="0002016A" w:rsidRDefault="000B792A" w:rsidP="0002016A">
      <w:pPr>
        <w:pStyle w:val="NormalWeb"/>
        <w:spacing w:before="0" w:beforeAutospacing="0" w:after="0" w:afterAutospacing="0" w:line="312" w:lineRule="auto"/>
        <w:ind w:left="720"/>
        <w:rPr>
          <w:rFonts w:ascii="Arial" w:hAnsi="Arial" w:cs="Arial"/>
        </w:rPr>
      </w:pPr>
      <w:hyperlink r:id="rId92" w:history="1">
        <w:r w:rsidR="00D5761D" w:rsidRPr="0002016A">
          <w:rPr>
            <w:rStyle w:val="Hyperlink"/>
            <w:rFonts w:ascii="Arial" w:hAnsi="Arial" w:cs="Arial"/>
          </w:rPr>
          <w:t>PowerPoint</w:t>
        </w:r>
        <w:r w:rsidR="00FA3A9D" w:rsidRPr="0002016A">
          <w:rPr>
            <w:rStyle w:val="Hyperlink"/>
            <w:rFonts w:ascii="Arial" w:hAnsi="Arial" w:cs="Arial"/>
          </w:rPr>
          <w:t xml:space="preserve"> presentation</w:t>
        </w:r>
        <w:r w:rsidR="0090160C" w:rsidRPr="0002016A">
          <w:rPr>
            <w:rStyle w:val="Hyperlink"/>
            <w:rFonts w:ascii="Arial" w:hAnsi="Arial" w:cs="Arial"/>
          </w:rPr>
          <w:t xml:space="preserve"> is attached here</w:t>
        </w:r>
      </w:hyperlink>
    </w:p>
    <w:p w:rsidR="008A0E47" w:rsidRPr="00B87D6D" w:rsidRDefault="008A0E47" w:rsidP="00EB0062">
      <w:pPr>
        <w:pStyle w:val="NormalWeb"/>
        <w:spacing w:before="0" w:beforeAutospacing="0" w:after="0" w:afterAutospacing="0" w:line="312" w:lineRule="auto"/>
        <w:rPr>
          <w:rFonts w:ascii="Arial" w:hAnsi="Arial" w:cs="Arial"/>
        </w:rPr>
      </w:pPr>
    </w:p>
    <w:p w:rsidR="00BF51E9" w:rsidRDefault="00BF51E9" w:rsidP="00EB0062">
      <w:pPr>
        <w:rPr>
          <w:rFonts w:ascii="Arial" w:eastAsia="Times New Roman" w:hAnsi="Arial" w:cs="Arial"/>
          <w:sz w:val="24"/>
          <w:szCs w:val="24"/>
        </w:rPr>
      </w:pPr>
      <w:r>
        <w:rPr>
          <w:rFonts w:ascii="Arial" w:hAnsi="Arial" w:cs="Arial"/>
        </w:rPr>
        <w:br w:type="page"/>
      </w:r>
    </w:p>
    <w:p w:rsidR="007336CC" w:rsidRPr="00C55D9E" w:rsidRDefault="00A97916" w:rsidP="00EB0062">
      <w:pPr>
        <w:pStyle w:val="Heading1"/>
        <w:spacing w:before="0" w:line="312" w:lineRule="auto"/>
        <w:rPr>
          <w:rFonts w:cs="Arial"/>
          <w:color w:val="4F81BD" w:themeColor="accent1"/>
        </w:rPr>
      </w:pPr>
      <w:bookmarkStart w:id="189" w:name="_Toc289190442"/>
      <w:bookmarkStart w:id="190" w:name="_Toc310001462"/>
      <w:bookmarkStart w:id="191" w:name="_Toc315522800"/>
      <w:r>
        <w:rPr>
          <w:rFonts w:cs="Arial"/>
          <w:color w:val="4F81BD" w:themeColor="accent1"/>
        </w:rPr>
        <w:lastRenderedPageBreak/>
        <w:t>Topic Ten: Extension's Role in Sustainable Agricultural D</w:t>
      </w:r>
      <w:r w:rsidR="007336CC" w:rsidRPr="00C55D9E">
        <w:rPr>
          <w:rFonts w:cs="Arial"/>
          <w:color w:val="4F81BD" w:themeColor="accent1"/>
        </w:rPr>
        <w:t>evelopment</w:t>
      </w:r>
      <w:bookmarkEnd w:id="189"/>
      <w:bookmarkEnd w:id="190"/>
      <w:bookmarkEnd w:id="191"/>
    </w:p>
    <w:p w:rsidR="00CB070F" w:rsidRPr="00B87D6D" w:rsidRDefault="00CB070F" w:rsidP="00EB0062">
      <w:pPr>
        <w:spacing w:after="0" w:line="312" w:lineRule="auto"/>
        <w:rPr>
          <w:rFonts w:ascii="Arial" w:hAnsi="Arial" w:cs="Arial"/>
          <w:sz w:val="24"/>
          <w:szCs w:val="24"/>
        </w:rPr>
      </w:pPr>
    </w:p>
    <w:p w:rsidR="00CB070F" w:rsidRPr="00BF51E9" w:rsidRDefault="00BF51E9" w:rsidP="0098269E">
      <w:pPr>
        <w:spacing w:after="0" w:line="312" w:lineRule="auto"/>
        <w:jc w:val="both"/>
        <w:rPr>
          <w:rFonts w:ascii="Arial" w:hAnsi="Arial" w:cs="Arial"/>
        </w:rPr>
      </w:pPr>
      <w:r w:rsidRPr="00BF51E9">
        <w:rPr>
          <w:rFonts w:ascii="Arial" w:hAnsi="Arial" w:cs="Arial"/>
        </w:rPr>
        <w:t>I</w:t>
      </w:r>
      <w:r w:rsidR="00CB070F" w:rsidRPr="00BF51E9">
        <w:rPr>
          <w:rFonts w:ascii="Arial" w:hAnsi="Arial" w:cs="Arial"/>
        </w:rPr>
        <w:t xml:space="preserve">n the previous topic we discussed </w:t>
      </w:r>
      <w:r w:rsidR="005E2ACC" w:rsidRPr="00BF51E9">
        <w:rPr>
          <w:rFonts w:ascii="Arial" w:hAnsi="Arial" w:cs="Arial"/>
        </w:rPr>
        <w:t>how</w:t>
      </w:r>
      <w:r w:rsidR="00CB070F" w:rsidRPr="00BF51E9">
        <w:rPr>
          <w:rFonts w:ascii="Arial" w:eastAsia="Times New Roman" w:hAnsi="Arial" w:cs="Arial"/>
        </w:rPr>
        <w:t xml:space="preserve"> to design mechanisms to improve linkages among the farmers and farmer organizations with the research and extension in innovation systems.</w:t>
      </w:r>
      <w:r w:rsidR="00CB070F" w:rsidRPr="00BF51E9">
        <w:rPr>
          <w:rFonts w:ascii="Arial" w:hAnsi="Arial" w:cs="Arial"/>
        </w:rPr>
        <w:t xml:space="preserve"> Now under the current topic we shall discus</w:t>
      </w:r>
      <w:r w:rsidR="00A97916">
        <w:rPr>
          <w:rFonts w:ascii="Arial" w:hAnsi="Arial" w:cs="Arial"/>
        </w:rPr>
        <w:t>s</w:t>
      </w:r>
      <w:r w:rsidR="00CB070F" w:rsidRPr="00BF51E9">
        <w:rPr>
          <w:rFonts w:ascii="Arial" w:hAnsi="Arial" w:cs="Arial"/>
        </w:rPr>
        <w:t xml:space="preserve"> about </w:t>
      </w:r>
      <w:r>
        <w:rPr>
          <w:rFonts w:ascii="Arial" w:hAnsi="Arial" w:cs="Arial"/>
        </w:rPr>
        <w:t xml:space="preserve">the </w:t>
      </w:r>
      <w:r w:rsidR="00CB070F" w:rsidRPr="00BF51E9">
        <w:rPr>
          <w:rFonts w:ascii="Arial" w:hAnsi="Arial" w:cs="Arial"/>
        </w:rPr>
        <w:t>role</w:t>
      </w:r>
      <w:r>
        <w:rPr>
          <w:rFonts w:ascii="Arial" w:hAnsi="Arial" w:cs="Arial"/>
        </w:rPr>
        <w:t xml:space="preserve"> of extension</w:t>
      </w:r>
      <w:r w:rsidR="00CB070F" w:rsidRPr="00BF51E9">
        <w:rPr>
          <w:rFonts w:ascii="Arial" w:hAnsi="Arial" w:cs="Arial"/>
        </w:rPr>
        <w:t xml:space="preserve"> in sustainable agricultural development. </w:t>
      </w:r>
    </w:p>
    <w:p w:rsidR="00BF51E9" w:rsidRPr="00B87D6D" w:rsidRDefault="00BF51E9" w:rsidP="00EB0062">
      <w:pPr>
        <w:spacing w:after="0" w:line="312" w:lineRule="auto"/>
        <w:rPr>
          <w:rFonts w:ascii="Arial" w:eastAsia="Times New Roman" w:hAnsi="Arial" w:cs="Arial"/>
          <w:sz w:val="24"/>
          <w:szCs w:val="24"/>
        </w:rPr>
      </w:pPr>
    </w:p>
    <w:p w:rsidR="00CB070F" w:rsidRPr="00B55B8F" w:rsidRDefault="002C4BB8" w:rsidP="00EB0062">
      <w:pPr>
        <w:spacing w:after="0" w:line="312" w:lineRule="auto"/>
        <w:rPr>
          <w:rFonts w:ascii="Arial" w:hAnsi="Arial" w:cs="Arial"/>
          <w:b/>
          <w:color w:val="4F81BD" w:themeColor="accent1"/>
          <w:sz w:val="24"/>
          <w:szCs w:val="24"/>
        </w:rPr>
      </w:pPr>
      <w:r w:rsidRPr="00B55B8F">
        <w:rPr>
          <w:rFonts w:ascii="Arial" w:hAnsi="Arial" w:cs="Arial"/>
          <w:b/>
          <w:color w:val="4F81BD" w:themeColor="accent1"/>
          <w:sz w:val="24"/>
          <w:szCs w:val="24"/>
        </w:rPr>
        <w:t>Learning Objective</w:t>
      </w:r>
    </w:p>
    <w:p w:rsidR="00CB070F" w:rsidRPr="00F56479" w:rsidRDefault="00CB070F" w:rsidP="0098269E">
      <w:pPr>
        <w:pStyle w:val="NormalWeb"/>
        <w:spacing w:before="0" w:beforeAutospacing="0" w:after="0" w:afterAutospacing="0" w:line="312" w:lineRule="auto"/>
        <w:jc w:val="both"/>
        <w:rPr>
          <w:rFonts w:ascii="Arial" w:hAnsi="Arial" w:cs="Arial"/>
          <w:sz w:val="22"/>
          <w:szCs w:val="22"/>
        </w:rPr>
      </w:pPr>
      <w:r w:rsidRPr="00F56479">
        <w:rPr>
          <w:rFonts w:ascii="Arial" w:hAnsi="Arial" w:cs="Arial"/>
          <w:sz w:val="22"/>
          <w:szCs w:val="22"/>
        </w:rPr>
        <w:t xml:space="preserve">The objective of this topic is to familiarize </w:t>
      </w:r>
      <w:r w:rsidR="00F56479">
        <w:rPr>
          <w:rFonts w:ascii="Arial" w:hAnsi="Arial" w:cs="Arial"/>
          <w:sz w:val="22"/>
          <w:szCs w:val="22"/>
        </w:rPr>
        <w:t>you</w:t>
      </w:r>
      <w:r w:rsidRPr="00F56479">
        <w:rPr>
          <w:rFonts w:ascii="Arial" w:hAnsi="Arial" w:cs="Arial"/>
          <w:sz w:val="22"/>
          <w:szCs w:val="22"/>
        </w:rPr>
        <w:t xml:space="preserve"> with the role extension can play </w:t>
      </w:r>
      <w:r w:rsidR="00F56479">
        <w:rPr>
          <w:rFonts w:ascii="Arial" w:hAnsi="Arial" w:cs="Arial"/>
          <w:sz w:val="22"/>
          <w:szCs w:val="22"/>
        </w:rPr>
        <w:t xml:space="preserve">in </w:t>
      </w:r>
      <w:r w:rsidRPr="00F56479">
        <w:rPr>
          <w:rFonts w:ascii="Arial" w:hAnsi="Arial" w:cs="Arial"/>
          <w:sz w:val="22"/>
          <w:szCs w:val="22"/>
        </w:rPr>
        <w:t xml:space="preserve">sustainable agriculture and rural development and </w:t>
      </w:r>
      <w:r w:rsidR="00F56479">
        <w:rPr>
          <w:rFonts w:ascii="Arial" w:hAnsi="Arial" w:cs="Arial"/>
          <w:sz w:val="22"/>
          <w:szCs w:val="22"/>
        </w:rPr>
        <w:t xml:space="preserve">the </w:t>
      </w:r>
      <w:r w:rsidRPr="00F56479">
        <w:rPr>
          <w:rFonts w:ascii="Arial" w:hAnsi="Arial" w:cs="Arial"/>
          <w:sz w:val="22"/>
          <w:szCs w:val="22"/>
        </w:rPr>
        <w:t>challenges in its application</w:t>
      </w:r>
      <w:r w:rsidR="00F56479">
        <w:rPr>
          <w:rFonts w:ascii="Arial" w:hAnsi="Arial" w:cs="Arial"/>
          <w:sz w:val="22"/>
          <w:szCs w:val="22"/>
        </w:rPr>
        <w:t>.</w:t>
      </w:r>
    </w:p>
    <w:p w:rsidR="00CB070F" w:rsidRPr="00F56479" w:rsidRDefault="00CB070F" w:rsidP="00EB0062">
      <w:pPr>
        <w:pStyle w:val="NormalWeb"/>
        <w:spacing w:before="0" w:beforeAutospacing="0" w:after="0" w:afterAutospacing="0" w:line="312" w:lineRule="auto"/>
        <w:rPr>
          <w:rFonts w:ascii="Arial" w:hAnsi="Arial" w:cs="Arial"/>
          <w:b/>
          <w:sz w:val="22"/>
          <w:szCs w:val="22"/>
        </w:rPr>
      </w:pPr>
    </w:p>
    <w:p w:rsidR="00CB070F" w:rsidRPr="00B55B8F" w:rsidRDefault="002C4BB8" w:rsidP="00EB0062">
      <w:pPr>
        <w:spacing w:after="0" w:line="312" w:lineRule="auto"/>
        <w:rPr>
          <w:rFonts w:ascii="Arial" w:hAnsi="Arial" w:cs="Arial"/>
          <w:b/>
          <w:color w:val="4F81BD" w:themeColor="accent1"/>
          <w:sz w:val="24"/>
          <w:szCs w:val="24"/>
        </w:rPr>
      </w:pPr>
      <w:r w:rsidRPr="00B55B8F">
        <w:rPr>
          <w:rFonts w:ascii="Arial" w:hAnsi="Arial" w:cs="Arial"/>
          <w:b/>
          <w:color w:val="4F81BD" w:themeColor="accent1"/>
          <w:sz w:val="24"/>
          <w:szCs w:val="24"/>
        </w:rPr>
        <w:t>Learning o</w:t>
      </w:r>
      <w:r w:rsidR="00CB070F" w:rsidRPr="00B55B8F">
        <w:rPr>
          <w:rFonts w:ascii="Arial" w:hAnsi="Arial" w:cs="Arial"/>
          <w:b/>
          <w:color w:val="4F81BD" w:themeColor="accent1"/>
          <w:sz w:val="24"/>
          <w:szCs w:val="24"/>
        </w:rPr>
        <w:t>utcome</w:t>
      </w:r>
    </w:p>
    <w:p w:rsidR="00CB070F" w:rsidRDefault="00BA1508" w:rsidP="0098269E">
      <w:pPr>
        <w:pStyle w:val="NormalWeb"/>
        <w:spacing w:before="0" w:beforeAutospacing="0" w:after="0" w:afterAutospacing="0" w:line="312" w:lineRule="auto"/>
        <w:jc w:val="both"/>
        <w:rPr>
          <w:rFonts w:ascii="Arial" w:hAnsi="Arial" w:cs="Arial"/>
          <w:sz w:val="22"/>
          <w:szCs w:val="22"/>
        </w:rPr>
      </w:pPr>
      <w:r w:rsidRPr="00BA1508">
        <w:rPr>
          <w:rFonts w:ascii="Arial" w:hAnsi="Arial" w:cs="Arial"/>
          <w:sz w:val="22"/>
          <w:szCs w:val="22"/>
        </w:rPr>
        <w:t>On completion of this topic you</w:t>
      </w:r>
      <w:r w:rsidR="00CB070F" w:rsidRPr="00BA1508">
        <w:rPr>
          <w:rFonts w:ascii="Arial" w:hAnsi="Arial" w:cs="Arial"/>
          <w:sz w:val="22"/>
          <w:szCs w:val="22"/>
        </w:rPr>
        <w:t xml:space="preserve"> should be able to apply extension techniques to overcome the challenges in sustainable agriculture and rural development</w:t>
      </w:r>
      <w:r>
        <w:rPr>
          <w:rFonts w:ascii="Arial" w:hAnsi="Arial" w:cs="Arial"/>
          <w:sz w:val="22"/>
          <w:szCs w:val="22"/>
        </w:rPr>
        <w:t>.</w:t>
      </w:r>
    </w:p>
    <w:p w:rsidR="00872659" w:rsidRDefault="00872659" w:rsidP="00872659">
      <w:pPr>
        <w:pStyle w:val="Caption"/>
      </w:pPr>
    </w:p>
    <w:p w:rsidR="00BA1508" w:rsidRPr="00872659" w:rsidRDefault="00872659" w:rsidP="00872659">
      <w:pPr>
        <w:pStyle w:val="Caption"/>
        <w:rPr>
          <w:rFonts w:ascii="Arial" w:hAnsi="Arial" w:cs="Arial"/>
          <w:sz w:val="20"/>
          <w:szCs w:val="20"/>
        </w:rPr>
      </w:pPr>
      <w:bookmarkStart w:id="192" w:name="_Toc315522835"/>
      <w:r w:rsidRPr="00872659">
        <w:rPr>
          <w:rFonts w:ascii="Arial" w:hAnsi="Arial" w:cs="Arial"/>
          <w:sz w:val="20"/>
          <w:szCs w:val="20"/>
        </w:rPr>
        <w:t xml:space="preserve">Table </w:t>
      </w:r>
      <w:r w:rsidR="000B792A"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0B792A" w:rsidRPr="00872659">
        <w:rPr>
          <w:rFonts w:ascii="Arial" w:hAnsi="Arial" w:cs="Arial"/>
          <w:sz w:val="20"/>
          <w:szCs w:val="20"/>
        </w:rPr>
        <w:fldChar w:fldCharType="separate"/>
      </w:r>
      <w:r>
        <w:rPr>
          <w:rFonts w:ascii="Arial" w:hAnsi="Arial" w:cs="Arial"/>
          <w:noProof/>
          <w:sz w:val="20"/>
          <w:szCs w:val="20"/>
        </w:rPr>
        <w:t>11</w:t>
      </w:r>
      <w:r w:rsidR="000B792A" w:rsidRPr="00872659">
        <w:rPr>
          <w:rFonts w:ascii="Arial" w:hAnsi="Arial" w:cs="Arial"/>
          <w:sz w:val="20"/>
          <w:szCs w:val="20"/>
        </w:rPr>
        <w:fldChar w:fldCharType="end"/>
      </w:r>
      <w:r w:rsidRPr="00872659">
        <w:rPr>
          <w:rFonts w:ascii="Arial" w:hAnsi="Arial" w:cs="Arial"/>
          <w:sz w:val="20"/>
          <w:szCs w:val="20"/>
        </w:rPr>
        <w:t>: Assessment for topic 10</w:t>
      </w:r>
      <w:bookmarkEnd w:id="192"/>
    </w:p>
    <w:p w:rsidR="00CB070F"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79"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CB070F" w:rsidRPr="00B55B8F">
        <w:rPr>
          <w:rFonts w:ascii="Arial" w:hAnsi="Arial" w:cs="Arial"/>
          <w:b/>
          <w:color w:val="4F81BD" w:themeColor="accent1"/>
          <w:sz w:val="24"/>
          <w:szCs w:val="24"/>
        </w:rPr>
        <w:t xml:space="preserve">Assessment </w:t>
      </w:r>
    </w:p>
    <w:p w:rsidR="00407025" w:rsidRPr="00B55B8F" w:rsidRDefault="00407025"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1800"/>
        <w:gridCol w:w="1596"/>
        <w:gridCol w:w="1734"/>
        <w:gridCol w:w="1864"/>
      </w:tblGrid>
      <w:tr w:rsidR="00CB3B0F" w:rsidRPr="007E3328" w:rsidTr="006F5397">
        <w:trPr>
          <w:cnfStyle w:val="100000000000"/>
        </w:trPr>
        <w:tc>
          <w:tcPr>
            <w:cnfStyle w:val="001000000000"/>
            <w:tcW w:w="1998" w:type="dxa"/>
            <w:shd w:val="clear" w:color="auto" w:fill="EEECE1" w:themeFill="background2"/>
          </w:tcPr>
          <w:p w:rsidR="00CB3B0F" w:rsidRPr="007E3328" w:rsidRDefault="00CB3B0F" w:rsidP="00EB0062">
            <w:pPr>
              <w:autoSpaceDE w:val="0"/>
              <w:autoSpaceDN w:val="0"/>
              <w:adjustRightInd w:val="0"/>
              <w:spacing w:line="312" w:lineRule="auto"/>
              <w:rPr>
                <w:rFonts w:ascii="Arial" w:eastAsiaTheme="minorHAnsi" w:hAnsi="Arial" w:cs="Arial"/>
                <w:b w:val="0"/>
                <w:bCs w:val="0"/>
                <w:color w:val="auto"/>
              </w:rPr>
            </w:pPr>
            <w:r w:rsidRPr="007E3328">
              <w:rPr>
                <w:rFonts w:ascii="Arial" w:eastAsiaTheme="minorHAnsi" w:hAnsi="Arial" w:cs="Arial"/>
                <w:color w:val="auto"/>
              </w:rPr>
              <w:t>Task</w:t>
            </w:r>
          </w:p>
        </w:tc>
        <w:tc>
          <w:tcPr>
            <w:tcW w:w="1800" w:type="dxa"/>
            <w:shd w:val="clear" w:color="auto" w:fill="EEECE1" w:themeFill="background2"/>
          </w:tcPr>
          <w:p w:rsidR="00CB3B0F" w:rsidRPr="007E3328" w:rsidRDefault="00CB3B0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Description</w:t>
            </w:r>
          </w:p>
        </w:tc>
        <w:tc>
          <w:tcPr>
            <w:tcW w:w="1596" w:type="dxa"/>
            <w:shd w:val="clear" w:color="auto" w:fill="EEECE1" w:themeFill="background2"/>
          </w:tcPr>
          <w:p w:rsidR="00CB3B0F" w:rsidRPr="007E3328" w:rsidRDefault="00CB3B0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Done by</w:t>
            </w:r>
          </w:p>
        </w:tc>
        <w:tc>
          <w:tcPr>
            <w:tcW w:w="1734" w:type="dxa"/>
            <w:shd w:val="clear" w:color="auto" w:fill="EEECE1" w:themeFill="background2"/>
          </w:tcPr>
          <w:p w:rsidR="00CB3B0F" w:rsidRPr="007E3328" w:rsidRDefault="00CB3B0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Estimated time on task</w:t>
            </w:r>
          </w:p>
        </w:tc>
        <w:tc>
          <w:tcPr>
            <w:tcW w:w="1864" w:type="dxa"/>
            <w:shd w:val="clear" w:color="auto" w:fill="EEECE1" w:themeFill="background2"/>
          </w:tcPr>
          <w:p w:rsidR="00CB3B0F" w:rsidRPr="007E3328" w:rsidRDefault="00CB3B0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Mark Allocation</w:t>
            </w:r>
          </w:p>
        </w:tc>
      </w:tr>
      <w:tr w:rsidR="00CB3B0F" w:rsidRPr="007E3328" w:rsidTr="006F5397">
        <w:trPr>
          <w:cnfStyle w:val="000000100000"/>
          <w:trHeight w:val="145"/>
        </w:trPr>
        <w:tc>
          <w:tcPr>
            <w:cnfStyle w:val="001000000000"/>
            <w:tcW w:w="1998" w:type="dxa"/>
            <w:tcBorders>
              <w:top w:val="none" w:sz="0" w:space="0" w:color="auto"/>
              <w:left w:val="none" w:sz="0" w:space="0" w:color="auto"/>
              <w:bottom w:val="none" w:sz="0" w:space="0" w:color="auto"/>
            </w:tcBorders>
          </w:tcPr>
          <w:p w:rsidR="00CB3B0F" w:rsidRPr="007E3328" w:rsidRDefault="006F5397" w:rsidP="00EB0062">
            <w:pPr>
              <w:autoSpaceDE w:val="0"/>
              <w:autoSpaceDN w:val="0"/>
              <w:adjustRightInd w:val="0"/>
              <w:spacing w:line="312" w:lineRule="auto"/>
              <w:rPr>
                <w:rFonts w:ascii="Arial" w:eastAsiaTheme="minorHAnsi" w:hAnsi="Arial" w:cs="Arial"/>
                <w:bCs w:val="0"/>
              </w:rPr>
            </w:pPr>
            <w:r w:rsidRPr="006F5397">
              <w:rPr>
                <w:rFonts w:ascii="Arial" w:eastAsiaTheme="minorHAnsi" w:hAnsi="Arial" w:cs="Arial"/>
                <w:noProof/>
                <w:lang w:val="en-US"/>
              </w:rPr>
              <w:drawing>
                <wp:inline distT="0" distB="0" distL="0" distR="0">
                  <wp:extent cx="295275" cy="295275"/>
                  <wp:effectExtent l="19050" t="0" r="9525" b="0"/>
                  <wp:docPr id="50"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93" cstate="print"/>
                          <a:stretch>
                            <a:fillRect/>
                          </a:stretch>
                        </pic:blipFill>
                        <pic:spPr>
                          <a:xfrm>
                            <a:off x="0" y="0"/>
                            <a:ext cx="294123" cy="294123"/>
                          </a:xfrm>
                          <a:prstGeom prst="rect">
                            <a:avLst/>
                          </a:prstGeom>
                        </pic:spPr>
                      </pic:pic>
                    </a:graphicData>
                  </a:graphic>
                </wp:inline>
              </w:drawing>
            </w:r>
            <w:r w:rsidR="00CB3B0F" w:rsidRPr="007E3328">
              <w:rPr>
                <w:rFonts w:ascii="Arial" w:eastAsiaTheme="minorHAnsi" w:hAnsi="Arial" w:cs="Arial"/>
              </w:rPr>
              <w:t>Assignment</w:t>
            </w:r>
          </w:p>
        </w:tc>
        <w:tc>
          <w:tcPr>
            <w:tcW w:w="1800" w:type="dxa"/>
            <w:tcBorders>
              <w:top w:val="none" w:sz="0" w:space="0" w:color="auto"/>
              <w:bottom w:val="none" w:sz="0" w:space="0" w:color="auto"/>
            </w:tcBorders>
          </w:tcPr>
          <w:p w:rsidR="00CB3B0F" w:rsidRPr="007E3328" w:rsidRDefault="00CB3B0F" w:rsidP="00EB0062">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Tw</w:t>
            </w:r>
            <w:r w:rsidR="00BA1508" w:rsidRPr="007E3328">
              <w:rPr>
                <w:rFonts w:ascii="Arial" w:eastAsiaTheme="minorHAnsi" w:hAnsi="Arial" w:cs="Arial"/>
                <w:bCs/>
              </w:rPr>
              <w:t>o</w:t>
            </w:r>
            <w:r w:rsidRPr="007E3328">
              <w:rPr>
                <w:rFonts w:ascii="Arial" w:eastAsiaTheme="minorHAnsi" w:hAnsi="Arial" w:cs="Arial"/>
                <w:bCs/>
              </w:rPr>
              <w:t xml:space="preserve">  page of report </w:t>
            </w:r>
          </w:p>
        </w:tc>
        <w:tc>
          <w:tcPr>
            <w:tcW w:w="1596" w:type="dxa"/>
            <w:tcBorders>
              <w:top w:val="none" w:sz="0" w:space="0" w:color="auto"/>
              <w:bottom w:val="none" w:sz="0" w:space="0" w:color="auto"/>
            </w:tcBorders>
          </w:tcPr>
          <w:p w:rsidR="00CB3B0F" w:rsidRPr="007E3328" w:rsidRDefault="00CB3B0F" w:rsidP="00EB0062">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Group</w:t>
            </w:r>
          </w:p>
        </w:tc>
        <w:tc>
          <w:tcPr>
            <w:tcW w:w="1734" w:type="dxa"/>
            <w:tcBorders>
              <w:top w:val="none" w:sz="0" w:space="0" w:color="auto"/>
              <w:bottom w:val="none" w:sz="0" w:space="0" w:color="auto"/>
            </w:tcBorders>
          </w:tcPr>
          <w:p w:rsidR="00CB3B0F" w:rsidRPr="007E3328" w:rsidRDefault="00BA1508" w:rsidP="00EB0062">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3 hours</w:t>
            </w:r>
          </w:p>
        </w:tc>
        <w:tc>
          <w:tcPr>
            <w:tcW w:w="1864" w:type="dxa"/>
            <w:tcBorders>
              <w:top w:val="none" w:sz="0" w:space="0" w:color="auto"/>
              <w:bottom w:val="none" w:sz="0" w:space="0" w:color="auto"/>
              <w:right w:val="none" w:sz="0" w:space="0" w:color="auto"/>
            </w:tcBorders>
          </w:tcPr>
          <w:p w:rsidR="00CB3B0F" w:rsidRPr="007E3328" w:rsidRDefault="006F5397"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2</w:t>
            </w:r>
          </w:p>
        </w:tc>
      </w:tr>
      <w:tr w:rsidR="006F5397" w:rsidRPr="007E3328" w:rsidTr="006F5397">
        <w:tc>
          <w:tcPr>
            <w:cnfStyle w:val="001000000000"/>
            <w:tcW w:w="1998" w:type="dxa"/>
          </w:tcPr>
          <w:p w:rsidR="006F5397" w:rsidRPr="00D068CD" w:rsidRDefault="00B07375" w:rsidP="00EB0062">
            <w:pPr>
              <w:autoSpaceDE w:val="0"/>
              <w:autoSpaceDN w:val="0"/>
              <w:adjustRightInd w:val="0"/>
              <w:spacing w:line="312" w:lineRule="auto"/>
              <w:rPr>
                <w:rFonts w:ascii="Arial" w:eastAsiaTheme="minorHAnsi" w:hAnsi="Arial" w:cs="Arial"/>
                <w:noProof/>
                <w:lang w:val="en-US"/>
              </w:rPr>
            </w:pPr>
            <w:r>
              <w:rPr>
                <w:rFonts w:ascii="Arial" w:eastAsiaTheme="minorHAnsi" w:hAnsi="Arial" w:cs="Arial"/>
                <w:noProof/>
                <w:lang w:val="en-US"/>
              </w:rPr>
              <w:t xml:space="preserve">        Discussion </w:t>
            </w:r>
          </w:p>
        </w:tc>
        <w:tc>
          <w:tcPr>
            <w:tcW w:w="1800" w:type="dxa"/>
          </w:tcPr>
          <w:p w:rsidR="006F5397" w:rsidRPr="007E3328" w:rsidRDefault="00AD0AAA"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 xml:space="preserve">PowerPoint </w:t>
            </w:r>
            <w:r w:rsidR="006F5397">
              <w:rPr>
                <w:rFonts w:ascii="Arial" w:eastAsiaTheme="minorHAnsi" w:hAnsi="Arial" w:cs="Arial"/>
                <w:bCs/>
              </w:rPr>
              <w:t xml:space="preserve">presentation </w:t>
            </w:r>
          </w:p>
        </w:tc>
        <w:tc>
          <w:tcPr>
            <w:tcW w:w="1596" w:type="dxa"/>
          </w:tcPr>
          <w:p w:rsidR="006F5397" w:rsidRPr="007E3328" w:rsidRDefault="00B07375" w:rsidP="00EB0062">
            <w:pPr>
              <w:autoSpaceDE w:val="0"/>
              <w:autoSpaceDN w:val="0"/>
              <w:adjustRightInd w:val="0"/>
              <w:spacing w:line="312" w:lineRule="auto"/>
              <w:cnfStyle w:val="000000000000"/>
              <w:rPr>
                <w:rFonts w:ascii="Arial" w:eastAsiaTheme="minorHAnsi" w:hAnsi="Arial" w:cs="Arial"/>
                <w:bCs/>
              </w:rPr>
            </w:pPr>
            <w:r w:rsidRPr="007E3328">
              <w:rPr>
                <w:rFonts w:ascii="Arial" w:eastAsiaTheme="minorHAnsi" w:hAnsi="Arial" w:cs="Arial"/>
                <w:bCs/>
              </w:rPr>
              <w:t>Group</w:t>
            </w:r>
          </w:p>
        </w:tc>
        <w:tc>
          <w:tcPr>
            <w:tcW w:w="1734" w:type="dxa"/>
          </w:tcPr>
          <w:p w:rsidR="006F5397" w:rsidRPr="007E3328" w:rsidRDefault="00B07375"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 xml:space="preserve">1o minutes </w:t>
            </w:r>
          </w:p>
        </w:tc>
        <w:tc>
          <w:tcPr>
            <w:tcW w:w="1864" w:type="dxa"/>
          </w:tcPr>
          <w:p w:rsidR="006F5397" w:rsidRDefault="006F5397" w:rsidP="00EB0062">
            <w:pPr>
              <w:autoSpaceDE w:val="0"/>
              <w:autoSpaceDN w:val="0"/>
              <w:adjustRightInd w:val="0"/>
              <w:spacing w:line="312" w:lineRule="auto"/>
              <w:cnfStyle w:val="000000000000"/>
              <w:rPr>
                <w:rFonts w:ascii="Arial" w:eastAsiaTheme="minorHAnsi" w:hAnsi="Arial" w:cs="Arial"/>
                <w:b/>
                <w:bCs/>
              </w:rPr>
            </w:pPr>
          </w:p>
        </w:tc>
      </w:tr>
      <w:tr w:rsidR="00CB3B0F" w:rsidRPr="007E3328" w:rsidTr="006F5397">
        <w:trPr>
          <w:cnfStyle w:val="000000100000"/>
        </w:trPr>
        <w:tc>
          <w:tcPr>
            <w:cnfStyle w:val="001000000000"/>
            <w:tcW w:w="1998" w:type="dxa"/>
          </w:tcPr>
          <w:p w:rsidR="00CB3B0F" w:rsidRPr="007E3328" w:rsidRDefault="00D068CD" w:rsidP="00EB0062">
            <w:pPr>
              <w:autoSpaceDE w:val="0"/>
              <w:autoSpaceDN w:val="0"/>
              <w:adjustRightInd w:val="0"/>
              <w:spacing w:line="312" w:lineRule="auto"/>
              <w:rPr>
                <w:rFonts w:ascii="Arial" w:eastAsiaTheme="minorHAnsi" w:hAnsi="Arial" w:cs="Arial"/>
                <w:bCs w:val="0"/>
              </w:rPr>
            </w:pPr>
            <w:r w:rsidRPr="00D068CD">
              <w:rPr>
                <w:rFonts w:ascii="Arial" w:eastAsiaTheme="minorHAnsi" w:hAnsi="Arial" w:cs="Arial"/>
                <w:noProof/>
                <w:lang w:val="en-US"/>
              </w:rPr>
              <w:drawing>
                <wp:inline distT="0" distB="0" distL="0" distR="0">
                  <wp:extent cx="285750" cy="285750"/>
                  <wp:effectExtent l="19050" t="0" r="0" b="0"/>
                  <wp:docPr id="65"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1" cstate="print"/>
                          <a:stretch>
                            <a:fillRect/>
                          </a:stretch>
                        </pic:blipFill>
                        <pic:spPr>
                          <a:xfrm>
                            <a:off x="0" y="0"/>
                            <a:ext cx="285750" cy="285750"/>
                          </a:xfrm>
                          <a:prstGeom prst="rect">
                            <a:avLst/>
                          </a:prstGeom>
                        </pic:spPr>
                      </pic:pic>
                    </a:graphicData>
                  </a:graphic>
                </wp:inline>
              </w:drawing>
            </w:r>
            <w:r w:rsidR="00CB3B0F" w:rsidRPr="007E3328">
              <w:rPr>
                <w:rFonts w:ascii="Arial" w:eastAsiaTheme="minorHAnsi" w:hAnsi="Arial" w:cs="Arial"/>
              </w:rPr>
              <w:t xml:space="preserve">Reflection </w:t>
            </w:r>
          </w:p>
        </w:tc>
        <w:tc>
          <w:tcPr>
            <w:tcW w:w="1800" w:type="dxa"/>
          </w:tcPr>
          <w:p w:rsidR="00CB3B0F" w:rsidRPr="007E3328" w:rsidRDefault="00CB3B0F" w:rsidP="00EB0062">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 xml:space="preserve">One page report </w:t>
            </w:r>
          </w:p>
        </w:tc>
        <w:tc>
          <w:tcPr>
            <w:tcW w:w="1596" w:type="dxa"/>
          </w:tcPr>
          <w:p w:rsidR="00CB3B0F" w:rsidRPr="007E3328" w:rsidRDefault="00CB3B0F" w:rsidP="00EB0062">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 xml:space="preserve">Group </w:t>
            </w:r>
          </w:p>
        </w:tc>
        <w:tc>
          <w:tcPr>
            <w:tcW w:w="1734" w:type="dxa"/>
          </w:tcPr>
          <w:p w:rsidR="00CB3B0F" w:rsidRPr="007E3328" w:rsidRDefault="00CB3B0F" w:rsidP="00EB0062">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1 h</w:t>
            </w:r>
            <w:r w:rsidR="00BA1508" w:rsidRPr="007E3328">
              <w:rPr>
                <w:rFonts w:ascii="Arial" w:eastAsiaTheme="minorHAnsi" w:hAnsi="Arial" w:cs="Arial"/>
                <w:bCs/>
              </w:rPr>
              <w:t>our</w:t>
            </w:r>
          </w:p>
        </w:tc>
        <w:tc>
          <w:tcPr>
            <w:tcW w:w="1864" w:type="dxa"/>
          </w:tcPr>
          <w:p w:rsidR="00CB3B0F" w:rsidRPr="007E3328" w:rsidRDefault="006F5397"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1</w:t>
            </w:r>
          </w:p>
        </w:tc>
      </w:tr>
      <w:tr w:rsidR="00CB3B0F" w:rsidRPr="007E3328" w:rsidTr="006F5397">
        <w:tc>
          <w:tcPr>
            <w:cnfStyle w:val="001000000000"/>
            <w:tcW w:w="7128" w:type="dxa"/>
            <w:gridSpan w:val="4"/>
          </w:tcPr>
          <w:p w:rsidR="00CB3B0F" w:rsidRPr="007E3328" w:rsidRDefault="00CB3B0F" w:rsidP="00EB0062">
            <w:pPr>
              <w:autoSpaceDE w:val="0"/>
              <w:autoSpaceDN w:val="0"/>
              <w:adjustRightInd w:val="0"/>
              <w:spacing w:line="312" w:lineRule="auto"/>
              <w:rPr>
                <w:rFonts w:ascii="Arial" w:eastAsiaTheme="minorHAnsi" w:hAnsi="Arial" w:cs="Arial"/>
                <w:bCs w:val="0"/>
              </w:rPr>
            </w:pPr>
            <w:r w:rsidRPr="007E3328">
              <w:rPr>
                <w:rFonts w:ascii="Arial" w:eastAsiaTheme="minorHAnsi" w:hAnsi="Arial" w:cs="Arial"/>
              </w:rPr>
              <w:t>TOTAL MARKS</w:t>
            </w:r>
          </w:p>
        </w:tc>
        <w:tc>
          <w:tcPr>
            <w:tcW w:w="1864" w:type="dxa"/>
          </w:tcPr>
          <w:p w:rsidR="00CB3B0F" w:rsidRPr="007E3328" w:rsidRDefault="006F5397" w:rsidP="00EB0062">
            <w:pPr>
              <w:autoSpaceDE w:val="0"/>
              <w:autoSpaceDN w:val="0"/>
              <w:adjustRightInd w:val="0"/>
              <w:spacing w:line="312" w:lineRule="auto"/>
              <w:cnfStyle w:val="000000000000"/>
              <w:rPr>
                <w:rFonts w:ascii="Arial" w:eastAsiaTheme="minorHAnsi" w:hAnsi="Arial" w:cs="Arial"/>
                <w:b/>
                <w:bCs/>
              </w:rPr>
            </w:pPr>
            <w:r>
              <w:rPr>
                <w:rFonts w:ascii="Arial" w:eastAsiaTheme="minorHAnsi" w:hAnsi="Arial" w:cs="Arial"/>
                <w:b/>
                <w:bCs/>
              </w:rPr>
              <w:t>3</w:t>
            </w:r>
          </w:p>
        </w:tc>
      </w:tr>
    </w:tbl>
    <w:p w:rsidR="00CB070F" w:rsidRPr="00B87D6D" w:rsidRDefault="00CB070F" w:rsidP="00EB0062">
      <w:pPr>
        <w:spacing w:after="0" w:line="312" w:lineRule="auto"/>
        <w:rPr>
          <w:rFonts w:ascii="Arial" w:hAnsi="Arial" w:cs="Arial"/>
          <w:sz w:val="24"/>
          <w:szCs w:val="24"/>
        </w:rPr>
      </w:pPr>
    </w:p>
    <w:p w:rsidR="00B55B8F" w:rsidRDefault="00B55B8F">
      <w:pPr>
        <w:rPr>
          <w:rFonts w:ascii="Arial" w:eastAsia="Times New Roman" w:hAnsi="Arial" w:cs="Arial"/>
          <w:b/>
          <w:bCs/>
          <w:sz w:val="24"/>
          <w:szCs w:val="24"/>
        </w:rPr>
      </w:pPr>
      <w:bookmarkStart w:id="193" w:name="emerging_challenges_for_sustainable_agri"/>
      <w:bookmarkStart w:id="194" w:name="_Toc289190443"/>
      <w:bookmarkStart w:id="195" w:name="_Toc310001463"/>
      <w:r>
        <w:rPr>
          <w:sz w:val="24"/>
          <w:szCs w:val="24"/>
        </w:rPr>
        <w:br w:type="page"/>
      </w:r>
    </w:p>
    <w:p w:rsidR="007336CC" w:rsidRPr="00B87D6D" w:rsidRDefault="00B55B8F" w:rsidP="00EB0062">
      <w:pPr>
        <w:pStyle w:val="Heading2"/>
        <w:spacing w:before="0" w:beforeAutospacing="0" w:after="0" w:afterAutospacing="0" w:line="312" w:lineRule="auto"/>
        <w:rPr>
          <w:sz w:val="24"/>
          <w:szCs w:val="24"/>
        </w:rPr>
      </w:pPr>
      <w:bookmarkStart w:id="196" w:name="_Toc315522801"/>
      <w:r>
        <w:rPr>
          <w:color w:val="auto"/>
          <w:sz w:val="24"/>
          <w:szCs w:val="24"/>
        </w:rPr>
        <w:lastRenderedPageBreak/>
        <w:t>10.1</w:t>
      </w:r>
      <w:r>
        <w:rPr>
          <w:color w:val="auto"/>
          <w:sz w:val="24"/>
          <w:szCs w:val="24"/>
        </w:rPr>
        <w:tab/>
      </w:r>
      <w:r w:rsidR="007336CC" w:rsidRPr="00B87D6D">
        <w:rPr>
          <w:color w:val="auto"/>
          <w:sz w:val="24"/>
          <w:szCs w:val="24"/>
        </w:rPr>
        <w:t>Emerging challenges for sustainable agriculture</w:t>
      </w:r>
      <w:bookmarkEnd w:id="193"/>
      <w:bookmarkEnd w:id="194"/>
      <w:bookmarkEnd w:id="195"/>
      <w:bookmarkEnd w:id="196"/>
    </w:p>
    <w:p w:rsidR="007336CC" w:rsidRDefault="00CB070F" w:rsidP="0098269E">
      <w:pPr>
        <w:pStyle w:val="NormalWeb"/>
        <w:spacing w:before="0" w:beforeAutospacing="0" w:after="0" w:afterAutospacing="0" w:line="312" w:lineRule="auto"/>
        <w:jc w:val="both"/>
        <w:rPr>
          <w:rFonts w:ascii="Arial" w:hAnsi="Arial" w:cs="Arial"/>
          <w:sz w:val="22"/>
          <w:szCs w:val="22"/>
        </w:rPr>
      </w:pPr>
      <w:r w:rsidRPr="00B55B8F">
        <w:rPr>
          <w:rFonts w:ascii="Arial" w:hAnsi="Arial" w:cs="Arial"/>
          <w:sz w:val="22"/>
          <w:szCs w:val="22"/>
        </w:rPr>
        <w:t>In the</w:t>
      </w:r>
      <w:r w:rsidR="00B76EF4">
        <w:rPr>
          <w:rFonts w:ascii="Arial" w:hAnsi="Arial" w:cs="Arial"/>
          <w:sz w:val="22"/>
          <w:szCs w:val="22"/>
        </w:rPr>
        <w:t xml:space="preserve"> </w:t>
      </w:r>
      <w:r w:rsidRPr="00B55B8F">
        <w:rPr>
          <w:rFonts w:ascii="Arial" w:hAnsi="Arial" w:cs="Arial"/>
          <w:sz w:val="22"/>
          <w:szCs w:val="22"/>
        </w:rPr>
        <w:t xml:space="preserve">recent </w:t>
      </w:r>
      <w:r w:rsidR="007336CC" w:rsidRPr="00B55B8F">
        <w:rPr>
          <w:rFonts w:ascii="Arial" w:hAnsi="Arial" w:cs="Arial"/>
          <w:sz w:val="22"/>
          <w:szCs w:val="22"/>
        </w:rPr>
        <w:t xml:space="preserve">past, agricultural development policies have been remarkably successful at emphasizing external inputs as the means to increase food production. This has led to growth in global consumption of pesticides, inorganic fertilizer, animal feed-stuffs, and tractors and other machinery. These external inputs have, however, </w:t>
      </w:r>
      <w:r w:rsidRPr="00B55B8F">
        <w:rPr>
          <w:rFonts w:ascii="Arial" w:hAnsi="Arial" w:cs="Arial"/>
          <w:sz w:val="22"/>
          <w:szCs w:val="22"/>
        </w:rPr>
        <w:t xml:space="preserve">raised the issue of environmental concern. </w:t>
      </w:r>
      <w:r w:rsidR="007336CC" w:rsidRPr="00B55B8F">
        <w:rPr>
          <w:rFonts w:ascii="Arial" w:hAnsi="Arial" w:cs="Arial"/>
          <w:sz w:val="22"/>
          <w:szCs w:val="22"/>
        </w:rPr>
        <w:t>The basic challenge for sustainable agricultur</w:t>
      </w:r>
      <w:r w:rsidRPr="00B55B8F">
        <w:rPr>
          <w:rFonts w:ascii="Arial" w:hAnsi="Arial" w:cs="Arial"/>
          <w:sz w:val="22"/>
          <w:szCs w:val="22"/>
        </w:rPr>
        <w:t>e is to make better use of internal</w:t>
      </w:r>
      <w:r w:rsidR="007336CC" w:rsidRPr="00B55B8F">
        <w:rPr>
          <w:rFonts w:ascii="Arial" w:hAnsi="Arial" w:cs="Arial"/>
          <w:sz w:val="22"/>
          <w:szCs w:val="22"/>
        </w:rPr>
        <w:t xml:space="preserve"> resources. This can be done by minimizing the external inputs used, by regenerating internal resources more effectively, or by combinations of both</w:t>
      </w:r>
      <w:r w:rsidRPr="00B55B8F">
        <w:rPr>
          <w:rFonts w:ascii="Arial" w:hAnsi="Arial" w:cs="Arial"/>
          <w:sz w:val="22"/>
          <w:szCs w:val="22"/>
        </w:rPr>
        <w:t xml:space="preserve"> at optimum level</w:t>
      </w:r>
      <w:r w:rsidR="007336CC" w:rsidRPr="00B55B8F">
        <w:rPr>
          <w:rFonts w:ascii="Arial" w:hAnsi="Arial" w:cs="Arial"/>
          <w:sz w:val="22"/>
          <w:szCs w:val="22"/>
        </w:rPr>
        <w:t xml:space="preserve">. </w:t>
      </w:r>
    </w:p>
    <w:p w:rsidR="00B55B8F" w:rsidRPr="00B55B8F" w:rsidRDefault="00B55B8F" w:rsidP="00EB0062">
      <w:pPr>
        <w:pStyle w:val="NormalWeb"/>
        <w:spacing w:before="0" w:beforeAutospacing="0" w:after="0" w:afterAutospacing="0" w:line="312" w:lineRule="auto"/>
        <w:rPr>
          <w:rFonts w:ascii="Arial" w:hAnsi="Arial" w:cs="Arial"/>
          <w:sz w:val="22"/>
          <w:szCs w:val="22"/>
        </w:rPr>
      </w:pPr>
    </w:p>
    <w:p w:rsidR="00AE75E6" w:rsidRDefault="004C0FD0" w:rsidP="00AE75E6">
      <w:pPr>
        <w:pStyle w:val="NormalWeb"/>
        <w:keepNext/>
        <w:spacing w:before="0" w:beforeAutospacing="0" w:after="0" w:afterAutospacing="0" w:line="312" w:lineRule="auto"/>
        <w:jc w:val="center"/>
      </w:pPr>
      <w:r w:rsidRPr="004C0FD0">
        <w:rPr>
          <w:rFonts w:ascii="Arial" w:hAnsi="Arial" w:cs="Arial"/>
          <w:noProof/>
          <w:lang w:val="en-US"/>
        </w:rPr>
        <w:drawing>
          <wp:inline distT="0" distB="0" distL="0" distR="0">
            <wp:extent cx="4937125" cy="3703638"/>
            <wp:effectExtent l="19050" t="0" r="0" b="0"/>
            <wp:docPr id="87" name="Picture 1" descr="C:\Users\Bashir\Desktop\Climate Change Adaptation workshop - Wukro group field reprt\TIGRAY FIELD VISIT DF WS Aug 10 2011\101_0767.JPG"/>
            <wp:cNvGraphicFramePr/>
            <a:graphic xmlns:a="http://schemas.openxmlformats.org/drawingml/2006/main">
              <a:graphicData uri="http://schemas.openxmlformats.org/drawingml/2006/picture">
                <pic:pic xmlns:pic="http://schemas.openxmlformats.org/drawingml/2006/picture">
                  <pic:nvPicPr>
                    <pic:cNvPr id="7172" name="Picture 2" descr="C:\Users\Bashir\Desktop\Climate Change Adaptation workshop - Wukro group field reprt\TIGRAY FIELD VISIT DF WS Aug 10 2011\101_0767.JPG"/>
                    <pic:cNvPicPr>
                      <a:picLocks noChangeAspect="1" noChangeArrowheads="1"/>
                    </pic:cNvPicPr>
                  </pic:nvPicPr>
                  <pic:blipFill>
                    <a:blip r:embed="rId94" cstate="print"/>
                    <a:srcRect/>
                    <a:stretch>
                      <a:fillRect/>
                    </a:stretch>
                  </pic:blipFill>
                  <pic:spPr bwMode="auto">
                    <a:xfrm>
                      <a:off x="0" y="0"/>
                      <a:ext cx="4937125" cy="3703638"/>
                    </a:xfrm>
                    <a:prstGeom prst="rect">
                      <a:avLst/>
                    </a:prstGeom>
                    <a:noFill/>
                    <a:ln w="9525">
                      <a:noFill/>
                      <a:miter lim="800000"/>
                      <a:headEnd/>
                      <a:tailEnd/>
                    </a:ln>
                  </pic:spPr>
                </pic:pic>
              </a:graphicData>
            </a:graphic>
          </wp:inline>
        </w:drawing>
      </w:r>
    </w:p>
    <w:p w:rsidR="00971843" w:rsidRPr="00B87D6D" w:rsidRDefault="00AE75E6" w:rsidP="00AE75E6">
      <w:pPr>
        <w:pStyle w:val="Caption"/>
        <w:jc w:val="center"/>
        <w:rPr>
          <w:rFonts w:ascii="Arial" w:hAnsi="Arial" w:cs="Arial"/>
        </w:rPr>
      </w:pPr>
      <w:bookmarkStart w:id="197" w:name="_Toc315522850"/>
      <w:r>
        <w:t xml:space="preserve">Figure </w:t>
      </w:r>
      <w:fldSimple w:instr=" SEQ Figure \* ARABIC ">
        <w:r w:rsidR="00BE7B11">
          <w:rPr>
            <w:noProof/>
          </w:rPr>
          <w:t>12</w:t>
        </w:r>
      </w:fldSimple>
      <w:r>
        <w:t>: Natural resource Conservation Activity</w:t>
      </w:r>
      <w:bookmarkEnd w:id="197"/>
    </w:p>
    <w:p w:rsidR="007336CC" w:rsidRDefault="007336CC" w:rsidP="0098269E">
      <w:pPr>
        <w:spacing w:after="0" w:line="312" w:lineRule="auto"/>
        <w:jc w:val="both"/>
        <w:rPr>
          <w:rFonts w:ascii="Arial" w:hAnsi="Arial" w:cs="Arial"/>
        </w:rPr>
      </w:pPr>
      <w:r w:rsidRPr="00160C07">
        <w:rPr>
          <w:rFonts w:ascii="Arial" w:eastAsia="Times New Roman" w:hAnsi="Arial" w:cs="Arial"/>
        </w:rPr>
        <w:t>Evidence is now emerging that regenerative and resource-conserving technologies and practices can bring both environmental and economic benefits for farmers, communities, and nations.  They have made use of resource-conserving technologies such as integrated pest management, soil and water conservation, nutrient recycling, multiple cropping, water harvesting, and waste recycling. In all, there has been action by groups and communities at the local level, with farmers becoming experts at managing farms as ecosystems and at collectively managing the watersheds or other resource units of which their farms form a part</w:t>
      </w:r>
      <w:r w:rsidR="0054106D" w:rsidRPr="00160C07">
        <w:rPr>
          <w:rFonts w:ascii="Arial" w:eastAsia="Times New Roman" w:hAnsi="Arial" w:cs="Arial"/>
        </w:rPr>
        <w:t>.</w:t>
      </w:r>
      <w:r w:rsidR="008A3ADC">
        <w:rPr>
          <w:rFonts w:ascii="Arial" w:eastAsia="Times New Roman" w:hAnsi="Arial" w:cs="Arial"/>
        </w:rPr>
        <w:t xml:space="preserve"> </w:t>
      </w:r>
      <w:r w:rsidR="0054106D" w:rsidRPr="00160C07">
        <w:rPr>
          <w:rFonts w:ascii="Arial" w:hAnsi="Arial" w:cs="Arial"/>
        </w:rPr>
        <w:t>However, the challenges in this respect are that most</w:t>
      </w:r>
      <w:r w:rsidRPr="00160C07">
        <w:rPr>
          <w:rFonts w:ascii="Arial" w:hAnsi="Arial" w:cs="Arial"/>
        </w:rPr>
        <w:t xml:space="preserve"> policies still actively encourage </w:t>
      </w:r>
      <w:r w:rsidR="0054106D" w:rsidRPr="00160C07">
        <w:rPr>
          <w:rFonts w:ascii="Arial" w:hAnsi="Arial" w:cs="Arial"/>
        </w:rPr>
        <w:t xml:space="preserve">use of high level of </w:t>
      </w:r>
      <w:r w:rsidRPr="00160C07">
        <w:rPr>
          <w:rFonts w:ascii="Arial" w:hAnsi="Arial" w:cs="Arial"/>
        </w:rPr>
        <w:t xml:space="preserve">external inputs and technologies. </w:t>
      </w:r>
    </w:p>
    <w:p w:rsidR="00A97916" w:rsidRPr="00160C07" w:rsidRDefault="00A97916" w:rsidP="00EB0062">
      <w:pPr>
        <w:spacing w:after="0" w:line="312" w:lineRule="auto"/>
        <w:rPr>
          <w:rFonts w:ascii="Arial" w:hAnsi="Arial" w:cs="Arial"/>
        </w:rPr>
      </w:pPr>
    </w:p>
    <w:p w:rsidR="00297709" w:rsidRPr="00B87D6D" w:rsidRDefault="00297709" w:rsidP="00EB0062">
      <w:pPr>
        <w:spacing w:after="0" w:line="312" w:lineRule="auto"/>
        <w:rPr>
          <w:rFonts w:ascii="Arial" w:hAnsi="Arial" w:cs="Arial"/>
          <w:b/>
          <w:sz w:val="24"/>
          <w:szCs w:val="24"/>
        </w:rPr>
      </w:pPr>
      <w:bookmarkStart w:id="198" w:name="sustainability_and_levels_of_action"/>
      <w:bookmarkStart w:id="199" w:name="_Toc289190444"/>
    </w:p>
    <w:p w:rsidR="007336CC" w:rsidRPr="00160C07" w:rsidRDefault="003C6EFF" w:rsidP="005E3B0D">
      <w:pPr>
        <w:pStyle w:val="ListParagraph"/>
        <w:numPr>
          <w:ilvl w:val="0"/>
          <w:numId w:val="28"/>
        </w:numPr>
        <w:spacing w:after="0" w:line="312" w:lineRule="auto"/>
        <w:rPr>
          <w:rFonts w:ascii="Arial" w:hAnsi="Arial" w:cs="Arial"/>
          <w:b/>
        </w:rPr>
      </w:pPr>
      <w:r>
        <w:rPr>
          <w:rFonts w:ascii="Arial" w:hAnsi="Arial" w:cs="Arial"/>
          <w:b/>
        </w:rPr>
        <w:lastRenderedPageBreak/>
        <w:t>S</w:t>
      </w:r>
      <w:r w:rsidR="008F794A" w:rsidRPr="00160C07">
        <w:rPr>
          <w:rFonts w:ascii="Arial" w:hAnsi="Arial" w:cs="Arial"/>
          <w:b/>
        </w:rPr>
        <w:t>ustainability</w:t>
      </w:r>
      <w:r>
        <w:rPr>
          <w:rFonts w:ascii="Arial" w:hAnsi="Arial" w:cs="Arial"/>
          <w:b/>
        </w:rPr>
        <w:t xml:space="preserve"> and Levels of A</w:t>
      </w:r>
      <w:r w:rsidR="007336CC" w:rsidRPr="00160C07">
        <w:rPr>
          <w:rFonts w:ascii="Arial" w:hAnsi="Arial" w:cs="Arial"/>
          <w:b/>
        </w:rPr>
        <w:t>ction</w:t>
      </w:r>
      <w:bookmarkEnd w:id="198"/>
      <w:bookmarkEnd w:id="199"/>
    </w:p>
    <w:p w:rsidR="0054106D" w:rsidRPr="00160C07" w:rsidRDefault="007336CC" w:rsidP="0098269E">
      <w:pPr>
        <w:pStyle w:val="NormalWeb"/>
        <w:spacing w:before="0" w:beforeAutospacing="0" w:after="0" w:afterAutospacing="0" w:line="312" w:lineRule="auto"/>
        <w:jc w:val="both"/>
        <w:rPr>
          <w:rFonts w:ascii="Arial" w:hAnsi="Arial" w:cs="Arial"/>
          <w:sz w:val="22"/>
          <w:szCs w:val="22"/>
        </w:rPr>
      </w:pPr>
      <w:r w:rsidRPr="00160C07">
        <w:rPr>
          <w:rFonts w:ascii="Arial" w:hAnsi="Arial" w:cs="Arial"/>
          <w:sz w:val="22"/>
          <w:szCs w:val="22"/>
        </w:rPr>
        <w:t>A necessary condition for sustainable agriculture is that large numbers of farming hou</w:t>
      </w:r>
      <w:r w:rsidR="00A97916">
        <w:rPr>
          <w:rFonts w:ascii="Arial" w:hAnsi="Arial" w:cs="Arial"/>
          <w:sz w:val="22"/>
          <w:szCs w:val="22"/>
        </w:rPr>
        <w:t xml:space="preserve">seholds must be motivated to </w:t>
      </w:r>
      <w:r w:rsidR="00A97916" w:rsidRPr="00160C07">
        <w:rPr>
          <w:rFonts w:ascii="Arial" w:hAnsi="Arial" w:cs="Arial"/>
          <w:sz w:val="22"/>
          <w:szCs w:val="22"/>
        </w:rPr>
        <w:t>participate</w:t>
      </w:r>
      <w:r w:rsidR="0054106D" w:rsidRPr="00160C07">
        <w:rPr>
          <w:rFonts w:ascii="Arial" w:hAnsi="Arial" w:cs="Arial"/>
          <w:sz w:val="22"/>
          <w:szCs w:val="22"/>
        </w:rPr>
        <w:t xml:space="preserve"> in</w:t>
      </w:r>
      <w:r w:rsidRPr="00160C07">
        <w:rPr>
          <w:rFonts w:ascii="Arial" w:hAnsi="Arial" w:cs="Arial"/>
          <w:sz w:val="22"/>
          <w:szCs w:val="22"/>
        </w:rPr>
        <w:t xml:space="preserve"> resource management</w:t>
      </w:r>
      <w:r w:rsidR="0054106D" w:rsidRPr="00160C07">
        <w:rPr>
          <w:rFonts w:ascii="Arial" w:hAnsi="Arial" w:cs="Arial"/>
          <w:sz w:val="22"/>
          <w:szCs w:val="22"/>
        </w:rPr>
        <w:t xml:space="preserve">. </w:t>
      </w:r>
      <w:r w:rsidRPr="00160C07">
        <w:rPr>
          <w:rFonts w:ascii="Arial" w:hAnsi="Arial" w:cs="Arial"/>
          <w:sz w:val="22"/>
          <w:szCs w:val="22"/>
        </w:rPr>
        <w:t>The success of sustainable agriculture therefore</w:t>
      </w:r>
      <w:r w:rsidR="00A97916">
        <w:rPr>
          <w:rFonts w:ascii="Arial" w:hAnsi="Arial" w:cs="Arial"/>
          <w:sz w:val="22"/>
          <w:szCs w:val="22"/>
        </w:rPr>
        <w:t>,</w:t>
      </w:r>
      <w:r w:rsidRPr="00160C07">
        <w:rPr>
          <w:rFonts w:ascii="Arial" w:hAnsi="Arial" w:cs="Arial"/>
          <w:sz w:val="22"/>
          <w:szCs w:val="22"/>
        </w:rPr>
        <w:t xml:space="preserve"> depends not just on the motivations, skills, and knowledge of individual farmers, but on action taken by groups or communities as a whole. This makes the task more challenging. </w:t>
      </w:r>
    </w:p>
    <w:p w:rsidR="00160C07" w:rsidRDefault="00160C07" w:rsidP="00EB0062">
      <w:pPr>
        <w:pStyle w:val="Heading2"/>
        <w:spacing w:before="0" w:beforeAutospacing="0" w:after="0" w:afterAutospacing="0" w:line="312" w:lineRule="auto"/>
        <w:rPr>
          <w:color w:val="auto"/>
          <w:sz w:val="24"/>
          <w:szCs w:val="24"/>
        </w:rPr>
      </w:pPr>
      <w:bookmarkStart w:id="200" w:name="resource_conserving_technology_developme"/>
      <w:bookmarkStart w:id="201" w:name="_Toc289190445"/>
      <w:bookmarkStart w:id="202" w:name="_Toc310001464"/>
    </w:p>
    <w:p w:rsidR="007336CC" w:rsidRPr="00B87D6D" w:rsidRDefault="008F794A" w:rsidP="00EB0062">
      <w:pPr>
        <w:pStyle w:val="Heading2"/>
        <w:spacing w:before="0" w:beforeAutospacing="0" w:after="0" w:afterAutospacing="0" w:line="312" w:lineRule="auto"/>
        <w:rPr>
          <w:color w:val="auto"/>
          <w:sz w:val="24"/>
          <w:szCs w:val="24"/>
        </w:rPr>
      </w:pPr>
      <w:bookmarkStart w:id="203" w:name="_Toc315522802"/>
      <w:r w:rsidRPr="00B87D6D">
        <w:rPr>
          <w:color w:val="auto"/>
          <w:sz w:val="24"/>
          <w:szCs w:val="24"/>
        </w:rPr>
        <w:t>10.2</w:t>
      </w:r>
      <w:r w:rsidR="00272A70">
        <w:rPr>
          <w:color w:val="auto"/>
          <w:sz w:val="24"/>
          <w:szCs w:val="24"/>
        </w:rPr>
        <w:tab/>
      </w:r>
      <w:r w:rsidR="003C6EFF">
        <w:rPr>
          <w:color w:val="auto"/>
          <w:sz w:val="24"/>
          <w:szCs w:val="24"/>
        </w:rPr>
        <w:t>Resource-Conserving Technology Development and T</w:t>
      </w:r>
      <w:r w:rsidR="007336CC" w:rsidRPr="00B87D6D">
        <w:rPr>
          <w:color w:val="auto"/>
          <w:sz w:val="24"/>
          <w:szCs w:val="24"/>
        </w:rPr>
        <w:t>ransfer</w:t>
      </w:r>
      <w:bookmarkEnd w:id="200"/>
      <w:bookmarkEnd w:id="201"/>
      <w:bookmarkEnd w:id="202"/>
      <w:bookmarkEnd w:id="203"/>
    </w:p>
    <w:p w:rsidR="00A256A0"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t>Although many resource-conserving technologies and practices have been widely proven on research stations to be both productive and sustainable, the total number of farmers using them is still small. This is because these technologies involve the substitution of management skills, knowledge, and labour for external inputs. The modern approach to agri</w:t>
      </w:r>
      <w:r w:rsidR="00132FBA">
        <w:rPr>
          <w:rFonts w:ascii="Arial" w:hAnsi="Arial" w:cs="Arial"/>
          <w:sz w:val="22"/>
          <w:szCs w:val="22"/>
        </w:rPr>
        <w:t>cultural research and extension</w:t>
      </w:r>
      <w:r w:rsidRPr="00132FBA">
        <w:rPr>
          <w:rFonts w:ascii="Arial" w:hAnsi="Arial" w:cs="Arial"/>
          <w:sz w:val="22"/>
          <w:szCs w:val="22"/>
        </w:rPr>
        <w:t xml:space="preserve"> however, has to emphasize </w:t>
      </w:r>
      <w:r w:rsidR="003C6EFF">
        <w:rPr>
          <w:rFonts w:ascii="Arial" w:hAnsi="Arial" w:cs="Arial"/>
          <w:sz w:val="22"/>
          <w:szCs w:val="22"/>
        </w:rPr>
        <w:t xml:space="preserve">on </w:t>
      </w:r>
      <w:r w:rsidRPr="00132FBA">
        <w:rPr>
          <w:rFonts w:ascii="Arial" w:hAnsi="Arial" w:cs="Arial"/>
          <w:sz w:val="22"/>
          <w:szCs w:val="22"/>
        </w:rPr>
        <w:t>comprehensive packages of technologies. Few farmers a</w:t>
      </w:r>
      <w:r w:rsidR="003C6EFF">
        <w:rPr>
          <w:rFonts w:ascii="Arial" w:hAnsi="Arial" w:cs="Arial"/>
          <w:sz w:val="22"/>
          <w:szCs w:val="22"/>
        </w:rPr>
        <w:t>re able to adopt the whole modern</w:t>
      </w:r>
      <w:r w:rsidRPr="00132FBA">
        <w:rPr>
          <w:rFonts w:ascii="Arial" w:hAnsi="Arial" w:cs="Arial"/>
          <w:sz w:val="22"/>
          <w:szCs w:val="22"/>
        </w:rPr>
        <w:t xml:space="preserve"> packages of production technologies without considerable adjustments. Part of the problem is that most agricultural research still occurs </w:t>
      </w:r>
      <w:r w:rsidR="003C6EFF">
        <w:rPr>
          <w:rFonts w:ascii="Arial" w:hAnsi="Arial" w:cs="Arial"/>
          <w:sz w:val="22"/>
          <w:szCs w:val="22"/>
        </w:rPr>
        <w:t>at</w:t>
      </w:r>
      <w:r w:rsidRPr="00132FBA">
        <w:rPr>
          <w:rFonts w:ascii="Arial" w:hAnsi="Arial" w:cs="Arial"/>
          <w:sz w:val="22"/>
          <w:szCs w:val="22"/>
        </w:rPr>
        <w:t xml:space="preserve"> the research station</w:t>
      </w:r>
      <w:r w:rsidR="003C6EFF">
        <w:rPr>
          <w:rFonts w:ascii="Arial" w:hAnsi="Arial" w:cs="Arial"/>
          <w:sz w:val="22"/>
          <w:szCs w:val="22"/>
        </w:rPr>
        <w:t>s</w:t>
      </w:r>
      <w:r w:rsidRPr="00132FBA">
        <w:rPr>
          <w:rFonts w:ascii="Arial" w:hAnsi="Arial" w:cs="Arial"/>
          <w:sz w:val="22"/>
          <w:szCs w:val="22"/>
        </w:rPr>
        <w:t xml:space="preserve">, where scientists experience conditions quite different from those experienced by farmers. This is true of many sustainability-enhancing innovations. Even though resource-conserving technologies are productive and sustainable, if they are imposed on farmers, then they will not be adopted widely. </w:t>
      </w:r>
    </w:p>
    <w:p w:rsidR="00132FBA" w:rsidRPr="00132FBA" w:rsidRDefault="00132FBA" w:rsidP="00EB0062">
      <w:pPr>
        <w:pStyle w:val="NormalWeb"/>
        <w:spacing w:before="0" w:beforeAutospacing="0" w:after="0" w:afterAutospacing="0" w:line="312" w:lineRule="auto"/>
        <w:rPr>
          <w:rFonts w:ascii="Arial" w:hAnsi="Arial" w:cs="Arial"/>
          <w:sz w:val="22"/>
          <w:szCs w:val="22"/>
        </w:rPr>
      </w:pPr>
    </w:p>
    <w:p w:rsidR="00AE75E6" w:rsidRDefault="008208E4" w:rsidP="00AE75E6">
      <w:pPr>
        <w:pStyle w:val="NormalWeb"/>
        <w:keepNext/>
        <w:spacing w:before="0" w:beforeAutospacing="0" w:after="0" w:afterAutospacing="0" w:line="312" w:lineRule="auto"/>
        <w:jc w:val="center"/>
      </w:pPr>
      <w:r w:rsidRPr="00B87D6D">
        <w:rPr>
          <w:rFonts w:ascii="Arial" w:hAnsi="Arial" w:cs="Arial"/>
          <w:noProof/>
          <w:lang w:val="en-US"/>
        </w:rPr>
        <w:drawing>
          <wp:inline distT="0" distB="0" distL="0" distR="0">
            <wp:extent cx="4975019" cy="3004457"/>
            <wp:effectExtent l="19050" t="0" r="0" b="0"/>
            <wp:docPr id="16" name="Picture 16" descr="E:\Photos\MID-CARREER supervison, 2008\DD, MID-CARREER, AWASA, AKAKI 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s\MID-CARREER supervison, 2008\DD, MID-CARREER, AWASA, AKAKI 316.jpg"/>
                    <pic:cNvPicPr>
                      <a:picLocks noChangeAspect="1" noChangeArrowheads="1"/>
                    </pic:cNvPicPr>
                  </pic:nvPicPr>
                  <pic:blipFill>
                    <a:blip r:embed="rId95" cstate="print"/>
                    <a:srcRect/>
                    <a:stretch>
                      <a:fillRect/>
                    </a:stretch>
                  </pic:blipFill>
                  <pic:spPr bwMode="auto">
                    <a:xfrm>
                      <a:off x="0" y="0"/>
                      <a:ext cx="4991767" cy="3014571"/>
                    </a:xfrm>
                    <a:prstGeom prst="rect">
                      <a:avLst/>
                    </a:prstGeom>
                    <a:noFill/>
                    <a:ln w="9525">
                      <a:noFill/>
                      <a:miter lim="800000"/>
                      <a:headEnd/>
                      <a:tailEnd/>
                    </a:ln>
                  </pic:spPr>
                </pic:pic>
              </a:graphicData>
            </a:graphic>
          </wp:inline>
        </w:drawing>
      </w:r>
    </w:p>
    <w:p w:rsidR="008208E4" w:rsidRPr="00B87D6D" w:rsidRDefault="00AE75E6" w:rsidP="00AE75E6">
      <w:pPr>
        <w:pStyle w:val="Caption"/>
        <w:jc w:val="center"/>
        <w:rPr>
          <w:rFonts w:ascii="Arial" w:hAnsi="Arial" w:cs="Arial"/>
        </w:rPr>
      </w:pPr>
      <w:bookmarkStart w:id="204" w:name="_Toc315522851"/>
      <w:r>
        <w:t xml:space="preserve">Figure </w:t>
      </w:r>
      <w:fldSimple w:instr=" SEQ Figure \* ARABIC ">
        <w:r w:rsidR="00BE7B11">
          <w:rPr>
            <w:noProof/>
          </w:rPr>
          <w:t>13</w:t>
        </w:r>
      </w:fldSimple>
      <w:r>
        <w:t>: Water conservation technology by a farmer</w:t>
      </w:r>
      <w:bookmarkEnd w:id="204"/>
    </w:p>
    <w:p w:rsidR="00132FBA" w:rsidRPr="008A3ADC" w:rsidRDefault="00132FBA" w:rsidP="008A3ADC">
      <w:pPr>
        <w:pStyle w:val="NormalWeb"/>
        <w:spacing w:before="0" w:beforeAutospacing="0" w:after="0" w:afterAutospacing="0" w:line="312" w:lineRule="auto"/>
        <w:jc w:val="center"/>
        <w:rPr>
          <w:rFonts w:ascii="Arial" w:hAnsi="Arial" w:cs="Arial"/>
          <w:sz w:val="20"/>
          <w:szCs w:val="20"/>
        </w:rPr>
      </w:pPr>
    </w:p>
    <w:p w:rsidR="00132FBA" w:rsidRDefault="007336CC" w:rsidP="0098269E">
      <w:pPr>
        <w:pStyle w:val="NormalWeb"/>
        <w:spacing w:before="0" w:beforeAutospacing="0" w:after="0" w:afterAutospacing="0" w:line="312" w:lineRule="auto"/>
        <w:jc w:val="both"/>
      </w:pPr>
      <w:r w:rsidRPr="00132FBA">
        <w:rPr>
          <w:rFonts w:ascii="Arial" w:hAnsi="Arial" w:cs="Arial"/>
          <w:sz w:val="22"/>
          <w:szCs w:val="22"/>
        </w:rPr>
        <w:t>Alley cropping, an agro</w:t>
      </w:r>
      <w:r w:rsidR="008A3ADC">
        <w:rPr>
          <w:rFonts w:ascii="Arial" w:hAnsi="Arial" w:cs="Arial"/>
          <w:sz w:val="22"/>
          <w:szCs w:val="22"/>
        </w:rPr>
        <w:t>-</w:t>
      </w:r>
      <w:r w:rsidRPr="00132FBA">
        <w:rPr>
          <w:rFonts w:ascii="Arial" w:hAnsi="Arial" w:cs="Arial"/>
          <w:sz w:val="22"/>
          <w:szCs w:val="22"/>
        </w:rPr>
        <w:t xml:space="preserve">forestry system comprising rows of nitrogen-fixing trees or bushes separated by rows of cereals, has long been the focus of research. Many productive and </w:t>
      </w:r>
      <w:r w:rsidRPr="00132FBA">
        <w:rPr>
          <w:rFonts w:ascii="Arial" w:hAnsi="Arial" w:cs="Arial"/>
          <w:sz w:val="22"/>
          <w:szCs w:val="22"/>
        </w:rPr>
        <w:lastRenderedPageBreak/>
        <w:t>sustainable systems, needing few or no external inputs, have been developed. They stop erosion, produce food and wood, and can be</w:t>
      </w:r>
      <w:r w:rsidR="003C6EFF">
        <w:rPr>
          <w:rFonts w:ascii="Arial" w:hAnsi="Arial" w:cs="Arial"/>
          <w:sz w:val="22"/>
          <w:szCs w:val="22"/>
        </w:rPr>
        <w:t xml:space="preserve"> cropped over long periods. For instance, d</w:t>
      </w:r>
      <w:r w:rsidR="003C6EFF" w:rsidRPr="00132FBA">
        <w:rPr>
          <w:rFonts w:ascii="Arial" w:hAnsi="Arial" w:cs="Arial"/>
          <w:sz w:val="22"/>
          <w:szCs w:val="22"/>
        </w:rPr>
        <w:t>espite millions of dollars of research expenditure over many years</w:t>
      </w:r>
      <w:r w:rsidR="003C6EFF">
        <w:rPr>
          <w:rFonts w:ascii="Arial" w:hAnsi="Arial" w:cs="Arial"/>
          <w:sz w:val="22"/>
          <w:szCs w:val="22"/>
        </w:rPr>
        <w:t xml:space="preserve"> v</w:t>
      </w:r>
      <w:r w:rsidR="003C6EFF" w:rsidRPr="00132FBA">
        <w:rPr>
          <w:rFonts w:ascii="Arial" w:hAnsi="Arial" w:cs="Arial"/>
          <w:sz w:val="22"/>
          <w:szCs w:val="22"/>
        </w:rPr>
        <w:t>ery</w:t>
      </w:r>
      <w:r w:rsidR="003C6EFF">
        <w:rPr>
          <w:rFonts w:ascii="Arial" w:hAnsi="Arial" w:cs="Arial"/>
          <w:sz w:val="22"/>
          <w:szCs w:val="22"/>
        </w:rPr>
        <w:t xml:space="preserve"> few </w:t>
      </w:r>
      <w:r w:rsidRPr="00132FBA">
        <w:rPr>
          <w:rFonts w:ascii="Arial" w:hAnsi="Arial" w:cs="Arial"/>
          <w:sz w:val="22"/>
          <w:szCs w:val="22"/>
        </w:rPr>
        <w:t>farmers have adopted these alley cropping systems as designed.</w:t>
      </w:r>
      <w:bookmarkStart w:id="205" w:name="incorporating_farmer_experimentation"/>
      <w:bookmarkStart w:id="206" w:name="_Toc289190446"/>
      <w:bookmarkStart w:id="207" w:name="_Toc310001465"/>
    </w:p>
    <w:p w:rsidR="00272A70" w:rsidRDefault="00272A70" w:rsidP="00EB0062">
      <w:pPr>
        <w:pStyle w:val="Heading2"/>
        <w:spacing w:before="0" w:beforeAutospacing="0" w:after="0" w:afterAutospacing="0" w:line="312" w:lineRule="auto"/>
        <w:rPr>
          <w:color w:val="auto"/>
          <w:sz w:val="24"/>
          <w:szCs w:val="24"/>
        </w:rPr>
      </w:pPr>
    </w:p>
    <w:p w:rsidR="007336CC" w:rsidRPr="00B87D6D" w:rsidRDefault="00E43D8D" w:rsidP="00EB0062">
      <w:pPr>
        <w:pStyle w:val="Heading2"/>
        <w:spacing w:before="0" w:beforeAutospacing="0" w:after="0" w:afterAutospacing="0" w:line="312" w:lineRule="auto"/>
        <w:rPr>
          <w:color w:val="auto"/>
          <w:sz w:val="24"/>
          <w:szCs w:val="24"/>
        </w:rPr>
      </w:pPr>
      <w:bookmarkStart w:id="208" w:name="_Toc315522803"/>
      <w:r w:rsidRPr="00B87D6D">
        <w:rPr>
          <w:color w:val="auto"/>
          <w:sz w:val="24"/>
          <w:szCs w:val="24"/>
        </w:rPr>
        <w:t>10.3</w:t>
      </w:r>
      <w:r w:rsidR="00132FBA">
        <w:rPr>
          <w:color w:val="auto"/>
          <w:sz w:val="24"/>
          <w:szCs w:val="24"/>
        </w:rPr>
        <w:tab/>
      </w:r>
      <w:r w:rsidR="003C6EFF">
        <w:rPr>
          <w:color w:val="auto"/>
          <w:sz w:val="24"/>
          <w:szCs w:val="24"/>
        </w:rPr>
        <w:t>Incorporating Farmer E</w:t>
      </w:r>
      <w:r w:rsidR="007336CC" w:rsidRPr="00B87D6D">
        <w:rPr>
          <w:color w:val="auto"/>
          <w:sz w:val="24"/>
          <w:szCs w:val="24"/>
        </w:rPr>
        <w:t>xperimentation</w:t>
      </w:r>
      <w:bookmarkEnd w:id="205"/>
      <w:bookmarkEnd w:id="206"/>
      <w:bookmarkEnd w:id="207"/>
      <w:bookmarkEnd w:id="208"/>
    </w:p>
    <w:p w:rsidR="007336CC" w:rsidRPr="00132FBA" w:rsidRDefault="00963DC5"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 xml:space="preserve">In general, modern </w:t>
      </w:r>
      <w:r w:rsidR="007336CC" w:rsidRPr="00132FBA">
        <w:rPr>
          <w:rFonts w:ascii="Arial" w:hAnsi="Arial" w:cs="Arial"/>
          <w:sz w:val="22"/>
          <w:szCs w:val="22"/>
        </w:rPr>
        <w:t>agricultural science and extension has poorly understood the nature of</w:t>
      </w:r>
      <w:r>
        <w:rPr>
          <w:rFonts w:ascii="Arial" w:hAnsi="Arial" w:cs="Arial"/>
          <w:sz w:val="22"/>
          <w:szCs w:val="22"/>
        </w:rPr>
        <w:t xml:space="preserve"> "indigenous" and rural people</w:t>
      </w:r>
      <w:r w:rsidR="007336CC" w:rsidRPr="00132FBA">
        <w:rPr>
          <w:rFonts w:ascii="Arial" w:hAnsi="Arial" w:cs="Arial"/>
          <w:sz w:val="22"/>
          <w:szCs w:val="22"/>
        </w:rPr>
        <w:t xml:space="preserve"> knowledge. For many, what rural people know is assumed to be "primitive," "unscientific," or overtaken by development, and so formal research and extension must "transform" what they know so as to "develop" them. An alternative view is that local knowledge is a valuable and under</w:t>
      </w:r>
      <w:r w:rsidR="00132FBA">
        <w:rPr>
          <w:rFonts w:ascii="Arial" w:hAnsi="Arial" w:cs="Arial"/>
          <w:sz w:val="22"/>
          <w:szCs w:val="22"/>
        </w:rPr>
        <w:t>used resource</w:t>
      </w:r>
      <w:r w:rsidR="007336CC" w:rsidRPr="00132FBA">
        <w:rPr>
          <w:rFonts w:ascii="Arial" w:hAnsi="Arial" w:cs="Arial"/>
          <w:sz w:val="22"/>
          <w:szCs w:val="22"/>
        </w:rPr>
        <w:t xml:space="preserve"> which can be studied, collected, and incorporated into development activities. Neither of these views though, is entirely satisfactory because of the s</w:t>
      </w:r>
      <w:r w:rsidR="00132FBA">
        <w:rPr>
          <w:rFonts w:ascii="Arial" w:hAnsi="Arial" w:cs="Arial"/>
          <w:sz w:val="22"/>
          <w:szCs w:val="22"/>
        </w:rPr>
        <w:t xml:space="preserve">tatic view of knowledge </w:t>
      </w:r>
      <w:r w:rsidR="00DA6107">
        <w:rPr>
          <w:rFonts w:ascii="Arial" w:hAnsi="Arial" w:cs="Arial"/>
          <w:sz w:val="22"/>
          <w:szCs w:val="22"/>
        </w:rPr>
        <w:t>implied</w:t>
      </w:r>
      <w:r w:rsidR="00DA6107" w:rsidRPr="00132FBA">
        <w:rPr>
          <w:rFonts w:ascii="Arial" w:hAnsi="Arial" w:cs="Arial"/>
          <w:sz w:val="22"/>
          <w:szCs w:val="22"/>
        </w:rPr>
        <w:t>. It</w:t>
      </w:r>
      <w:r w:rsidR="007336CC" w:rsidRPr="00132FBA">
        <w:rPr>
          <w:rFonts w:ascii="Arial" w:hAnsi="Arial" w:cs="Arial"/>
          <w:sz w:val="22"/>
          <w:szCs w:val="22"/>
        </w:rPr>
        <w:t xml:space="preserve"> is more important to recognize that local people are always involved in active learning, in (re)inventing technologies, in adapting their farming systems and livelihood strategies. Understanding and supporting these processes of agricultural innovation and experimentation have become an important focus in facilitating more sustainable agriculture with its strong locality-specific nature. </w:t>
      </w:r>
    </w:p>
    <w:p w:rsidR="00132FBA" w:rsidRDefault="00132FBA" w:rsidP="0098269E">
      <w:pPr>
        <w:pStyle w:val="NormalWeb"/>
        <w:spacing w:before="0" w:beforeAutospacing="0" w:after="0" w:afterAutospacing="0" w:line="312" w:lineRule="auto"/>
        <w:jc w:val="both"/>
        <w:rPr>
          <w:rFonts w:ascii="Arial" w:hAnsi="Arial" w:cs="Arial"/>
        </w:rPr>
      </w:pPr>
    </w:p>
    <w:p w:rsidR="00132FBA" w:rsidRPr="00132FBA" w:rsidRDefault="00963DC5"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The problem with modern</w:t>
      </w:r>
      <w:r w:rsidR="007336CC" w:rsidRPr="00132FBA">
        <w:rPr>
          <w:rFonts w:ascii="Arial" w:hAnsi="Arial" w:cs="Arial"/>
          <w:sz w:val="22"/>
          <w:szCs w:val="22"/>
        </w:rPr>
        <w:t xml:space="preserve"> agricultural science is that technologies are finalized before farmers get to see them. If new technologies are appropriate and fit a particular farmer's conditions or needs, then they stand a good chance of being adopted. </w:t>
      </w:r>
    </w:p>
    <w:p w:rsidR="00AE75E6" w:rsidRDefault="008208E4" w:rsidP="00AE75E6">
      <w:pPr>
        <w:pStyle w:val="NormalWeb"/>
        <w:keepNext/>
        <w:spacing w:before="0" w:beforeAutospacing="0" w:after="0" w:afterAutospacing="0" w:line="312" w:lineRule="auto"/>
        <w:jc w:val="center"/>
      </w:pPr>
      <w:r w:rsidRPr="00B87D6D">
        <w:rPr>
          <w:rFonts w:ascii="Arial" w:hAnsi="Arial" w:cs="Arial"/>
          <w:noProof/>
          <w:lang w:val="en-US"/>
        </w:rPr>
        <w:drawing>
          <wp:inline distT="0" distB="0" distL="0" distR="0">
            <wp:extent cx="4495800" cy="3190875"/>
            <wp:effectExtent l="0" t="0" r="0" b="9525"/>
            <wp:docPr id="19" name="Picture 19" descr="E:\Photos\MID-CARREER supervison, 2008\DD, MID-CARREER, AWASA, AKAKI 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otos\MID-CARREER supervison, 2008\DD, MID-CARREER, AWASA, AKAKI 421.jpg"/>
                    <pic:cNvPicPr>
                      <a:picLocks noChangeAspect="1" noChangeArrowheads="1"/>
                    </pic:cNvPicPr>
                  </pic:nvPicPr>
                  <pic:blipFill>
                    <a:blip r:embed="rId96" cstate="print"/>
                    <a:srcRect/>
                    <a:stretch>
                      <a:fillRect/>
                    </a:stretch>
                  </pic:blipFill>
                  <pic:spPr bwMode="auto">
                    <a:xfrm>
                      <a:off x="0" y="0"/>
                      <a:ext cx="4508921" cy="3200188"/>
                    </a:xfrm>
                    <a:prstGeom prst="rect">
                      <a:avLst/>
                    </a:prstGeom>
                    <a:noFill/>
                    <a:ln w="9525">
                      <a:noFill/>
                      <a:miter lim="800000"/>
                      <a:headEnd/>
                      <a:tailEnd/>
                    </a:ln>
                  </pic:spPr>
                </pic:pic>
              </a:graphicData>
            </a:graphic>
          </wp:inline>
        </w:drawing>
      </w:r>
    </w:p>
    <w:p w:rsidR="008208E4" w:rsidRPr="00B87D6D" w:rsidRDefault="00AE75E6" w:rsidP="00AE75E6">
      <w:pPr>
        <w:pStyle w:val="Caption"/>
        <w:jc w:val="center"/>
        <w:rPr>
          <w:rFonts w:ascii="Arial" w:hAnsi="Arial" w:cs="Arial"/>
        </w:rPr>
      </w:pPr>
      <w:bookmarkStart w:id="209" w:name="_Toc315522852"/>
      <w:r>
        <w:t xml:space="preserve">Figure </w:t>
      </w:r>
      <w:fldSimple w:instr=" SEQ Figure \* ARABIC ">
        <w:r w:rsidR="00BE7B11">
          <w:rPr>
            <w:noProof/>
          </w:rPr>
          <w:t>14</w:t>
        </w:r>
      </w:fldSimple>
      <w:r>
        <w:t>: Farmer experimentation on Forage</w:t>
      </w:r>
      <w:bookmarkEnd w:id="209"/>
    </w:p>
    <w:p w:rsidR="007336CC" w:rsidRPr="00132FBA"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lastRenderedPageBreak/>
        <w:t xml:space="preserve">The alternative is to seek and encourage the involvement of farmers in adapting technologies to their conditions. This constitutes a radical reversal of the normal modes of research and technology generation, because it requires interactive participation </w:t>
      </w:r>
      <w:r w:rsidR="00963DC5">
        <w:rPr>
          <w:rFonts w:ascii="Arial" w:hAnsi="Arial" w:cs="Arial"/>
          <w:sz w:val="22"/>
          <w:szCs w:val="22"/>
        </w:rPr>
        <w:t>of</w:t>
      </w:r>
      <w:r w:rsidRPr="00132FBA">
        <w:rPr>
          <w:rFonts w:ascii="Arial" w:hAnsi="Arial" w:cs="Arial"/>
          <w:sz w:val="22"/>
          <w:szCs w:val="22"/>
        </w:rPr>
        <w:t xml:space="preserve"> profession</w:t>
      </w:r>
      <w:r w:rsidR="00EB0062">
        <w:rPr>
          <w:rFonts w:ascii="Arial" w:hAnsi="Arial" w:cs="Arial"/>
          <w:sz w:val="22"/>
          <w:szCs w:val="22"/>
        </w:rPr>
        <w:t>als and farmers. Participatory Technology D</w:t>
      </w:r>
      <w:r w:rsidRPr="00132FBA">
        <w:rPr>
          <w:rFonts w:ascii="Arial" w:hAnsi="Arial" w:cs="Arial"/>
          <w:sz w:val="22"/>
          <w:szCs w:val="22"/>
        </w:rPr>
        <w:t xml:space="preserve">evelopment (PTD) is the process </w:t>
      </w:r>
      <w:r w:rsidR="00132FBA">
        <w:rPr>
          <w:rFonts w:ascii="Arial" w:hAnsi="Arial" w:cs="Arial"/>
          <w:sz w:val="22"/>
          <w:szCs w:val="22"/>
        </w:rPr>
        <w:t>by</w:t>
      </w:r>
      <w:r w:rsidRPr="00132FBA">
        <w:rPr>
          <w:rFonts w:ascii="Arial" w:hAnsi="Arial" w:cs="Arial"/>
          <w:sz w:val="22"/>
          <w:szCs w:val="22"/>
        </w:rPr>
        <w:t xml:space="preserve"> which the knowledge and research capacities of farmers are joined with those of scientific institutions, whilst at the same time strengthening local capacities to experiment and innovate. Farmers are encouraged to generate and evaluate indigenous technologies and to choose and adapt external ones on the basis of their own knowledge and value systems. </w:t>
      </w:r>
    </w:p>
    <w:p w:rsidR="00132FBA" w:rsidRDefault="00132FBA" w:rsidP="00EB0062">
      <w:pPr>
        <w:pStyle w:val="NormalWeb"/>
        <w:spacing w:before="0" w:beforeAutospacing="0" w:after="0" w:afterAutospacing="0" w:line="312" w:lineRule="auto"/>
        <w:rPr>
          <w:rFonts w:ascii="Arial" w:hAnsi="Arial" w:cs="Arial"/>
        </w:rPr>
      </w:pPr>
    </w:p>
    <w:p w:rsidR="00D5761D" w:rsidRDefault="00132FBA"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However</w:t>
      </w:r>
      <w:r w:rsidR="007336CC" w:rsidRPr="00132FBA">
        <w:rPr>
          <w:rFonts w:ascii="Arial" w:hAnsi="Arial" w:cs="Arial"/>
          <w:sz w:val="22"/>
          <w:szCs w:val="22"/>
        </w:rPr>
        <w:t>, researchers and farmers participate in different ways, depending on the degree of control each actor has over the research process. The most common form of "partic</w:t>
      </w:r>
      <w:r>
        <w:rPr>
          <w:rFonts w:ascii="Arial" w:hAnsi="Arial" w:cs="Arial"/>
          <w:sz w:val="22"/>
          <w:szCs w:val="22"/>
        </w:rPr>
        <w:t>ipatory" research is researcher-</w:t>
      </w:r>
      <w:r w:rsidR="007336CC" w:rsidRPr="00132FBA">
        <w:rPr>
          <w:rFonts w:ascii="Arial" w:hAnsi="Arial" w:cs="Arial"/>
          <w:sz w:val="22"/>
          <w:szCs w:val="22"/>
        </w:rPr>
        <w:t>designed and implemented, even though it might be conducted on farmers' fields. Many on-farm trials and demonstration plots represent nothing be</w:t>
      </w:r>
      <w:r>
        <w:rPr>
          <w:rFonts w:ascii="Arial" w:hAnsi="Arial" w:cs="Arial"/>
          <w:sz w:val="22"/>
          <w:szCs w:val="22"/>
        </w:rPr>
        <w:t>tter than passive participation</w:t>
      </w:r>
      <w:r w:rsidR="007336CC" w:rsidRPr="00132FBA">
        <w:rPr>
          <w:rFonts w:ascii="Arial" w:hAnsi="Arial" w:cs="Arial"/>
          <w:sz w:val="22"/>
          <w:szCs w:val="22"/>
        </w:rPr>
        <w:t>. Less commonly, farmers may implement trials designed by researchers. But greater roles for farmers are even rarer</w:t>
      </w:r>
      <w:r w:rsidR="00D5761D">
        <w:rPr>
          <w:rFonts w:ascii="Arial" w:hAnsi="Arial" w:cs="Arial"/>
          <w:sz w:val="22"/>
          <w:szCs w:val="22"/>
        </w:rPr>
        <w:t>.</w:t>
      </w:r>
    </w:p>
    <w:p w:rsidR="00D5761D" w:rsidRDefault="00D5761D" w:rsidP="0098269E">
      <w:pPr>
        <w:pStyle w:val="NormalWeb"/>
        <w:spacing w:before="0" w:beforeAutospacing="0" w:after="0" w:afterAutospacing="0" w:line="312" w:lineRule="auto"/>
        <w:jc w:val="both"/>
        <w:rPr>
          <w:rFonts w:ascii="Arial" w:hAnsi="Arial" w:cs="Arial"/>
          <w:sz w:val="22"/>
          <w:szCs w:val="22"/>
        </w:rPr>
      </w:pPr>
    </w:p>
    <w:p w:rsidR="007336CC" w:rsidRPr="00132FBA"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t>Although technology development must involve farmers, it does not mean that scientific research</w:t>
      </w:r>
      <w:r w:rsidR="00DA6107">
        <w:rPr>
          <w:rFonts w:ascii="Arial" w:hAnsi="Arial" w:cs="Arial"/>
          <w:sz w:val="22"/>
          <w:szCs w:val="22"/>
        </w:rPr>
        <w:t xml:space="preserve"> </w:t>
      </w:r>
      <w:r w:rsidRPr="00132FBA">
        <w:rPr>
          <w:rFonts w:ascii="Arial" w:hAnsi="Arial" w:cs="Arial"/>
          <w:sz w:val="22"/>
          <w:szCs w:val="22"/>
        </w:rPr>
        <w:t xml:space="preserve">has no place. Research will have to contribute on many fronts, such as in the development of resistant cultivars, knowledge about the life cycles of pests, biological control methods, </w:t>
      </w:r>
      <w:r w:rsidR="00DA6107" w:rsidRPr="00132FBA">
        <w:rPr>
          <w:rFonts w:ascii="Arial" w:hAnsi="Arial" w:cs="Arial"/>
          <w:sz w:val="22"/>
          <w:szCs w:val="22"/>
        </w:rPr>
        <w:t>and suitable</w:t>
      </w:r>
      <w:r w:rsidRPr="00132FBA">
        <w:rPr>
          <w:rFonts w:ascii="Arial" w:hAnsi="Arial" w:cs="Arial"/>
          <w:sz w:val="22"/>
          <w:szCs w:val="22"/>
        </w:rPr>
        <w:t xml:space="preserve"> crops for erosion control, and processes in nitrogen fixation. Such research also gives insight into complex processes such as the movement of nutrients in the soil and their accessibility for plants. But all these contributions must be seen as providing choices for farmers as they make farm-specific decisions and move the whole farm towards greater sustainability. </w:t>
      </w:r>
    </w:p>
    <w:p w:rsidR="00132FBA" w:rsidRDefault="00132FBA" w:rsidP="00EB0062">
      <w:pPr>
        <w:pStyle w:val="Heading2"/>
        <w:spacing w:before="0" w:beforeAutospacing="0" w:after="0" w:afterAutospacing="0" w:line="312" w:lineRule="auto"/>
        <w:rPr>
          <w:color w:val="auto"/>
          <w:sz w:val="24"/>
          <w:szCs w:val="24"/>
        </w:rPr>
      </w:pPr>
      <w:bookmarkStart w:id="210" w:name="_Toc310001466"/>
      <w:bookmarkStart w:id="211" w:name="challenges_for_supportive_policy_process"/>
      <w:bookmarkStart w:id="212" w:name="_Toc289190448"/>
    </w:p>
    <w:p w:rsidR="007336CC" w:rsidRPr="00B87D6D" w:rsidRDefault="00B8092F" w:rsidP="00EB0062">
      <w:pPr>
        <w:pStyle w:val="Heading2"/>
        <w:spacing w:before="0" w:beforeAutospacing="0" w:after="0" w:afterAutospacing="0" w:line="312" w:lineRule="auto"/>
        <w:rPr>
          <w:color w:val="auto"/>
          <w:sz w:val="24"/>
          <w:szCs w:val="24"/>
        </w:rPr>
      </w:pPr>
      <w:bookmarkStart w:id="213" w:name="_Toc315522804"/>
      <w:r w:rsidRPr="00B87D6D">
        <w:rPr>
          <w:color w:val="auto"/>
          <w:sz w:val="24"/>
          <w:szCs w:val="24"/>
        </w:rPr>
        <w:t>10.4</w:t>
      </w:r>
      <w:r w:rsidR="00132FBA">
        <w:rPr>
          <w:color w:val="auto"/>
          <w:sz w:val="24"/>
          <w:szCs w:val="24"/>
        </w:rPr>
        <w:tab/>
      </w:r>
      <w:r w:rsidR="00963DC5">
        <w:rPr>
          <w:color w:val="auto"/>
          <w:sz w:val="24"/>
          <w:szCs w:val="24"/>
        </w:rPr>
        <w:t>Challenges for Supportive P</w:t>
      </w:r>
      <w:r w:rsidR="007336CC" w:rsidRPr="00B87D6D">
        <w:rPr>
          <w:color w:val="auto"/>
          <w:sz w:val="24"/>
          <w:szCs w:val="24"/>
        </w:rPr>
        <w:t>olicy</w:t>
      </w:r>
      <w:bookmarkEnd w:id="210"/>
      <w:bookmarkEnd w:id="211"/>
      <w:bookmarkEnd w:id="212"/>
      <w:bookmarkEnd w:id="213"/>
    </w:p>
    <w:p w:rsidR="00A256A0" w:rsidRPr="00132FBA" w:rsidRDefault="007336CC" w:rsidP="0098269E">
      <w:pPr>
        <w:pStyle w:val="NormalWeb"/>
        <w:spacing w:before="0" w:beforeAutospacing="0" w:after="0" w:afterAutospacing="0" w:line="312" w:lineRule="auto"/>
        <w:jc w:val="both"/>
        <w:rPr>
          <w:rFonts w:ascii="Arial" w:hAnsi="Arial" w:cs="Arial"/>
          <w:sz w:val="22"/>
          <w:szCs w:val="22"/>
        </w:rPr>
      </w:pPr>
      <w:r w:rsidRPr="00132FBA">
        <w:rPr>
          <w:rFonts w:ascii="Arial" w:hAnsi="Arial" w:cs="Arial"/>
          <w:sz w:val="22"/>
          <w:szCs w:val="22"/>
        </w:rPr>
        <w:t>For sustainable agriculture to succeed, policy formulation must arise in a new way. Policy processes must be enabling and participatory, creating the conditions for sustainable development based more on locally available resources and on local skills and knowledge. Effective policy processes will have to bring together a range of actors and institutions for creative interaction and address multiple realities and unpredictability.</w:t>
      </w:r>
    </w:p>
    <w:p w:rsidR="00132FBA" w:rsidRDefault="00132FBA" w:rsidP="0098269E">
      <w:pPr>
        <w:pStyle w:val="NormalWeb"/>
        <w:spacing w:before="0" w:beforeAutospacing="0" w:after="0" w:afterAutospacing="0" w:line="312" w:lineRule="auto"/>
        <w:jc w:val="both"/>
        <w:rPr>
          <w:rFonts w:ascii="Arial" w:hAnsi="Arial" w:cs="Arial"/>
        </w:rPr>
      </w:pPr>
    </w:p>
    <w:p w:rsidR="007336CC" w:rsidRPr="00156771" w:rsidRDefault="007336CC"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t xml:space="preserve">The management of higher level systems, whether common grazing lands, fisheries resources, communal forests, national parks, </w:t>
      </w:r>
      <w:r w:rsidR="00A256A0" w:rsidRPr="00156771">
        <w:rPr>
          <w:rFonts w:ascii="Arial" w:hAnsi="Arial" w:cs="Arial"/>
          <w:sz w:val="22"/>
          <w:szCs w:val="22"/>
        </w:rPr>
        <w:t xml:space="preserve">and </w:t>
      </w:r>
      <w:r w:rsidRPr="00156771">
        <w:rPr>
          <w:rFonts w:ascii="Arial" w:hAnsi="Arial" w:cs="Arial"/>
          <w:sz w:val="22"/>
          <w:szCs w:val="22"/>
        </w:rPr>
        <w:t>watersheds, requires social organization comprising the key stakeholders. All successful moves to more sustainable agriculture have in common coordinated action by groups or communities at the local level. But the problem is that platforms for resource use negotiation generally do not exist, and so need to be created and facilitated</w:t>
      </w:r>
      <w:r w:rsidR="00156771">
        <w:rPr>
          <w:rFonts w:ascii="Arial" w:hAnsi="Arial" w:cs="Arial"/>
          <w:sz w:val="22"/>
          <w:szCs w:val="22"/>
        </w:rPr>
        <w:t>.</w:t>
      </w:r>
    </w:p>
    <w:p w:rsidR="00156771" w:rsidRDefault="00156771" w:rsidP="00EB0062">
      <w:pPr>
        <w:pStyle w:val="NormalWeb"/>
        <w:spacing w:before="0" w:beforeAutospacing="0" w:after="0" w:afterAutospacing="0" w:line="312" w:lineRule="auto"/>
        <w:rPr>
          <w:rFonts w:ascii="Arial" w:hAnsi="Arial" w:cs="Arial"/>
        </w:rPr>
      </w:pPr>
    </w:p>
    <w:p w:rsidR="00A256A0" w:rsidRPr="00156771" w:rsidRDefault="007336CC"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lastRenderedPageBreak/>
        <w:t>Different methodolo</w:t>
      </w:r>
      <w:r w:rsidR="00963DC5">
        <w:rPr>
          <w:rFonts w:ascii="Arial" w:hAnsi="Arial" w:cs="Arial"/>
          <w:sz w:val="22"/>
          <w:szCs w:val="22"/>
        </w:rPr>
        <w:t>gies are emerging to help stake</w:t>
      </w:r>
      <w:r w:rsidRPr="00156771">
        <w:rPr>
          <w:rFonts w:ascii="Arial" w:hAnsi="Arial" w:cs="Arial"/>
          <w:sz w:val="22"/>
          <w:szCs w:val="22"/>
        </w:rPr>
        <w:t xml:space="preserve">holders achieve collective resource management capacity. Well known </w:t>
      </w:r>
      <w:r w:rsidR="00156771">
        <w:rPr>
          <w:rFonts w:ascii="Arial" w:hAnsi="Arial" w:cs="Arial"/>
          <w:sz w:val="22"/>
          <w:szCs w:val="22"/>
        </w:rPr>
        <w:t xml:space="preserve">ones </w:t>
      </w:r>
      <w:r w:rsidRPr="00156771">
        <w:rPr>
          <w:rFonts w:ascii="Arial" w:hAnsi="Arial" w:cs="Arial"/>
          <w:sz w:val="22"/>
          <w:szCs w:val="22"/>
        </w:rPr>
        <w:t xml:space="preserve">are participatory rapid appraisal (PRA) and </w:t>
      </w:r>
      <w:r w:rsidR="00156771">
        <w:rPr>
          <w:rFonts w:ascii="Arial" w:hAnsi="Arial" w:cs="Arial"/>
          <w:sz w:val="22"/>
          <w:szCs w:val="22"/>
        </w:rPr>
        <w:t xml:space="preserve">other </w:t>
      </w:r>
      <w:r w:rsidRPr="00156771">
        <w:rPr>
          <w:rFonts w:ascii="Arial" w:hAnsi="Arial" w:cs="Arial"/>
          <w:sz w:val="22"/>
          <w:szCs w:val="22"/>
        </w:rPr>
        <w:t xml:space="preserve">related methodologies. In addition, the soft system methodology (SSM) developed for </w:t>
      </w:r>
      <w:r w:rsidR="00156771" w:rsidRPr="00156771">
        <w:rPr>
          <w:rFonts w:ascii="Arial" w:hAnsi="Arial" w:cs="Arial"/>
          <w:sz w:val="22"/>
          <w:szCs w:val="22"/>
        </w:rPr>
        <w:t>a corporate environment is</w:t>
      </w:r>
      <w:r w:rsidRPr="00156771">
        <w:rPr>
          <w:rFonts w:ascii="Arial" w:hAnsi="Arial" w:cs="Arial"/>
          <w:sz w:val="22"/>
          <w:szCs w:val="22"/>
        </w:rPr>
        <w:t xml:space="preserve"> highly promising for resource use negotiation. For stakeholders who have come to appreciate the fact that they share a problem, SSM takes them through a number of steps which allow them to create a "rich picture" on the basis of their multiple perspectives, reach some accommodation with respect to major causes of the problem, and hence decide on collective action. </w:t>
      </w:r>
    </w:p>
    <w:p w:rsidR="00156771" w:rsidRDefault="00156771" w:rsidP="0098269E">
      <w:pPr>
        <w:pStyle w:val="NormalWeb"/>
        <w:spacing w:before="0" w:beforeAutospacing="0" w:after="0" w:afterAutospacing="0" w:line="312" w:lineRule="auto"/>
        <w:jc w:val="both"/>
        <w:rPr>
          <w:rFonts w:ascii="Arial" w:hAnsi="Arial" w:cs="Arial"/>
        </w:rPr>
      </w:pPr>
    </w:p>
    <w:p w:rsidR="00E23C63" w:rsidRPr="00156771" w:rsidRDefault="007336CC"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t xml:space="preserve">Extension has an important role to play here by making visible the interdependence between stakeholders and the extent to which the resource unit on which they depend has been destroyed by their uncoordinated action and the collective impact of their individual activities. It is within policy contexts thus made conducive for sustainable agriculture that technology development and extension can be especially effective. </w:t>
      </w:r>
    </w:p>
    <w:p w:rsidR="00156771" w:rsidRDefault="00156771" w:rsidP="00EB0062">
      <w:pPr>
        <w:pStyle w:val="Heading2"/>
        <w:spacing w:before="0" w:beforeAutospacing="0" w:after="0" w:afterAutospacing="0" w:line="312" w:lineRule="auto"/>
        <w:rPr>
          <w:color w:val="auto"/>
          <w:sz w:val="24"/>
          <w:szCs w:val="24"/>
        </w:rPr>
      </w:pPr>
      <w:bookmarkStart w:id="214" w:name="_Toc310001467"/>
    </w:p>
    <w:bookmarkEnd w:id="214"/>
    <w:p w:rsidR="00272A70" w:rsidRDefault="00272A70">
      <w:pPr>
        <w:rPr>
          <w:rFonts w:ascii="Arial" w:eastAsiaTheme="minorHAnsi" w:hAnsi="Arial" w:cs="Arial"/>
          <w:b/>
          <w:bCs/>
          <w:sz w:val="24"/>
          <w:szCs w:val="24"/>
          <w:u w:val="single"/>
        </w:rPr>
      </w:pPr>
      <w:r>
        <w:rPr>
          <w:rFonts w:eastAsiaTheme="minorHAnsi"/>
          <w:sz w:val="24"/>
          <w:szCs w:val="24"/>
          <w:u w:val="single"/>
        </w:rPr>
        <w:br w:type="page"/>
      </w:r>
    </w:p>
    <w:p w:rsidR="00272A70" w:rsidRDefault="00407025" w:rsidP="00EB0062">
      <w:pPr>
        <w:pStyle w:val="Heading2"/>
        <w:spacing w:before="0" w:beforeAutospacing="0" w:after="0" w:afterAutospacing="0" w:line="312" w:lineRule="auto"/>
        <w:rPr>
          <w:rFonts w:eastAsiaTheme="minorHAnsi"/>
          <w:caps/>
          <w:color w:val="4F81BD" w:themeColor="accent1"/>
          <w:sz w:val="24"/>
          <w:szCs w:val="24"/>
        </w:rPr>
      </w:pPr>
      <w:r w:rsidRPr="00407025">
        <w:rPr>
          <w:rFonts w:eastAsiaTheme="minorHAnsi"/>
          <w:caps/>
          <w:noProof/>
          <w:color w:val="4F81BD" w:themeColor="accent1"/>
          <w:sz w:val="24"/>
          <w:szCs w:val="24"/>
          <w:lang w:val="en-US"/>
        </w:rPr>
        <w:lastRenderedPageBreak/>
        <w:drawing>
          <wp:inline distT="0" distB="0" distL="0" distR="0">
            <wp:extent cx="438150" cy="438150"/>
            <wp:effectExtent l="0" t="0" r="0" b="0"/>
            <wp:docPr id="80"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215" w:name="_Toc315522805"/>
      <w:r w:rsidR="00156771" w:rsidRPr="00272A70">
        <w:rPr>
          <w:rFonts w:eastAsiaTheme="minorHAnsi"/>
          <w:caps/>
          <w:color w:val="4F81BD" w:themeColor="accent1"/>
          <w:sz w:val="24"/>
          <w:szCs w:val="24"/>
        </w:rPr>
        <w:t>Assessment tasks for Topic Ten</w:t>
      </w:r>
      <w:bookmarkEnd w:id="215"/>
    </w:p>
    <w:p w:rsidR="00407025" w:rsidRDefault="00407025" w:rsidP="00EB0062">
      <w:pPr>
        <w:pStyle w:val="Heading2"/>
        <w:spacing w:before="0" w:beforeAutospacing="0" w:after="0" w:afterAutospacing="0" w:line="312" w:lineRule="auto"/>
        <w:rPr>
          <w:rFonts w:eastAsiaTheme="minorHAnsi"/>
          <w:b w:val="0"/>
          <w:color w:val="auto"/>
          <w:sz w:val="24"/>
          <w:szCs w:val="24"/>
        </w:rPr>
      </w:pPr>
    </w:p>
    <w:bookmarkStart w:id="216" w:name="_Toc313566330"/>
    <w:p w:rsidR="00156771" w:rsidRPr="009A796D" w:rsidRDefault="000B792A" w:rsidP="0098269E">
      <w:pPr>
        <w:jc w:val="both"/>
        <w:rPr>
          <w:rFonts w:ascii="Arial" w:hAnsi="Arial" w:cs="Arial"/>
          <w:i/>
        </w:rPr>
      </w:pPr>
      <w:r>
        <w:rPr>
          <w:rFonts w:ascii="Arial" w:hAnsi="Arial" w:cs="Arial"/>
          <w:i/>
        </w:rPr>
        <w:fldChar w:fldCharType="begin"/>
      </w:r>
      <w:r w:rsidR="0090160C">
        <w:rPr>
          <w:rFonts w:ascii="Arial" w:hAnsi="Arial" w:cs="Arial"/>
          <w:i/>
        </w:rPr>
        <w:instrText xml:space="preserve"> HYPERLINK "assessment%20links/topic%20ten%20assessment.docx" </w:instrText>
      </w:r>
      <w:r>
        <w:rPr>
          <w:rFonts w:ascii="Arial" w:hAnsi="Arial" w:cs="Arial"/>
          <w:i/>
        </w:rPr>
        <w:fldChar w:fldCharType="separate"/>
      </w:r>
      <w:r w:rsidR="00272A70" w:rsidRPr="0090160C">
        <w:rPr>
          <w:rStyle w:val="Hyperlink"/>
          <w:rFonts w:ascii="Arial" w:hAnsi="Arial" w:cs="Arial"/>
          <w:i/>
        </w:rPr>
        <w:t>(Click on this</w:t>
      </w:r>
      <w:r w:rsidR="00DA6107" w:rsidRPr="0090160C">
        <w:rPr>
          <w:rStyle w:val="Hyperlink"/>
          <w:rFonts w:ascii="Arial" w:hAnsi="Arial" w:cs="Arial"/>
          <w:i/>
        </w:rPr>
        <w:t xml:space="preserve"> </w:t>
      </w:r>
      <w:r w:rsidR="00156771" w:rsidRPr="0090160C">
        <w:rPr>
          <w:rStyle w:val="Hyperlink"/>
          <w:rFonts w:ascii="Arial" w:hAnsi="Arial" w:cs="Arial"/>
          <w:b/>
          <w:i/>
        </w:rPr>
        <w:t>hyperlink</w:t>
      </w:r>
      <w:r w:rsidR="00156771" w:rsidRPr="0090160C">
        <w:rPr>
          <w:rStyle w:val="Hyperlink"/>
          <w:rFonts w:ascii="Arial" w:hAnsi="Arial" w:cs="Arial"/>
          <w:i/>
        </w:rPr>
        <w:t xml:space="preserve"> to see the marks allocation)</w:t>
      </w:r>
      <w:bookmarkEnd w:id="216"/>
      <w:r>
        <w:rPr>
          <w:rFonts w:ascii="Arial" w:hAnsi="Arial" w:cs="Arial"/>
          <w:i/>
        </w:rPr>
        <w:fldChar w:fldCharType="end"/>
      </w:r>
    </w:p>
    <w:p w:rsidR="00E23C63" w:rsidRPr="00DB3BC5" w:rsidRDefault="00E23C63" w:rsidP="00EB0062">
      <w:pPr>
        <w:spacing w:after="0" w:line="312" w:lineRule="auto"/>
        <w:rPr>
          <w:rFonts w:ascii="Arial" w:eastAsia="Times New Roman" w:hAnsi="Arial" w:cs="Arial"/>
          <w:b/>
          <w:bCs/>
          <w:sz w:val="24"/>
          <w:szCs w:val="24"/>
          <w:lang w:eastAsia="en-ZA"/>
        </w:rPr>
      </w:pPr>
    </w:p>
    <w:p w:rsidR="001C0CC0" w:rsidRPr="00DB3BC5" w:rsidRDefault="001C0CC0" w:rsidP="00DB3BC5">
      <w:pPr>
        <w:spacing w:after="0" w:line="312" w:lineRule="auto"/>
        <w:rPr>
          <w:rFonts w:ascii="Arial" w:eastAsia="Times New Roman" w:hAnsi="Arial" w:cs="Arial"/>
          <w:color w:val="4F81BD" w:themeColor="accent1"/>
          <w:sz w:val="24"/>
          <w:szCs w:val="24"/>
          <w:lang w:eastAsia="en-ZA"/>
        </w:rPr>
      </w:pPr>
      <w:r w:rsidRPr="00DB3BC5">
        <w:rPr>
          <w:rFonts w:ascii="Arial" w:eastAsia="Times New Roman" w:hAnsi="Arial" w:cs="Arial"/>
          <w:b/>
          <w:bCs/>
          <w:color w:val="4F81BD" w:themeColor="accent1"/>
          <w:sz w:val="24"/>
          <w:szCs w:val="24"/>
          <w:lang w:eastAsia="en-ZA"/>
        </w:rPr>
        <w:t>Objective of the assessment tasks</w:t>
      </w:r>
    </w:p>
    <w:p w:rsidR="00E23C63" w:rsidRPr="001C0CC0" w:rsidRDefault="001C0CC0" w:rsidP="0098269E">
      <w:pPr>
        <w:pStyle w:val="NormalWeb"/>
        <w:spacing w:before="0" w:beforeAutospacing="0" w:after="0" w:afterAutospacing="0" w:line="312" w:lineRule="auto"/>
        <w:jc w:val="both"/>
        <w:rPr>
          <w:rFonts w:ascii="Arial" w:hAnsi="Arial" w:cs="Arial"/>
          <w:b/>
          <w:sz w:val="22"/>
          <w:szCs w:val="22"/>
        </w:rPr>
      </w:pPr>
      <w:r>
        <w:rPr>
          <w:rFonts w:ascii="Arial" w:hAnsi="Arial" w:cs="Arial"/>
          <w:sz w:val="22"/>
          <w:szCs w:val="22"/>
        </w:rPr>
        <w:t xml:space="preserve">To </w:t>
      </w:r>
      <w:r w:rsidR="003B1211">
        <w:rPr>
          <w:rFonts w:ascii="Arial" w:hAnsi="Arial" w:cs="Arial"/>
          <w:sz w:val="22"/>
          <w:szCs w:val="22"/>
        </w:rPr>
        <w:t>help you cross-examine</w:t>
      </w:r>
      <w:r>
        <w:rPr>
          <w:rFonts w:ascii="Arial" w:hAnsi="Arial" w:cs="Arial"/>
          <w:sz w:val="22"/>
          <w:szCs w:val="22"/>
        </w:rPr>
        <w:t xml:space="preserve"> </w:t>
      </w:r>
      <w:r w:rsidR="003B1211" w:rsidRPr="003B1211">
        <w:rPr>
          <w:rFonts w:ascii="Arial" w:hAnsi="Arial" w:cs="Arial"/>
          <w:sz w:val="22"/>
          <w:szCs w:val="22"/>
        </w:rPr>
        <w:t>conservation technology packages</w:t>
      </w:r>
      <w:r w:rsidR="003B1211" w:rsidRPr="00FA5922">
        <w:rPr>
          <w:rFonts w:ascii="Arial" w:hAnsi="Arial" w:cs="Arial"/>
          <w:sz w:val="22"/>
          <w:szCs w:val="22"/>
        </w:rPr>
        <w:t xml:space="preserve"> </w:t>
      </w:r>
      <w:r w:rsidR="003B1211">
        <w:rPr>
          <w:rFonts w:ascii="Arial" w:hAnsi="Arial" w:cs="Arial"/>
          <w:sz w:val="22"/>
          <w:szCs w:val="22"/>
        </w:rPr>
        <w:t xml:space="preserve">and look in to farmers’ participation </w:t>
      </w:r>
    </w:p>
    <w:p w:rsidR="001F326F" w:rsidRPr="00B87D6D" w:rsidRDefault="001F326F" w:rsidP="00EB0062">
      <w:pPr>
        <w:pStyle w:val="NormalWeb"/>
        <w:spacing w:before="0" w:beforeAutospacing="0" w:after="0" w:afterAutospacing="0" w:line="312" w:lineRule="auto"/>
        <w:rPr>
          <w:rFonts w:ascii="Arial" w:hAnsi="Arial" w:cs="Arial"/>
        </w:rPr>
      </w:pPr>
    </w:p>
    <w:p w:rsidR="001C0CC0" w:rsidRPr="00DB3BC5" w:rsidRDefault="00DB3BC5" w:rsidP="0098269E">
      <w:pPr>
        <w:spacing w:after="0" w:line="312" w:lineRule="auto"/>
        <w:jc w:val="both"/>
        <w:rPr>
          <w:rFonts w:ascii="Arial" w:eastAsia="Times New Roman" w:hAnsi="Arial" w:cs="Arial"/>
          <w:color w:val="4F81BD" w:themeColor="accent1"/>
          <w:sz w:val="24"/>
          <w:szCs w:val="24"/>
          <w:lang w:eastAsia="en-ZA"/>
        </w:rPr>
      </w:pPr>
      <w:r>
        <w:rPr>
          <w:rFonts w:ascii="Arial" w:eastAsia="Times New Roman" w:hAnsi="Arial" w:cs="Arial"/>
          <w:b/>
          <w:bCs/>
          <w:color w:val="4F81BD" w:themeColor="accent1"/>
          <w:sz w:val="24"/>
          <w:szCs w:val="24"/>
          <w:lang w:eastAsia="en-ZA"/>
        </w:rPr>
        <w:t>Why</w:t>
      </w:r>
      <w:r w:rsidR="003B1211">
        <w:rPr>
          <w:rFonts w:ascii="Arial" w:eastAsia="Times New Roman" w:hAnsi="Arial" w:cs="Arial"/>
          <w:b/>
          <w:bCs/>
          <w:color w:val="4F81BD" w:themeColor="accent1"/>
          <w:sz w:val="24"/>
          <w:szCs w:val="24"/>
          <w:lang w:eastAsia="en-ZA"/>
        </w:rPr>
        <w:t xml:space="preserve"> </w:t>
      </w:r>
      <w:r w:rsidR="001C0CC0" w:rsidRPr="00DB3BC5">
        <w:rPr>
          <w:rFonts w:ascii="Arial" w:eastAsia="Times New Roman" w:hAnsi="Arial" w:cs="Arial"/>
          <w:bCs/>
          <w:color w:val="4F81BD" w:themeColor="accent1"/>
          <w:sz w:val="24"/>
          <w:szCs w:val="24"/>
          <w:lang w:eastAsia="en-ZA"/>
        </w:rPr>
        <w:t xml:space="preserve">do it? </w:t>
      </w:r>
      <w:r w:rsidR="001C0CC0" w:rsidRPr="00DB3BC5">
        <w:rPr>
          <w:rFonts w:ascii="Arial" w:eastAsia="Times New Roman" w:hAnsi="Arial" w:cs="Arial"/>
          <w:bCs/>
          <w:lang w:eastAsia="en-ZA"/>
        </w:rPr>
        <w:t>(Motivation for doing the activity)</w:t>
      </w:r>
    </w:p>
    <w:p w:rsidR="001C0CC0" w:rsidRPr="001C0CC0" w:rsidRDefault="001C0CC0" w:rsidP="0098269E">
      <w:pPr>
        <w:spacing w:after="0" w:line="312" w:lineRule="auto"/>
        <w:jc w:val="both"/>
        <w:rPr>
          <w:rFonts w:ascii="Arial" w:eastAsia="Times New Roman" w:hAnsi="Arial" w:cs="Arial"/>
          <w:bCs/>
          <w:lang w:eastAsia="en-ZA"/>
        </w:rPr>
      </w:pPr>
      <w:r>
        <w:rPr>
          <w:rFonts w:ascii="Arial" w:eastAsia="Times New Roman" w:hAnsi="Arial" w:cs="Arial"/>
          <w:bCs/>
          <w:lang w:eastAsia="en-ZA"/>
        </w:rPr>
        <w:t>The tasks will enable you to</w:t>
      </w:r>
      <w:r w:rsidRPr="001C0CC0">
        <w:rPr>
          <w:rFonts w:ascii="Arial" w:eastAsia="Times New Roman" w:hAnsi="Arial" w:cs="Arial"/>
          <w:bCs/>
          <w:lang w:eastAsia="en-ZA"/>
        </w:rPr>
        <w:t xml:space="preserve"> understand </w:t>
      </w:r>
      <w:r w:rsidR="003B1211" w:rsidRPr="003B1211">
        <w:rPr>
          <w:rFonts w:ascii="Arial" w:hAnsi="Arial" w:cs="Arial"/>
        </w:rPr>
        <w:t>conservation technology package</w:t>
      </w:r>
      <w:r w:rsidR="003B1211">
        <w:rPr>
          <w:rFonts w:ascii="Arial" w:hAnsi="Arial" w:cs="Arial"/>
        </w:rPr>
        <w:t>s</w:t>
      </w:r>
      <w:r w:rsidR="003B1211" w:rsidRPr="00FA5922">
        <w:rPr>
          <w:rFonts w:ascii="Arial" w:hAnsi="Arial" w:cs="Arial"/>
        </w:rPr>
        <w:t xml:space="preserve"> </w:t>
      </w:r>
      <w:r w:rsidRPr="001C0CC0">
        <w:rPr>
          <w:rFonts w:ascii="Arial" w:eastAsia="Times New Roman" w:hAnsi="Arial" w:cs="Arial"/>
          <w:bCs/>
          <w:lang w:eastAsia="en-ZA"/>
        </w:rPr>
        <w:t>used to overcome the challenges in sustainable agriculture and rural development.</w:t>
      </w:r>
    </w:p>
    <w:p w:rsidR="00FA5922" w:rsidRDefault="00FA5922" w:rsidP="0098269E">
      <w:pPr>
        <w:spacing w:after="0" w:line="312" w:lineRule="auto"/>
        <w:jc w:val="both"/>
        <w:rPr>
          <w:rFonts w:ascii="Arial" w:eastAsia="Times New Roman" w:hAnsi="Arial" w:cs="Arial"/>
          <w:b/>
          <w:bCs/>
          <w:sz w:val="24"/>
          <w:szCs w:val="24"/>
          <w:lang w:eastAsia="en-ZA"/>
        </w:rPr>
      </w:pPr>
    </w:p>
    <w:p w:rsidR="00FA5922" w:rsidRPr="00DB3BC5" w:rsidRDefault="00DB3BC5" w:rsidP="0098269E">
      <w:pPr>
        <w:spacing w:after="0" w:line="312" w:lineRule="auto"/>
        <w:jc w:val="both"/>
        <w:rPr>
          <w:rFonts w:ascii="Arial" w:eastAsia="Times New Roman" w:hAnsi="Arial" w:cs="Arial"/>
          <w:bCs/>
          <w:color w:val="4F81BD" w:themeColor="accent1"/>
          <w:sz w:val="24"/>
          <w:szCs w:val="24"/>
          <w:lang w:eastAsia="en-ZA"/>
        </w:rPr>
      </w:pPr>
      <w:r>
        <w:rPr>
          <w:rFonts w:ascii="Arial" w:eastAsia="Times New Roman" w:hAnsi="Arial" w:cs="Arial"/>
          <w:b/>
          <w:bCs/>
          <w:color w:val="4F81BD" w:themeColor="accent1"/>
          <w:sz w:val="24"/>
          <w:szCs w:val="24"/>
          <w:lang w:eastAsia="en-ZA"/>
        </w:rPr>
        <w:t>What</w:t>
      </w:r>
      <w:r w:rsidR="005C0782">
        <w:rPr>
          <w:rFonts w:ascii="Arial" w:eastAsia="Times New Roman" w:hAnsi="Arial" w:cs="Arial"/>
          <w:b/>
          <w:bCs/>
          <w:color w:val="4F81BD" w:themeColor="accent1"/>
          <w:sz w:val="24"/>
          <w:szCs w:val="24"/>
          <w:lang w:eastAsia="en-ZA"/>
        </w:rPr>
        <w:t xml:space="preserve"> </w:t>
      </w:r>
      <w:r w:rsidR="00A578FA" w:rsidRPr="00DB3BC5">
        <w:rPr>
          <w:rFonts w:ascii="Arial" w:eastAsia="Times New Roman" w:hAnsi="Arial" w:cs="Arial"/>
          <w:bCs/>
          <w:color w:val="000000" w:themeColor="text1"/>
          <w:sz w:val="24"/>
          <w:szCs w:val="24"/>
          <w:lang w:eastAsia="en-ZA"/>
        </w:rPr>
        <w:t>(to do)</w:t>
      </w:r>
    </w:p>
    <w:p w:rsidR="00E23C63" w:rsidRDefault="00FA5922" w:rsidP="0098269E">
      <w:pPr>
        <w:pStyle w:val="NormalWeb"/>
        <w:numPr>
          <w:ilvl w:val="0"/>
          <w:numId w:val="9"/>
        </w:numPr>
        <w:tabs>
          <w:tab w:val="left" w:pos="6885"/>
        </w:tabs>
        <w:spacing w:before="0" w:beforeAutospacing="0" w:after="0" w:afterAutospacing="0" w:line="312" w:lineRule="auto"/>
        <w:ind w:left="714" w:hanging="357"/>
        <w:jc w:val="both"/>
        <w:rPr>
          <w:rFonts w:ascii="Arial" w:hAnsi="Arial" w:cs="Arial"/>
          <w:sz w:val="22"/>
          <w:szCs w:val="22"/>
        </w:rPr>
      </w:pPr>
      <w:r>
        <w:rPr>
          <w:rFonts w:ascii="Arial" w:hAnsi="Arial" w:cs="Arial"/>
          <w:sz w:val="22"/>
          <w:szCs w:val="22"/>
        </w:rPr>
        <w:t xml:space="preserve">With the help of your instructor </w:t>
      </w:r>
      <w:r w:rsidR="008C158B" w:rsidRPr="00FA5922">
        <w:rPr>
          <w:rFonts w:ascii="Arial" w:hAnsi="Arial" w:cs="Arial"/>
          <w:sz w:val="22"/>
          <w:szCs w:val="22"/>
        </w:rPr>
        <w:t xml:space="preserve">select any </w:t>
      </w:r>
      <w:r w:rsidR="008C158B" w:rsidRPr="00B07375">
        <w:rPr>
          <w:rFonts w:ascii="Arial" w:hAnsi="Arial" w:cs="Arial"/>
          <w:b/>
          <w:sz w:val="22"/>
          <w:szCs w:val="22"/>
        </w:rPr>
        <w:t>conservation technology package</w:t>
      </w:r>
      <w:r w:rsidR="008C158B" w:rsidRPr="00FA5922">
        <w:rPr>
          <w:rFonts w:ascii="Arial" w:hAnsi="Arial" w:cs="Arial"/>
          <w:sz w:val="22"/>
          <w:szCs w:val="22"/>
        </w:rPr>
        <w:t xml:space="preserve"> in the locality and </w:t>
      </w:r>
      <w:r w:rsidR="008C158B" w:rsidRPr="00272A70">
        <w:rPr>
          <w:rFonts w:ascii="Arial" w:hAnsi="Arial" w:cs="Arial"/>
          <w:b/>
          <w:sz w:val="22"/>
          <w:szCs w:val="22"/>
        </w:rPr>
        <w:t>discuss</w:t>
      </w:r>
      <w:r w:rsidR="00DA6107">
        <w:rPr>
          <w:rFonts w:ascii="Arial" w:hAnsi="Arial" w:cs="Arial"/>
          <w:b/>
          <w:sz w:val="22"/>
          <w:szCs w:val="22"/>
        </w:rPr>
        <w:t xml:space="preserve"> </w:t>
      </w:r>
      <w:r>
        <w:rPr>
          <w:rFonts w:ascii="Arial" w:hAnsi="Arial" w:cs="Arial"/>
          <w:sz w:val="22"/>
          <w:szCs w:val="22"/>
        </w:rPr>
        <w:t>the extent of</w:t>
      </w:r>
      <w:r w:rsidR="00DA6107">
        <w:rPr>
          <w:rFonts w:ascii="Arial" w:hAnsi="Arial" w:cs="Arial"/>
          <w:sz w:val="22"/>
          <w:szCs w:val="22"/>
        </w:rPr>
        <w:t xml:space="preserve"> </w:t>
      </w:r>
      <w:r>
        <w:rPr>
          <w:rFonts w:ascii="Arial" w:hAnsi="Arial" w:cs="Arial"/>
          <w:sz w:val="22"/>
          <w:szCs w:val="22"/>
        </w:rPr>
        <w:t>farmer participation in it.</w:t>
      </w:r>
    </w:p>
    <w:p w:rsidR="00FA5922" w:rsidRPr="005F4B21" w:rsidRDefault="00FA5922" w:rsidP="0098269E">
      <w:pPr>
        <w:pStyle w:val="ListParagraph"/>
        <w:numPr>
          <w:ilvl w:val="0"/>
          <w:numId w:val="9"/>
        </w:numPr>
        <w:spacing w:after="0" w:line="312" w:lineRule="auto"/>
        <w:ind w:left="714" w:hanging="357"/>
        <w:jc w:val="both"/>
        <w:rPr>
          <w:rFonts w:ascii="Arial" w:hAnsi="Arial" w:cs="Arial"/>
          <w:lang w:eastAsia="en-ZA"/>
        </w:rPr>
      </w:pPr>
      <w:r w:rsidRPr="005F4B21">
        <w:rPr>
          <w:rFonts w:ascii="Arial" w:hAnsi="Arial" w:cs="Arial"/>
          <w:lang w:eastAsia="en-ZA"/>
        </w:rPr>
        <w:t>Based on your findings p</w:t>
      </w:r>
      <w:r w:rsidRPr="005F4B21">
        <w:rPr>
          <w:rFonts w:ascii="Arial" w:hAnsi="Arial" w:cs="Arial"/>
        </w:rPr>
        <w:t xml:space="preserve">repare and make </w:t>
      </w:r>
      <w:r w:rsidRPr="00272A70">
        <w:rPr>
          <w:rFonts w:ascii="Arial" w:hAnsi="Arial" w:cs="Arial"/>
          <w:b/>
        </w:rPr>
        <w:t xml:space="preserve">a 10 minute </w:t>
      </w:r>
      <w:r w:rsidR="00AD0AAA">
        <w:rPr>
          <w:rFonts w:ascii="Arial" w:hAnsi="Arial" w:cs="Arial"/>
          <w:b/>
        </w:rPr>
        <w:t xml:space="preserve">PowerPoint </w:t>
      </w:r>
      <w:r w:rsidRPr="00272A70">
        <w:rPr>
          <w:rFonts w:ascii="Arial" w:hAnsi="Arial" w:cs="Arial"/>
          <w:b/>
        </w:rPr>
        <w:t>presentation</w:t>
      </w:r>
      <w:r w:rsidRPr="005F4B21">
        <w:rPr>
          <w:rFonts w:ascii="Arial" w:hAnsi="Arial" w:cs="Arial"/>
        </w:rPr>
        <w:t xml:space="preserve"> to the </w:t>
      </w:r>
      <w:r w:rsidRPr="005F4B21">
        <w:rPr>
          <w:rFonts w:ascii="Arial" w:eastAsia="Times New Roman" w:hAnsi="Arial" w:cs="Arial"/>
          <w:color w:val="000000"/>
          <w:lang w:eastAsia="en-ZA"/>
        </w:rPr>
        <w:t>entire class.</w:t>
      </w:r>
    </w:p>
    <w:p w:rsidR="00FA5922" w:rsidRPr="00FA5922" w:rsidRDefault="00FA5922" w:rsidP="0098269E">
      <w:pPr>
        <w:pStyle w:val="NormalWeb"/>
        <w:numPr>
          <w:ilvl w:val="0"/>
          <w:numId w:val="9"/>
        </w:numPr>
        <w:tabs>
          <w:tab w:val="left" w:pos="6885"/>
        </w:tabs>
        <w:spacing w:before="0" w:beforeAutospacing="0" w:after="0" w:afterAutospacing="0" w:line="312" w:lineRule="auto"/>
        <w:ind w:left="714" w:hanging="357"/>
        <w:jc w:val="both"/>
        <w:rPr>
          <w:rFonts w:ascii="Arial" w:hAnsi="Arial" w:cs="Arial"/>
          <w:sz w:val="22"/>
          <w:szCs w:val="22"/>
        </w:rPr>
      </w:pPr>
      <w:r>
        <w:rPr>
          <w:rFonts w:ascii="Arial" w:hAnsi="Arial" w:cs="Arial"/>
          <w:sz w:val="22"/>
          <w:szCs w:val="22"/>
        </w:rPr>
        <w:t xml:space="preserve">After the class presentations are completed </w:t>
      </w:r>
      <w:r>
        <w:rPr>
          <w:rFonts w:ascii="Arial" w:hAnsi="Arial" w:cs="Arial"/>
          <w:color w:val="000000"/>
          <w:sz w:val="22"/>
          <w:szCs w:val="22"/>
          <w:lang w:eastAsia="en-ZA"/>
        </w:rPr>
        <w:t>c</w:t>
      </w:r>
      <w:r w:rsidRPr="00FA5922">
        <w:rPr>
          <w:rFonts w:ascii="Arial" w:hAnsi="Arial" w:cs="Arial"/>
          <w:color w:val="000000"/>
          <w:sz w:val="22"/>
          <w:szCs w:val="22"/>
          <w:lang w:eastAsia="en-ZA"/>
        </w:rPr>
        <w:t xml:space="preserve">ontinue with </w:t>
      </w:r>
      <w:r w:rsidRPr="00272A70">
        <w:rPr>
          <w:rFonts w:ascii="Arial" w:hAnsi="Arial" w:cs="Arial"/>
          <w:b/>
          <w:color w:val="000000"/>
          <w:sz w:val="22"/>
          <w:szCs w:val="22"/>
          <w:lang w:eastAsia="en-ZA"/>
        </w:rPr>
        <w:t>group discussions</w:t>
      </w:r>
      <w:r w:rsidR="00DA6107">
        <w:rPr>
          <w:rFonts w:ascii="Arial" w:hAnsi="Arial" w:cs="Arial"/>
          <w:b/>
          <w:color w:val="000000"/>
          <w:sz w:val="22"/>
          <w:szCs w:val="22"/>
          <w:lang w:eastAsia="en-ZA"/>
        </w:rPr>
        <w:t xml:space="preserve"> </w:t>
      </w:r>
      <w:r>
        <w:rPr>
          <w:rFonts w:ascii="Arial" w:hAnsi="Arial" w:cs="Arial"/>
          <w:color w:val="000000"/>
          <w:sz w:val="22"/>
          <w:szCs w:val="22"/>
          <w:lang w:eastAsia="en-ZA"/>
        </w:rPr>
        <w:t xml:space="preserve">and </w:t>
      </w:r>
      <w:r w:rsidRPr="00272A70">
        <w:rPr>
          <w:rFonts w:ascii="Arial" w:hAnsi="Arial" w:cs="Arial"/>
          <w:b/>
          <w:color w:val="000000"/>
          <w:sz w:val="22"/>
          <w:szCs w:val="22"/>
          <w:lang w:eastAsia="en-ZA"/>
        </w:rPr>
        <w:t>reflection</w:t>
      </w:r>
      <w:r w:rsidR="006F5397">
        <w:rPr>
          <w:rFonts w:ascii="Arial" w:hAnsi="Arial" w:cs="Arial"/>
          <w:color w:val="000000"/>
          <w:sz w:val="22"/>
          <w:szCs w:val="22"/>
          <w:lang w:eastAsia="en-ZA"/>
        </w:rPr>
        <w:t xml:space="preserve"> (submit one page report of your reflection exercise  (1hour)</w:t>
      </w:r>
    </w:p>
    <w:p w:rsidR="00FA5922" w:rsidRPr="00FA5922" w:rsidRDefault="00FA5922" w:rsidP="0098269E">
      <w:pPr>
        <w:pStyle w:val="NormalWeb"/>
        <w:numPr>
          <w:ilvl w:val="0"/>
          <w:numId w:val="9"/>
        </w:numPr>
        <w:tabs>
          <w:tab w:val="left" w:pos="6885"/>
        </w:tabs>
        <w:spacing w:before="0" w:beforeAutospacing="0" w:after="0" w:afterAutospacing="0" w:line="312" w:lineRule="auto"/>
        <w:ind w:left="714" w:hanging="357"/>
        <w:jc w:val="both"/>
        <w:rPr>
          <w:rFonts w:ascii="Arial" w:hAnsi="Arial" w:cs="Arial"/>
          <w:sz w:val="22"/>
          <w:szCs w:val="22"/>
        </w:rPr>
      </w:pPr>
      <w:r>
        <w:rPr>
          <w:rFonts w:ascii="Arial" w:hAnsi="Arial" w:cs="Arial"/>
          <w:sz w:val="22"/>
          <w:szCs w:val="22"/>
        </w:rPr>
        <w:t>P</w:t>
      </w:r>
      <w:r w:rsidR="008C158B" w:rsidRPr="00FA5922">
        <w:rPr>
          <w:rFonts w:ascii="Arial" w:hAnsi="Arial" w:cs="Arial"/>
          <w:sz w:val="22"/>
          <w:szCs w:val="22"/>
        </w:rPr>
        <w:t xml:space="preserve">repare a </w:t>
      </w:r>
      <w:r w:rsidR="008C158B" w:rsidRPr="00272A70">
        <w:rPr>
          <w:rFonts w:ascii="Arial" w:hAnsi="Arial" w:cs="Arial"/>
          <w:b/>
          <w:sz w:val="22"/>
          <w:szCs w:val="22"/>
        </w:rPr>
        <w:t xml:space="preserve">two page </w:t>
      </w:r>
      <w:r w:rsidRPr="00272A70">
        <w:rPr>
          <w:rFonts w:ascii="Arial" w:hAnsi="Arial" w:cs="Arial"/>
          <w:b/>
          <w:sz w:val="22"/>
          <w:szCs w:val="22"/>
        </w:rPr>
        <w:t xml:space="preserve">group </w:t>
      </w:r>
      <w:r w:rsidR="008C158B" w:rsidRPr="00272A70">
        <w:rPr>
          <w:rFonts w:ascii="Arial" w:hAnsi="Arial" w:cs="Arial"/>
          <w:b/>
          <w:sz w:val="22"/>
          <w:szCs w:val="22"/>
        </w:rPr>
        <w:t>report</w:t>
      </w:r>
      <w:r w:rsidR="00DA6107">
        <w:rPr>
          <w:rFonts w:ascii="Arial" w:hAnsi="Arial" w:cs="Arial"/>
          <w:b/>
          <w:sz w:val="22"/>
          <w:szCs w:val="22"/>
        </w:rPr>
        <w:t xml:space="preserve"> </w:t>
      </w:r>
      <w:r>
        <w:rPr>
          <w:rFonts w:ascii="Arial" w:hAnsi="Arial" w:cs="Arial"/>
          <w:sz w:val="22"/>
          <w:szCs w:val="22"/>
        </w:rPr>
        <w:t>assessing</w:t>
      </w:r>
      <w:r w:rsidR="00DA6107">
        <w:rPr>
          <w:rFonts w:ascii="Arial" w:hAnsi="Arial" w:cs="Arial"/>
          <w:sz w:val="22"/>
          <w:szCs w:val="22"/>
        </w:rPr>
        <w:t xml:space="preserve"> </w:t>
      </w:r>
      <w:r>
        <w:rPr>
          <w:rFonts w:ascii="Arial" w:hAnsi="Arial" w:cs="Arial"/>
          <w:sz w:val="22"/>
          <w:szCs w:val="22"/>
        </w:rPr>
        <w:t>farmer</w:t>
      </w:r>
      <w:r w:rsidR="008C158B" w:rsidRPr="00FA5922">
        <w:rPr>
          <w:rFonts w:ascii="Arial" w:hAnsi="Arial" w:cs="Arial"/>
          <w:sz w:val="22"/>
          <w:szCs w:val="22"/>
        </w:rPr>
        <w:t xml:space="preserve"> participation in the conservation technology package</w:t>
      </w:r>
      <w:r>
        <w:rPr>
          <w:rFonts w:ascii="Arial" w:hAnsi="Arial" w:cs="Arial"/>
          <w:sz w:val="22"/>
          <w:szCs w:val="22"/>
        </w:rPr>
        <w:t>.</w:t>
      </w:r>
      <w:r w:rsidR="006F5397">
        <w:rPr>
          <w:rFonts w:ascii="Arial" w:hAnsi="Arial" w:cs="Arial"/>
          <w:sz w:val="22"/>
          <w:szCs w:val="22"/>
        </w:rPr>
        <w:t xml:space="preserve"> (2 hours) </w:t>
      </w:r>
    </w:p>
    <w:p w:rsidR="007E3328" w:rsidRDefault="007E3328" w:rsidP="0098269E">
      <w:pPr>
        <w:spacing w:after="0" w:line="312" w:lineRule="auto"/>
        <w:jc w:val="both"/>
        <w:rPr>
          <w:rFonts w:ascii="Arial" w:eastAsia="Times New Roman" w:hAnsi="Arial" w:cs="Arial"/>
          <w:b/>
          <w:color w:val="000000"/>
          <w:lang w:eastAsia="en-ZA"/>
        </w:rPr>
      </w:pPr>
    </w:p>
    <w:p w:rsidR="007E3328" w:rsidRPr="007E3328" w:rsidRDefault="007E3328" w:rsidP="0098269E">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Pr="007E3328">
        <w:rPr>
          <w:rFonts w:ascii="Arial" w:eastAsia="Times New Roman" w:hAnsi="Arial" w:cs="Arial"/>
          <w:color w:val="000000"/>
          <w:lang w:eastAsia="en-ZA"/>
        </w:rPr>
        <w:t xml:space="preserve"> Although only 1 person </w:t>
      </w:r>
      <w:r w:rsidR="005C0782">
        <w:rPr>
          <w:rFonts w:ascii="Arial" w:eastAsia="Times New Roman" w:hAnsi="Arial" w:cs="Arial"/>
          <w:color w:val="000000"/>
          <w:lang w:eastAsia="en-ZA"/>
        </w:rPr>
        <w:t xml:space="preserve">is supposed to </w:t>
      </w:r>
      <w:r w:rsidRPr="007E3328">
        <w:rPr>
          <w:rFonts w:ascii="Arial" w:eastAsia="Times New Roman" w:hAnsi="Arial" w:cs="Arial"/>
          <w:color w:val="000000"/>
          <w:lang w:eastAsia="en-ZA"/>
        </w:rPr>
        <w:t xml:space="preserve">submit the group report make sure that you include the </w:t>
      </w:r>
      <w:r w:rsidRPr="007E3328">
        <w:rPr>
          <w:rFonts w:ascii="Arial" w:eastAsia="Times New Roman" w:hAnsi="Arial" w:cs="Arial"/>
          <w:b/>
          <w:i/>
          <w:color w:val="000000"/>
          <w:lang w:eastAsia="en-ZA"/>
        </w:rPr>
        <w:t>names of ALL the group members</w:t>
      </w:r>
      <w:r w:rsidRPr="007E3328">
        <w:rPr>
          <w:rFonts w:ascii="Arial" w:eastAsia="Times New Roman" w:hAnsi="Arial" w:cs="Arial"/>
          <w:color w:val="000000"/>
          <w:lang w:eastAsia="en-ZA"/>
        </w:rPr>
        <w:t xml:space="preserve"> </w:t>
      </w:r>
    </w:p>
    <w:p w:rsidR="00E23C63" w:rsidRPr="00FA5922" w:rsidRDefault="00E23C63" w:rsidP="00EB0062">
      <w:pPr>
        <w:spacing w:after="0" w:line="312" w:lineRule="auto"/>
        <w:rPr>
          <w:rFonts w:ascii="Arial" w:eastAsia="Times New Roman" w:hAnsi="Arial" w:cs="Arial"/>
          <w:b/>
          <w:bCs/>
          <w:lang w:eastAsia="en-ZA"/>
        </w:rPr>
      </w:pPr>
    </w:p>
    <w:p w:rsidR="00AA2C76" w:rsidRPr="00DB3BC5" w:rsidRDefault="005C0782" w:rsidP="00EB0062">
      <w:pPr>
        <w:spacing w:after="0" w:line="312" w:lineRule="auto"/>
        <w:rPr>
          <w:rFonts w:ascii="Arial" w:eastAsia="Times New Roman" w:hAnsi="Arial" w:cs="Arial"/>
          <w:b/>
          <w:color w:val="4F81BD" w:themeColor="accent1"/>
          <w:sz w:val="24"/>
          <w:szCs w:val="24"/>
          <w:lang w:eastAsia="en-ZA"/>
        </w:rPr>
      </w:pPr>
      <w:r w:rsidRPr="00DB3BC5">
        <w:rPr>
          <w:rFonts w:ascii="Arial" w:eastAsia="Times New Roman" w:hAnsi="Arial" w:cs="Arial"/>
          <w:b/>
          <w:bCs/>
          <w:color w:val="4F81BD" w:themeColor="accent1"/>
          <w:sz w:val="24"/>
          <w:szCs w:val="24"/>
          <w:lang w:eastAsia="en-ZA"/>
        </w:rPr>
        <w:t>F</w:t>
      </w:r>
      <w:r>
        <w:rPr>
          <w:rFonts w:ascii="Arial" w:eastAsia="Times New Roman" w:hAnsi="Arial" w:cs="Arial"/>
          <w:b/>
          <w:bCs/>
          <w:color w:val="4F81BD" w:themeColor="accent1"/>
          <w:sz w:val="24"/>
          <w:szCs w:val="24"/>
          <w:lang w:eastAsia="en-ZA"/>
        </w:rPr>
        <w:t xml:space="preserve">eedback </w:t>
      </w:r>
      <w:r w:rsidR="00272A70" w:rsidRPr="00DB3BC5">
        <w:rPr>
          <w:rFonts w:ascii="Arial" w:eastAsia="Times New Roman" w:hAnsi="Arial" w:cs="Arial"/>
          <w:b/>
          <w:color w:val="4F81BD" w:themeColor="accent1"/>
          <w:sz w:val="24"/>
          <w:szCs w:val="24"/>
          <w:lang w:eastAsia="en-ZA"/>
        </w:rPr>
        <w:t>from the group / facilitators</w:t>
      </w:r>
    </w:p>
    <w:p w:rsidR="00AA2C76" w:rsidRPr="00236B2A" w:rsidRDefault="00AA2C76" w:rsidP="0098269E">
      <w:pPr>
        <w:pStyle w:val="NormalWeb"/>
        <w:spacing w:before="0" w:beforeAutospacing="0" w:after="0" w:afterAutospacing="0" w:line="312" w:lineRule="auto"/>
        <w:jc w:val="both"/>
        <w:rPr>
          <w:rFonts w:ascii="Arial" w:hAnsi="Arial" w:cs="Arial"/>
          <w:sz w:val="22"/>
          <w:szCs w:val="22"/>
        </w:rPr>
      </w:pPr>
      <w:r w:rsidRPr="00236B2A">
        <w:rPr>
          <w:rFonts w:ascii="Arial" w:hAnsi="Arial" w:cs="Arial"/>
          <w:color w:val="000000"/>
          <w:sz w:val="22"/>
          <w:szCs w:val="22"/>
          <w:lang w:eastAsia="en-ZA"/>
        </w:rPr>
        <w:t>On conclusion of the activiti</w:t>
      </w:r>
      <w:r w:rsidR="00402310">
        <w:rPr>
          <w:rFonts w:ascii="Arial" w:hAnsi="Arial" w:cs="Arial"/>
          <w:color w:val="000000"/>
          <w:sz w:val="22"/>
          <w:szCs w:val="22"/>
          <w:lang w:eastAsia="en-ZA"/>
        </w:rPr>
        <w:t xml:space="preserve">es we will share and discuss </w:t>
      </w:r>
      <w:r w:rsidR="00402310" w:rsidRPr="00236B2A">
        <w:rPr>
          <w:rFonts w:ascii="Arial" w:hAnsi="Arial" w:cs="Arial"/>
          <w:color w:val="000000"/>
          <w:sz w:val="22"/>
          <w:szCs w:val="22"/>
          <w:lang w:eastAsia="en-ZA"/>
        </w:rPr>
        <w:t>on</w:t>
      </w:r>
      <w:r w:rsidRPr="00236B2A">
        <w:rPr>
          <w:rFonts w:ascii="Arial" w:hAnsi="Arial" w:cs="Arial"/>
          <w:color w:val="000000"/>
          <w:sz w:val="22"/>
          <w:szCs w:val="22"/>
          <w:lang w:eastAsia="en-ZA"/>
        </w:rPr>
        <w:t xml:space="preserve"> the presentations and work toward a common understanding</w:t>
      </w:r>
    </w:p>
    <w:p w:rsidR="00156771" w:rsidRDefault="00156771" w:rsidP="00EB0062">
      <w:pPr>
        <w:pStyle w:val="NormalWeb"/>
        <w:spacing w:before="0" w:beforeAutospacing="0" w:after="0" w:afterAutospacing="0" w:line="312" w:lineRule="auto"/>
        <w:rPr>
          <w:rFonts w:ascii="Arial" w:hAnsi="Arial" w:cs="Arial"/>
          <w:b/>
        </w:rPr>
      </w:pPr>
    </w:p>
    <w:p w:rsidR="00156771" w:rsidRPr="00272A70" w:rsidRDefault="00DB3BC5" w:rsidP="00EB0062">
      <w:pPr>
        <w:pStyle w:val="NormalWeb"/>
        <w:spacing w:before="0" w:beforeAutospacing="0" w:after="0" w:afterAutospacing="0" w:line="312" w:lineRule="auto"/>
        <w:rPr>
          <w:rFonts w:ascii="Arial" w:hAnsi="Arial" w:cs="Arial"/>
          <w:b/>
          <w:color w:val="4F81BD" w:themeColor="accent1"/>
        </w:rPr>
      </w:pPr>
      <w:r>
        <w:rPr>
          <w:rFonts w:ascii="Arial" w:hAnsi="Arial" w:cs="Arial"/>
          <w:b/>
          <w:color w:val="4F81BD" w:themeColor="accent1"/>
        </w:rPr>
        <w:t>Summary of the topic</w:t>
      </w:r>
    </w:p>
    <w:p w:rsidR="00156771" w:rsidRPr="00156771" w:rsidRDefault="00156771" w:rsidP="0098269E">
      <w:pPr>
        <w:pStyle w:val="NormalWeb"/>
        <w:spacing w:before="0" w:beforeAutospacing="0" w:after="0" w:afterAutospacing="0" w:line="312" w:lineRule="auto"/>
        <w:jc w:val="both"/>
        <w:rPr>
          <w:rFonts w:ascii="Arial" w:hAnsi="Arial" w:cs="Arial"/>
          <w:sz w:val="22"/>
          <w:szCs w:val="22"/>
        </w:rPr>
      </w:pPr>
      <w:r w:rsidRPr="00156771">
        <w:rPr>
          <w:rFonts w:ascii="Arial" w:hAnsi="Arial" w:cs="Arial"/>
          <w:sz w:val="22"/>
          <w:szCs w:val="22"/>
        </w:rPr>
        <w:t xml:space="preserve">We have learned that the basic challenge for sustainable agriculture is to make better use of local internal resources. </w:t>
      </w:r>
      <w:r w:rsidR="00AA2C76">
        <w:rPr>
          <w:rFonts w:ascii="Arial" w:hAnsi="Arial" w:cs="Arial"/>
          <w:sz w:val="22"/>
          <w:szCs w:val="22"/>
        </w:rPr>
        <w:t>The l</w:t>
      </w:r>
      <w:r w:rsidRPr="00156771">
        <w:rPr>
          <w:rFonts w:ascii="Arial" w:hAnsi="Arial" w:cs="Arial"/>
          <w:sz w:val="22"/>
          <w:szCs w:val="22"/>
        </w:rPr>
        <w:t>ocation-specific nature of sustainable agriculture implies that extension must make use of farmers' knowledge and work together with farmers</w:t>
      </w:r>
      <w:r w:rsidR="00AA2C76">
        <w:rPr>
          <w:rFonts w:ascii="Arial" w:hAnsi="Arial" w:cs="Arial"/>
          <w:sz w:val="22"/>
          <w:szCs w:val="22"/>
        </w:rPr>
        <w:t xml:space="preserve"> in order to make impact</w:t>
      </w:r>
      <w:r w:rsidRPr="00156771">
        <w:rPr>
          <w:rFonts w:ascii="Arial" w:hAnsi="Arial" w:cs="Arial"/>
          <w:sz w:val="22"/>
          <w:szCs w:val="22"/>
        </w:rPr>
        <w:t>. Indigenous technology development practices and farmer experimentation are important for ensuring sustainability.</w:t>
      </w:r>
    </w:p>
    <w:p w:rsidR="00156771" w:rsidRDefault="00156771" w:rsidP="00EB0062">
      <w:pPr>
        <w:pStyle w:val="NormalWeb"/>
        <w:spacing w:before="0" w:beforeAutospacing="0" w:after="0" w:afterAutospacing="0" w:line="312" w:lineRule="auto"/>
        <w:rPr>
          <w:rFonts w:ascii="Arial" w:hAnsi="Arial" w:cs="Arial"/>
          <w:b/>
        </w:rPr>
      </w:pPr>
    </w:p>
    <w:p w:rsidR="00EB0062" w:rsidRDefault="00EB0062" w:rsidP="00EB0062">
      <w:pPr>
        <w:pStyle w:val="NormalWeb"/>
        <w:spacing w:before="0" w:beforeAutospacing="0" w:after="0" w:afterAutospacing="0" w:line="312" w:lineRule="auto"/>
        <w:rPr>
          <w:rFonts w:ascii="Arial" w:hAnsi="Arial" w:cs="Arial"/>
          <w:b/>
        </w:rPr>
      </w:pPr>
    </w:p>
    <w:p w:rsidR="00EB0062" w:rsidRDefault="00EB0062" w:rsidP="00EB0062">
      <w:pPr>
        <w:pStyle w:val="NormalWeb"/>
        <w:spacing w:before="0" w:beforeAutospacing="0" w:after="0" w:afterAutospacing="0" w:line="312" w:lineRule="auto"/>
        <w:rPr>
          <w:rFonts w:ascii="Arial" w:hAnsi="Arial" w:cs="Arial"/>
          <w:b/>
        </w:rPr>
      </w:pPr>
    </w:p>
    <w:p w:rsidR="00AA2C76" w:rsidRPr="00272A70" w:rsidRDefault="00AA2C76" w:rsidP="00EB0062">
      <w:pPr>
        <w:shd w:val="clear" w:color="auto" w:fill="FFFFFF" w:themeFill="background1"/>
        <w:spacing w:after="0" w:line="312" w:lineRule="auto"/>
        <w:rPr>
          <w:rFonts w:ascii="Arial" w:hAnsi="Arial" w:cs="Arial"/>
          <w:b/>
          <w:caps/>
          <w:color w:val="4F81BD" w:themeColor="accent1"/>
          <w:sz w:val="24"/>
          <w:szCs w:val="24"/>
        </w:rPr>
      </w:pPr>
      <w:r w:rsidRPr="00272A70">
        <w:rPr>
          <w:rFonts w:ascii="Arial" w:hAnsi="Arial" w:cs="Arial"/>
          <w:b/>
          <w:bCs/>
          <w:caps/>
          <w:color w:val="4F81BD" w:themeColor="accent1"/>
          <w:sz w:val="24"/>
          <w:szCs w:val="24"/>
        </w:rPr>
        <w:t>References and</w:t>
      </w:r>
      <w:r w:rsidRPr="00272A70">
        <w:rPr>
          <w:rFonts w:ascii="Arial" w:hAnsi="Arial" w:cs="Arial"/>
          <w:b/>
          <w:caps/>
          <w:color w:val="4F81BD" w:themeColor="accent1"/>
          <w:sz w:val="24"/>
          <w:szCs w:val="24"/>
        </w:rPr>
        <w:t xml:space="preserve"> further reading materials </w:t>
      </w:r>
    </w:p>
    <w:p w:rsidR="00AA2C76" w:rsidRPr="00C509A0" w:rsidRDefault="00AA2C76" w:rsidP="0098269E">
      <w:pPr>
        <w:shd w:val="clear" w:color="auto" w:fill="FFFFFF" w:themeFill="background1"/>
        <w:spacing w:after="0" w:line="312" w:lineRule="auto"/>
        <w:jc w:val="both"/>
        <w:rPr>
          <w:rFonts w:ascii="Arial" w:hAnsi="Arial" w:cs="Arial"/>
          <w:i/>
        </w:rPr>
      </w:pPr>
      <w:r w:rsidRPr="00C509A0">
        <w:rPr>
          <w:rFonts w:ascii="Arial" w:hAnsi="Arial" w:cs="Arial"/>
          <w:i/>
        </w:rPr>
        <w:t xml:space="preserve">These materials can be accessed by either </w:t>
      </w:r>
      <w:r w:rsidRPr="00272A70">
        <w:rPr>
          <w:rFonts w:ascii="Arial" w:hAnsi="Arial" w:cs="Arial"/>
          <w:b/>
          <w:i/>
        </w:rPr>
        <w:t>clicking on the hyperlinks</w:t>
      </w:r>
      <w:r w:rsidRPr="00C509A0">
        <w:rPr>
          <w:rFonts w:ascii="Arial" w:hAnsi="Arial" w:cs="Arial"/>
          <w:i/>
        </w:rPr>
        <w:t xml:space="preserve"> or can be found </w:t>
      </w:r>
      <w:r w:rsidRPr="00272A70">
        <w:rPr>
          <w:rFonts w:ascii="Arial" w:hAnsi="Arial" w:cs="Arial"/>
          <w:b/>
          <w:i/>
        </w:rPr>
        <w:t>in the library</w:t>
      </w:r>
      <w:r w:rsidRPr="00C509A0">
        <w:rPr>
          <w:rFonts w:ascii="Arial" w:hAnsi="Arial" w:cs="Arial"/>
          <w:i/>
        </w:rPr>
        <w:t xml:space="preserve"> at your institution.</w:t>
      </w:r>
    </w:p>
    <w:p w:rsidR="00D96796" w:rsidRPr="00B87D6D" w:rsidRDefault="00D96796" w:rsidP="0098269E">
      <w:pPr>
        <w:pStyle w:val="NormalWeb"/>
        <w:spacing w:before="0" w:beforeAutospacing="0" w:after="0" w:afterAutospacing="0" w:line="312" w:lineRule="auto"/>
        <w:jc w:val="both"/>
        <w:rPr>
          <w:rFonts w:ascii="Arial" w:hAnsi="Arial" w:cs="Arial"/>
          <w:b/>
        </w:rPr>
      </w:pPr>
    </w:p>
    <w:p w:rsidR="004C051F" w:rsidRDefault="004C051F" w:rsidP="0098269E">
      <w:pPr>
        <w:pStyle w:val="NormalWeb"/>
        <w:numPr>
          <w:ilvl w:val="0"/>
          <w:numId w:val="39"/>
        </w:numPr>
        <w:spacing w:before="0" w:beforeAutospacing="0" w:after="0" w:afterAutospacing="0" w:line="312" w:lineRule="auto"/>
        <w:jc w:val="both"/>
        <w:rPr>
          <w:rFonts w:ascii="Arial" w:hAnsi="Arial" w:cs="Arial"/>
          <w:sz w:val="22"/>
          <w:szCs w:val="22"/>
        </w:rPr>
      </w:pPr>
      <w:r w:rsidRPr="00B87D6D">
        <w:rPr>
          <w:rFonts w:ascii="Arial" w:hAnsi="Arial" w:cs="Arial"/>
          <w:sz w:val="22"/>
          <w:szCs w:val="22"/>
        </w:rPr>
        <w:t xml:space="preserve">Chambers, R., </w:t>
      </w:r>
      <w:proofErr w:type="spellStart"/>
      <w:r w:rsidRPr="00B87D6D">
        <w:rPr>
          <w:rFonts w:ascii="Arial" w:hAnsi="Arial" w:cs="Arial"/>
          <w:sz w:val="22"/>
          <w:szCs w:val="22"/>
        </w:rPr>
        <w:t>Pacey</w:t>
      </w:r>
      <w:proofErr w:type="spellEnd"/>
      <w:r w:rsidRPr="00B87D6D">
        <w:rPr>
          <w:rFonts w:ascii="Arial" w:hAnsi="Arial" w:cs="Arial"/>
          <w:sz w:val="22"/>
          <w:szCs w:val="22"/>
        </w:rPr>
        <w:t xml:space="preserve">, A., </w:t>
      </w:r>
      <w:r w:rsidR="0087463B">
        <w:rPr>
          <w:rFonts w:ascii="Arial" w:hAnsi="Arial" w:cs="Arial"/>
          <w:sz w:val="22"/>
          <w:szCs w:val="22"/>
        </w:rPr>
        <w:t>and</w:t>
      </w:r>
      <w:r w:rsidR="00407025">
        <w:rPr>
          <w:rFonts w:ascii="Arial" w:hAnsi="Arial" w:cs="Arial"/>
          <w:sz w:val="22"/>
          <w:szCs w:val="22"/>
        </w:rPr>
        <w:t xml:space="preserve"> </w:t>
      </w:r>
      <w:proofErr w:type="spellStart"/>
      <w:r w:rsidR="003B1211">
        <w:rPr>
          <w:rFonts w:ascii="Arial" w:hAnsi="Arial" w:cs="Arial"/>
          <w:sz w:val="22"/>
          <w:szCs w:val="22"/>
        </w:rPr>
        <w:t>Thrupp</w:t>
      </w:r>
      <w:proofErr w:type="spellEnd"/>
      <w:r w:rsidR="003B1211">
        <w:rPr>
          <w:rFonts w:ascii="Arial" w:hAnsi="Arial" w:cs="Arial"/>
          <w:sz w:val="22"/>
          <w:szCs w:val="22"/>
        </w:rPr>
        <w:t>, L-A. (Eds.). 1989</w:t>
      </w:r>
      <w:r w:rsidRPr="00B87D6D">
        <w:rPr>
          <w:rFonts w:ascii="Arial" w:hAnsi="Arial" w:cs="Arial"/>
          <w:sz w:val="22"/>
          <w:szCs w:val="22"/>
        </w:rPr>
        <w:t xml:space="preserve">. </w:t>
      </w:r>
      <w:r w:rsidRPr="00B87D6D">
        <w:rPr>
          <w:rFonts w:ascii="Arial" w:hAnsi="Arial" w:cs="Arial"/>
          <w:i/>
          <w:iCs/>
          <w:sz w:val="22"/>
          <w:szCs w:val="22"/>
        </w:rPr>
        <w:t>Farmer first: Farmer innovation and agricultural research.</w:t>
      </w:r>
      <w:r w:rsidRPr="00B87D6D">
        <w:rPr>
          <w:rFonts w:ascii="Arial" w:hAnsi="Arial" w:cs="Arial"/>
          <w:sz w:val="22"/>
          <w:szCs w:val="22"/>
        </w:rPr>
        <w:t xml:space="preserve"> London: Intermediate Technology Publications. </w:t>
      </w:r>
    </w:p>
    <w:p w:rsidR="009A796D" w:rsidRPr="00B87D6D" w:rsidRDefault="009A796D" w:rsidP="0098269E">
      <w:pPr>
        <w:pStyle w:val="NormalWeb"/>
        <w:spacing w:before="0" w:beforeAutospacing="0" w:after="0" w:afterAutospacing="0" w:line="312" w:lineRule="auto"/>
        <w:ind w:left="360"/>
        <w:jc w:val="both"/>
        <w:rPr>
          <w:rFonts w:ascii="Arial" w:hAnsi="Arial" w:cs="Arial"/>
          <w:sz w:val="22"/>
          <w:szCs w:val="22"/>
        </w:rPr>
      </w:pPr>
    </w:p>
    <w:p w:rsidR="004C051F" w:rsidRPr="00B87D6D" w:rsidRDefault="004C051F" w:rsidP="0098269E">
      <w:pPr>
        <w:pStyle w:val="NormalWeb"/>
        <w:numPr>
          <w:ilvl w:val="0"/>
          <w:numId w:val="39"/>
        </w:numPr>
        <w:spacing w:before="0" w:beforeAutospacing="0" w:after="0" w:afterAutospacing="0" w:line="312" w:lineRule="auto"/>
        <w:jc w:val="both"/>
        <w:rPr>
          <w:rFonts w:ascii="Arial" w:hAnsi="Arial" w:cs="Arial"/>
          <w:sz w:val="22"/>
          <w:szCs w:val="22"/>
        </w:rPr>
      </w:pPr>
      <w:r w:rsidRPr="00B87D6D">
        <w:rPr>
          <w:rFonts w:ascii="Arial" w:hAnsi="Arial" w:cs="Arial"/>
          <w:sz w:val="22"/>
          <w:szCs w:val="22"/>
        </w:rPr>
        <w:t>ILEIA (</w:t>
      </w:r>
      <w:proofErr w:type="spellStart"/>
      <w:r w:rsidRPr="00B87D6D">
        <w:rPr>
          <w:rFonts w:ascii="Arial" w:hAnsi="Arial" w:cs="Arial"/>
          <w:color w:val="000000"/>
          <w:sz w:val="22"/>
          <w:szCs w:val="22"/>
        </w:rPr>
        <w:t>Center</w:t>
      </w:r>
      <w:proofErr w:type="spellEnd"/>
      <w:r w:rsidRPr="00B87D6D">
        <w:rPr>
          <w:rFonts w:ascii="Arial" w:hAnsi="Arial" w:cs="Arial"/>
          <w:color w:val="000000"/>
          <w:sz w:val="22"/>
          <w:szCs w:val="22"/>
        </w:rPr>
        <w:t xml:space="preserve"> for Information on Low External Input and Sustainable Agriculture</w:t>
      </w:r>
      <w:r w:rsidRPr="00B87D6D">
        <w:rPr>
          <w:rFonts w:ascii="Arial" w:hAnsi="Arial" w:cs="Arial"/>
          <w:sz w:val="22"/>
          <w:szCs w:val="22"/>
        </w:rPr>
        <w:t xml:space="preserve">) (1989), </w:t>
      </w:r>
      <w:r w:rsidRPr="00B87D6D">
        <w:rPr>
          <w:rFonts w:ascii="Arial" w:hAnsi="Arial" w:cs="Arial"/>
          <w:i/>
          <w:sz w:val="22"/>
          <w:szCs w:val="22"/>
        </w:rPr>
        <w:t>Participatory Technology Development</w:t>
      </w:r>
      <w:r w:rsidRPr="00B87D6D">
        <w:rPr>
          <w:rFonts w:ascii="Arial" w:hAnsi="Arial" w:cs="Arial"/>
          <w:sz w:val="22"/>
          <w:szCs w:val="22"/>
        </w:rPr>
        <w:t xml:space="preserve">, Proceedings of the ILEIA </w:t>
      </w:r>
      <w:r w:rsidRPr="00B87D6D">
        <w:rPr>
          <w:rStyle w:val="Emphasis"/>
          <w:rFonts w:ascii="Arial" w:hAnsi="Arial" w:cs="Arial"/>
          <w:i w:val="0"/>
          <w:sz w:val="22"/>
          <w:szCs w:val="22"/>
        </w:rPr>
        <w:t xml:space="preserve">Workshop on Operational Approaches </w:t>
      </w:r>
      <w:proofErr w:type="spellStart"/>
      <w:r w:rsidRPr="00B87D6D">
        <w:rPr>
          <w:rStyle w:val="Emphasis"/>
          <w:rFonts w:ascii="Arial" w:hAnsi="Arial" w:cs="Arial"/>
          <w:i w:val="0"/>
          <w:sz w:val="22"/>
          <w:szCs w:val="22"/>
        </w:rPr>
        <w:t>forPTD</w:t>
      </w:r>
      <w:proofErr w:type="spellEnd"/>
      <w:r w:rsidRPr="00B87D6D">
        <w:rPr>
          <w:rStyle w:val="Emphasis"/>
          <w:rFonts w:ascii="Arial" w:hAnsi="Arial" w:cs="Arial"/>
          <w:i w:val="0"/>
          <w:sz w:val="22"/>
          <w:szCs w:val="22"/>
        </w:rPr>
        <w:t>, ILEIA/</w:t>
      </w:r>
      <w:proofErr w:type="spellStart"/>
      <w:r w:rsidRPr="00B87D6D">
        <w:rPr>
          <w:rStyle w:val="Emphasis"/>
          <w:rFonts w:ascii="Arial" w:hAnsi="Arial" w:cs="Arial"/>
          <w:i w:val="0"/>
          <w:sz w:val="22"/>
          <w:szCs w:val="22"/>
        </w:rPr>
        <w:t>ETC,</w:t>
      </w:r>
      <w:r w:rsidRPr="00B87D6D">
        <w:rPr>
          <w:rStyle w:val="Emphasis"/>
          <w:rFonts w:ascii="Arial" w:hAnsi="Arial" w:cs="Arial"/>
          <w:sz w:val="22"/>
          <w:szCs w:val="22"/>
        </w:rPr>
        <w:t>Leusden</w:t>
      </w:r>
      <w:proofErr w:type="spellEnd"/>
      <w:r w:rsidRPr="00B87D6D">
        <w:rPr>
          <w:rStyle w:val="Emphasis"/>
          <w:rFonts w:ascii="Arial" w:hAnsi="Arial" w:cs="Arial"/>
          <w:sz w:val="22"/>
          <w:szCs w:val="22"/>
        </w:rPr>
        <w:t>,</w:t>
      </w:r>
      <w:r w:rsidRPr="00B87D6D">
        <w:rPr>
          <w:rFonts w:ascii="Arial" w:hAnsi="Arial" w:cs="Arial"/>
          <w:color w:val="000000"/>
          <w:sz w:val="22"/>
          <w:szCs w:val="22"/>
        </w:rPr>
        <w:t xml:space="preserve"> the Netherlands</w:t>
      </w:r>
    </w:p>
    <w:p w:rsidR="003B1211" w:rsidRDefault="003B1211" w:rsidP="0098269E">
      <w:pPr>
        <w:pStyle w:val="NormalWeb"/>
        <w:spacing w:before="0" w:beforeAutospacing="0" w:after="0" w:afterAutospacing="0" w:line="312" w:lineRule="auto"/>
        <w:jc w:val="both"/>
      </w:pPr>
    </w:p>
    <w:p w:rsidR="007336CC" w:rsidRPr="00B87D6D" w:rsidRDefault="000B792A" w:rsidP="0098269E">
      <w:pPr>
        <w:pStyle w:val="NormalWeb"/>
        <w:spacing w:before="0" w:beforeAutospacing="0" w:after="0" w:afterAutospacing="0" w:line="312" w:lineRule="auto"/>
        <w:jc w:val="both"/>
        <w:rPr>
          <w:rFonts w:ascii="Arial" w:hAnsi="Arial" w:cs="Arial"/>
        </w:rPr>
      </w:pPr>
      <w:hyperlink r:id="rId97" w:history="1">
        <w:r w:rsidR="00AD0AAA" w:rsidRPr="0090160C">
          <w:rPr>
            <w:rStyle w:val="Hyperlink"/>
            <w:rFonts w:ascii="Arial" w:hAnsi="Arial" w:cs="Arial"/>
          </w:rPr>
          <w:t xml:space="preserve">PowerPoint </w:t>
        </w:r>
        <w:r w:rsidR="00FA3A9D" w:rsidRPr="0090160C">
          <w:rPr>
            <w:rStyle w:val="Hyperlink"/>
            <w:rFonts w:ascii="Arial" w:hAnsi="Arial" w:cs="Arial"/>
          </w:rPr>
          <w:t>presentation</w:t>
        </w:r>
        <w:r w:rsidR="0090160C" w:rsidRPr="0090160C">
          <w:rPr>
            <w:rStyle w:val="Hyperlink"/>
            <w:rFonts w:ascii="Arial" w:hAnsi="Arial" w:cs="Arial"/>
          </w:rPr>
          <w:t xml:space="preserve"> is attached here</w:t>
        </w:r>
      </w:hyperlink>
    </w:p>
    <w:p w:rsidR="001C0CC0" w:rsidRDefault="001C0CC0" w:rsidP="00EB0062">
      <w:pPr>
        <w:rPr>
          <w:rFonts w:ascii="Arial" w:eastAsiaTheme="majorEastAsia" w:hAnsi="Arial" w:cs="Arial"/>
          <w:b/>
          <w:bCs/>
          <w:sz w:val="24"/>
          <w:szCs w:val="24"/>
        </w:rPr>
      </w:pPr>
      <w:bookmarkStart w:id="217" w:name="_Toc289190449"/>
      <w:bookmarkStart w:id="218" w:name="_Toc310001469"/>
      <w:r>
        <w:rPr>
          <w:rFonts w:cs="Arial"/>
          <w:sz w:val="24"/>
          <w:szCs w:val="24"/>
        </w:rPr>
        <w:br w:type="page"/>
      </w:r>
    </w:p>
    <w:p w:rsidR="007336CC" w:rsidRPr="00272A70" w:rsidRDefault="00272A70" w:rsidP="00EB0062">
      <w:pPr>
        <w:pStyle w:val="Heading1"/>
        <w:spacing w:before="0" w:line="312" w:lineRule="auto"/>
        <w:rPr>
          <w:rFonts w:cs="Arial"/>
          <w:color w:val="4F81BD" w:themeColor="accent1"/>
        </w:rPr>
      </w:pPr>
      <w:bookmarkStart w:id="219" w:name="_Toc315522806"/>
      <w:r w:rsidRPr="00272A70">
        <w:rPr>
          <w:rFonts w:cs="Arial"/>
          <w:color w:val="4F81BD" w:themeColor="accent1"/>
        </w:rPr>
        <w:lastRenderedPageBreak/>
        <w:t>Topic Eleven</w:t>
      </w:r>
      <w:r w:rsidR="001D2F99" w:rsidRPr="00272A70">
        <w:rPr>
          <w:rFonts w:cs="Arial"/>
          <w:color w:val="4F81BD" w:themeColor="accent1"/>
        </w:rPr>
        <w:t>:</w:t>
      </w:r>
      <w:r w:rsidRPr="00272A70">
        <w:rPr>
          <w:rFonts w:cs="Arial"/>
          <w:color w:val="4F81BD" w:themeColor="accent1"/>
        </w:rPr>
        <w:tab/>
      </w:r>
      <w:r w:rsidR="007336CC" w:rsidRPr="00272A70">
        <w:rPr>
          <w:rFonts w:cs="Arial"/>
          <w:color w:val="4F81BD" w:themeColor="accent1"/>
        </w:rPr>
        <w:t>Privatizing Agricultural Extension</w:t>
      </w:r>
      <w:bookmarkEnd w:id="217"/>
      <w:bookmarkEnd w:id="218"/>
      <w:bookmarkEnd w:id="219"/>
    </w:p>
    <w:p w:rsidR="00A256A0" w:rsidRPr="00606326" w:rsidRDefault="00606326" w:rsidP="0098269E">
      <w:pPr>
        <w:spacing w:after="0" w:line="312" w:lineRule="auto"/>
        <w:jc w:val="both"/>
        <w:rPr>
          <w:rFonts w:ascii="Arial" w:eastAsia="Times New Roman" w:hAnsi="Arial" w:cs="Arial"/>
        </w:rPr>
      </w:pPr>
      <w:r w:rsidRPr="00606326">
        <w:rPr>
          <w:rFonts w:ascii="Arial" w:hAnsi="Arial" w:cs="Arial"/>
        </w:rPr>
        <w:t>I</w:t>
      </w:r>
      <w:r w:rsidR="00A256A0" w:rsidRPr="00606326">
        <w:rPr>
          <w:rFonts w:ascii="Arial" w:hAnsi="Arial" w:cs="Arial"/>
        </w:rPr>
        <w:t xml:space="preserve">n the previous topic we discussed </w:t>
      </w:r>
      <w:r w:rsidR="008226BF" w:rsidRPr="00606326">
        <w:rPr>
          <w:rFonts w:ascii="Arial" w:hAnsi="Arial" w:cs="Arial"/>
        </w:rPr>
        <w:t>sustainability</w:t>
      </w:r>
      <w:r w:rsidR="00A256A0" w:rsidRPr="00606326">
        <w:rPr>
          <w:rFonts w:ascii="Arial" w:hAnsi="Arial" w:cs="Arial"/>
        </w:rPr>
        <w:t xml:space="preserve"> in agricultural development and the key role of extension. The challenges in balancing the environmental</w:t>
      </w:r>
      <w:r w:rsidR="005C0782">
        <w:rPr>
          <w:rFonts w:ascii="Arial" w:hAnsi="Arial" w:cs="Arial"/>
        </w:rPr>
        <w:t xml:space="preserve"> </w:t>
      </w:r>
      <w:r w:rsidR="00A256A0" w:rsidRPr="00606326">
        <w:rPr>
          <w:rFonts w:ascii="Arial" w:hAnsi="Arial" w:cs="Arial"/>
        </w:rPr>
        <w:t xml:space="preserve">concerns with profitability and policy issues in this regards has also been dealt. Now under this topic we will discuss about </w:t>
      </w:r>
      <w:r w:rsidR="0075709F" w:rsidRPr="00606326">
        <w:rPr>
          <w:rFonts w:ascii="Arial" w:hAnsi="Arial" w:cs="Arial"/>
        </w:rPr>
        <w:t>the alternative way of delivering extension</w:t>
      </w:r>
      <w:r w:rsidR="008226BF" w:rsidRPr="00606326">
        <w:rPr>
          <w:rFonts w:ascii="Arial" w:hAnsi="Arial" w:cs="Arial"/>
        </w:rPr>
        <w:t>.</w:t>
      </w:r>
    </w:p>
    <w:p w:rsidR="00606326" w:rsidRDefault="00606326" w:rsidP="00EB0062">
      <w:pPr>
        <w:spacing w:after="0" w:line="312" w:lineRule="auto"/>
        <w:rPr>
          <w:rFonts w:ascii="Arial" w:hAnsi="Arial" w:cs="Arial"/>
          <w:b/>
          <w:sz w:val="24"/>
          <w:szCs w:val="24"/>
        </w:rPr>
      </w:pPr>
    </w:p>
    <w:p w:rsidR="00606326" w:rsidRDefault="00606326" w:rsidP="00EB0062">
      <w:pPr>
        <w:spacing w:after="0" w:line="312" w:lineRule="auto"/>
        <w:rPr>
          <w:rFonts w:ascii="Arial" w:hAnsi="Arial" w:cs="Arial"/>
          <w:b/>
          <w:sz w:val="24"/>
          <w:szCs w:val="24"/>
        </w:rPr>
      </w:pPr>
    </w:p>
    <w:p w:rsidR="00A256A0" w:rsidRPr="00272A70" w:rsidRDefault="00E84AF9" w:rsidP="00EB0062">
      <w:pPr>
        <w:spacing w:after="0" w:line="312" w:lineRule="auto"/>
        <w:rPr>
          <w:rFonts w:ascii="Arial" w:hAnsi="Arial" w:cs="Arial"/>
          <w:b/>
          <w:color w:val="4F81BD" w:themeColor="accent1"/>
          <w:sz w:val="24"/>
          <w:szCs w:val="24"/>
        </w:rPr>
      </w:pPr>
      <w:r w:rsidRPr="00272A70">
        <w:rPr>
          <w:rFonts w:ascii="Arial" w:hAnsi="Arial" w:cs="Arial"/>
          <w:b/>
          <w:color w:val="4F81BD" w:themeColor="accent1"/>
          <w:sz w:val="24"/>
          <w:szCs w:val="24"/>
        </w:rPr>
        <w:t xml:space="preserve">Learning </w:t>
      </w:r>
      <w:r w:rsidR="00A256A0" w:rsidRPr="00272A70">
        <w:rPr>
          <w:rFonts w:ascii="Arial" w:hAnsi="Arial" w:cs="Arial"/>
          <w:b/>
          <w:color w:val="4F81BD" w:themeColor="accent1"/>
          <w:sz w:val="24"/>
          <w:szCs w:val="24"/>
        </w:rPr>
        <w:t>Objectives</w:t>
      </w:r>
    </w:p>
    <w:p w:rsidR="00A256A0" w:rsidRPr="00606326" w:rsidRDefault="008226BF" w:rsidP="0098269E">
      <w:pPr>
        <w:pStyle w:val="NormalWeb"/>
        <w:spacing w:before="0" w:beforeAutospacing="0" w:after="0" w:afterAutospacing="0" w:line="312" w:lineRule="auto"/>
        <w:jc w:val="both"/>
        <w:rPr>
          <w:rFonts w:ascii="Arial" w:hAnsi="Arial" w:cs="Arial"/>
          <w:sz w:val="22"/>
          <w:szCs w:val="22"/>
        </w:rPr>
      </w:pPr>
      <w:r w:rsidRPr="00606326">
        <w:rPr>
          <w:rFonts w:ascii="Arial" w:hAnsi="Arial" w:cs="Arial"/>
          <w:sz w:val="22"/>
          <w:szCs w:val="22"/>
        </w:rPr>
        <w:t xml:space="preserve">The objective of this topic is to help </w:t>
      </w:r>
      <w:r w:rsidR="00606326">
        <w:rPr>
          <w:rFonts w:ascii="Arial" w:hAnsi="Arial" w:cs="Arial"/>
          <w:sz w:val="22"/>
          <w:szCs w:val="22"/>
        </w:rPr>
        <w:t>you</w:t>
      </w:r>
      <w:r w:rsidR="005C0782">
        <w:rPr>
          <w:rFonts w:ascii="Arial" w:hAnsi="Arial" w:cs="Arial"/>
          <w:sz w:val="22"/>
          <w:szCs w:val="22"/>
        </w:rPr>
        <w:t xml:space="preserve"> </w:t>
      </w:r>
      <w:r w:rsidRPr="00606326">
        <w:rPr>
          <w:rFonts w:ascii="Arial" w:hAnsi="Arial" w:cs="Arial"/>
          <w:sz w:val="22"/>
          <w:szCs w:val="22"/>
        </w:rPr>
        <w:t xml:space="preserve">understand public extension services and </w:t>
      </w:r>
      <w:r w:rsidR="00606326">
        <w:rPr>
          <w:rFonts w:ascii="Arial" w:hAnsi="Arial" w:cs="Arial"/>
          <w:sz w:val="22"/>
          <w:szCs w:val="22"/>
        </w:rPr>
        <w:t xml:space="preserve">the </w:t>
      </w:r>
      <w:r w:rsidRPr="00606326">
        <w:rPr>
          <w:rFonts w:ascii="Arial" w:hAnsi="Arial" w:cs="Arial"/>
          <w:sz w:val="22"/>
          <w:szCs w:val="22"/>
        </w:rPr>
        <w:t xml:space="preserve">challenges </w:t>
      </w:r>
      <w:r w:rsidR="00606326">
        <w:rPr>
          <w:rFonts w:ascii="Arial" w:hAnsi="Arial" w:cs="Arial"/>
          <w:sz w:val="22"/>
          <w:szCs w:val="22"/>
        </w:rPr>
        <w:t>to its</w:t>
      </w:r>
      <w:r w:rsidRPr="00606326">
        <w:rPr>
          <w:rFonts w:ascii="Arial" w:hAnsi="Arial" w:cs="Arial"/>
          <w:sz w:val="22"/>
          <w:szCs w:val="22"/>
        </w:rPr>
        <w:t xml:space="preserve"> effectiveness </w:t>
      </w:r>
      <w:r w:rsidR="00606326">
        <w:rPr>
          <w:rFonts w:ascii="Arial" w:hAnsi="Arial" w:cs="Arial"/>
          <w:sz w:val="22"/>
          <w:szCs w:val="22"/>
        </w:rPr>
        <w:t xml:space="preserve">and </w:t>
      </w:r>
      <w:r w:rsidRPr="00606326">
        <w:rPr>
          <w:rFonts w:ascii="Arial" w:hAnsi="Arial" w:cs="Arial"/>
          <w:sz w:val="22"/>
          <w:szCs w:val="22"/>
        </w:rPr>
        <w:t>the need for change</w:t>
      </w:r>
      <w:r w:rsidR="00606326">
        <w:rPr>
          <w:rFonts w:ascii="Arial" w:hAnsi="Arial" w:cs="Arial"/>
          <w:sz w:val="22"/>
          <w:szCs w:val="22"/>
        </w:rPr>
        <w:t>.</w:t>
      </w:r>
    </w:p>
    <w:p w:rsidR="00606326" w:rsidRDefault="00606326" w:rsidP="00EB0062">
      <w:pPr>
        <w:spacing w:after="0" w:line="312" w:lineRule="auto"/>
        <w:rPr>
          <w:rFonts w:ascii="Arial" w:hAnsi="Arial" w:cs="Arial"/>
          <w:b/>
          <w:sz w:val="24"/>
          <w:szCs w:val="24"/>
        </w:rPr>
      </w:pPr>
    </w:p>
    <w:p w:rsidR="00A256A0" w:rsidRPr="00272A70" w:rsidRDefault="00E84AF9" w:rsidP="00EB0062">
      <w:pPr>
        <w:spacing w:after="0" w:line="312" w:lineRule="auto"/>
        <w:rPr>
          <w:rFonts w:ascii="Arial" w:hAnsi="Arial" w:cs="Arial"/>
          <w:b/>
          <w:color w:val="4F81BD" w:themeColor="accent1"/>
          <w:sz w:val="24"/>
          <w:szCs w:val="24"/>
        </w:rPr>
      </w:pPr>
      <w:r w:rsidRPr="00272A70">
        <w:rPr>
          <w:rFonts w:ascii="Arial" w:hAnsi="Arial" w:cs="Arial"/>
          <w:b/>
          <w:color w:val="4F81BD" w:themeColor="accent1"/>
          <w:sz w:val="24"/>
          <w:szCs w:val="24"/>
        </w:rPr>
        <w:t xml:space="preserve">Learning </w:t>
      </w:r>
      <w:r w:rsidR="00A256A0" w:rsidRPr="00272A70">
        <w:rPr>
          <w:rFonts w:ascii="Arial" w:hAnsi="Arial" w:cs="Arial"/>
          <w:b/>
          <w:color w:val="4F81BD" w:themeColor="accent1"/>
          <w:sz w:val="24"/>
          <w:szCs w:val="24"/>
        </w:rPr>
        <w:t>Outcome</w:t>
      </w:r>
    </w:p>
    <w:p w:rsidR="008226BF" w:rsidRDefault="00606326" w:rsidP="0098269E">
      <w:pPr>
        <w:pStyle w:val="NormalWeb"/>
        <w:spacing w:before="0" w:beforeAutospacing="0" w:after="0" w:afterAutospacing="0" w:line="312" w:lineRule="auto"/>
        <w:jc w:val="both"/>
        <w:rPr>
          <w:rFonts w:ascii="Arial" w:hAnsi="Arial" w:cs="Arial"/>
          <w:sz w:val="22"/>
          <w:szCs w:val="22"/>
        </w:rPr>
      </w:pPr>
      <w:r w:rsidRPr="00606326">
        <w:rPr>
          <w:rFonts w:ascii="Arial" w:hAnsi="Arial" w:cs="Arial"/>
          <w:sz w:val="22"/>
          <w:szCs w:val="22"/>
        </w:rPr>
        <w:t>You</w:t>
      </w:r>
      <w:r w:rsidR="008226BF" w:rsidRPr="00606326">
        <w:rPr>
          <w:rFonts w:ascii="Arial" w:hAnsi="Arial" w:cs="Arial"/>
          <w:sz w:val="22"/>
          <w:szCs w:val="22"/>
        </w:rPr>
        <w:t xml:space="preserve"> should be able to </w:t>
      </w:r>
      <w:r w:rsidR="00F23204" w:rsidRPr="00606326">
        <w:rPr>
          <w:rFonts w:ascii="Arial" w:hAnsi="Arial" w:cs="Arial"/>
          <w:sz w:val="22"/>
          <w:szCs w:val="22"/>
        </w:rPr>
        <w:t>analyse</w:t>
      </w:r>
      <w:r w:rsidR="008226BF" w:rsidRPr="00606326">
        <w:rPr>
          <w:rFonts w:ascii="Arial" w:hAnsi="Arial" w:cs="Arial"/>
          <w:sz w:val="22"/>
          <w:szCs w:val="22"/>
        </w:rPr>
        <w:t xml:space="preserve"> public extension services and design appropriate institutional and organizational mechanisms to apply to different situations</w:t>
      </w:r>
      <w:r>
        <w:rPr>
          <w:rFonts w:ascii="Arial" w:hAnsi="Arial" w:cs="Arial"/>
          <w:sz w:val="22"/>
          <w:szCs w:val="22"/>
        </w:rPr>
        <w:t>.</w:t>
      </w:r>
    </w:p>
    <w:p w:rsidR="00872659" w:rsidRDefault="00872659" w:rsidP="00EB0062">
      <w:pPr>
        <w:pStyle w:val="NormalWeb"/>
        <w:spacing w:before="0" w:beforeAutospacing="0" w:after="0" w:afterAutospacing="0" w:line="312" w:lineRule="auto"/>
        <w:rPr>
          <w:rFonts w:ascii="Arial" w:hAnsi="Arial" w:cs="Arial"/>
          <w:sz w:val="22"/>
          <w:szCs w:val="22"/>
        </w:rPr>
      </w:pPr>
    </w:p>
    <w:p w:rsidR="00872659" w:rsidRPr="00872659" w:rsidRDefault="00872659" w:rsidP="00872659">
      <w:pPr>
        <w:pStyle w:val="Caption"/>
        <w:rPr>
          <w:rFonts w:ascii="Arial" w:hAnsi="Arial" w:cs="Arial"/>
          <w:sz w:val="20"/>
          <w:szCs w:val="20"/>
        </w:rPr>
      </w:pPr>
      <w:bookmarkStart w:id="220" w:name="_Toc315522836"/>
      <w:r w:rsidRPr="00872659">
        <w:rPr>
          <w:rFonts w:ascii="Arial" w:hAnsi="Arial" w:cs="Arial"/>
          <w:sz w:val="20"/>
          <w:szCs w:val="20"/>
        </w:rPr>
        <w:t xml:space="preserve">Table </w:t>
      </w:r>
      <w:r w:rsidR="000B792A"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0B792A" w:rsidRPr="00872659">
        <w:rPr>
          <w:rFonts w:ascii="Arial" w:hAnsi="Arial" w:cs="Arial"/>
          <w:sz w:val="20"/>
          <w:szCs w:val="20"/>
        </w:rPr>
        <w:fldChar w:fldCharType="separate"/>
      </w:r>
      <w:r>
        <w:rPr>
          <w:rFonts w:ascii="Arial" w:hAnsi="Arial" w:cs="Arial"/>
          <w:noProof/>
          <w:sz w:val="20"/>
          <w:szCs w:val="20"/>
        </w:rPr>
        <w:t>12</w:t>
      </w:r>
      <w:r w:rsidR="000B792A" w:rsidRPr="00872659">
        <w:rPr>
          <w:rFonts w:ascii="Arial" w:hAnsi="Arial" w:cs="Arial"/>
          <w:sz w:val="20"/>
          <w:szCs w:val="20"/>
        </w:rPr>
        <w:fldChar w:fldCharType="end"/>
      </w:r>
      <w:r w:rsidRPr="00872659">
        <w:rPr>
          <w:rFonts w:ascii="Arial" w:hAnsi="Arial" w:cs="Arial"/>
          <w:sz w:val="20"/>
          <w:szCs w:val="20"/>
        </w:rPr>
        <w:t xml:space="preserve">: </w:t>
      </w:r>
      <w:r w:rsidR="00E16FC8" w:rsidRPr="00872659">
        <w:rPr>
          <w:rFonts w:ascii="Arial" w:hAnsi="Arial" w:cs="Arial"/>
          <w:sz w:val="20"/>
          <w:szCs w:val="20"/>
        </w:rPr>
        <w:t>Assessment</w:t>
      </w:r>
      <w:r w:rsidRPr="00872659">
        <w:rPr>
          <w:rFonts w:ascii="Arial" w:hAnsi="Arial" w:cs="Arial"/>
          <w:sz w:val="20"/>
          <w:szCs w:val="20"/>
        </w:rPr>
        <w:t xml:space="preserve"> for topic 11</w:t>
      </w:r>
      <w:bookmarkEnd w:id="220"/>
    </w:p>
    <w:p w:rsidR="00A256A0" w:rsidRDefault="00407025" w:rsidP="00EB0062">
      <w:pPr>
        <w:spacing w:after="0" w:line="312" w:lineRule="auto"/>
        <w:rPr>
          <w:rFonts w:ascii="Arial" w:hAnsi="Arial" w:cs="Arial"/>
          <w:b/>
          <w:color w:val="4F81BD" w:themeColor="accent1"/>
          <w:sz w:val="24"/>
          <w:szCs w:val="24"/>
        </w:rPr>
      </w:pPr>
      <w:r w:rsidRPr="00407025">
        <w:rPr>
          <w:rFonts w:ascii="Arial" w:hAnsi="Arial" w:cs="Arial"/>
          <w:b/>
          <w:noProof/>
          <w:color w:val="4F81BD" w:themeColor="accent1"/>
          <w:sz w:val="24"/>
          <w:szCs w:val="24"/>
          <w:lang w:val="en-US"/>
        </w:rPr>
        <w:drawing>
          <wp:inline distT="0" distB="0" distL="0" distR="0">
            <wp:extent cx="438150" cy="438150"/>
            <wp:effectExtent l="0" t="0" r="0" b="0"/>
            <wp:docPr id="81"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A256A0" w:rsidRPr="00272A70">
        <w:rPr>
          <w:rFonts w:ascii="Arial" w:hAnsi="Arial" w:cs="Arial"/>
          <w:b/>
          <w:color w:val="4F81BD" w:themeColor="accent1"/>
          <w:sz w:val="24"/>
          <w:szCs w:val="24"/>
        </w:rPr>
        <w:t xml:space="preserve">Assessment </w:t>
      </w:r>
    </w:p>
    <w:p w:rsidR="00407025" w:rsidRPr="00272A70" w:rsidRDefault="00407025" w:rsidP="00EB0062">
      <w:pPr>
        <w:spacing w:after="0" w:line="312" w:lineRule="auto"/>
        <w:rPr>
          <w:rFonts w:ascii="Arial" w:hAnsi="Arial" w:cs="Arial"/>
          <w:b/>
          <w:color w:val="4F81BD" w:themeColor="accent1"/>
          <w:sz w:val="24"/>
          <w:szCs w:val="24"/>
        </w:rPr>
      </w:pP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2000"/>
        <w:gridCol w:w="1350"/>
        <w:gridCol w:w="2250"/>
        <w:gridCol w:w="1594"/>
      </w:tblGrid>
      <w:tr w:rsidR="004A586F" w:rsidRPr="007E3328" w:rsidTr="00857D51">
        <w:trPr>
          <w:cnfStyle w:val="100000000000"/>
        </w:trPr>
        <w:tc>
          <w:tcPr>
            <w:cnfStyle w:val="001000000000"/>
            <w:tcW w:w="1798" w:type="dxa"/>
            <w:shd w:val="clear" w:color="auto" w:fill="EEECE1" w:themeFill="background2"/>
          </w:tcPr>
          <w:p w:rsidR="004A586F" w:rsidRPr="007E3328" w:rsidRDefault="004A586F" w:rsidP="00EB0062">
            <w:pPr>
              <w:autoSpaceDE w:val="0"/>
              <w:autoSpaceDN w:val="0"/>
              <w:adjustRightInd w:val="0"/>
              <w:spacing w:line="312" w:lineRule="auto"/>
              <w:rPr>
                <w:rFonts w:ascii="Arial" w:eastAsiaTheme="minorHAnsi" w:hAnsi="Arial" w:cs="Arial"/>
                <w:b w:val="0"/>
                <w:bCs w:val="0"/>
                <w:color w:val="auto"/>
              </w:rPr>
            </w:pPr>
            <w:r w:rsidRPr="007E3328">
              <w:rPr>
                <w:rFonts w:ascii="Arial" w:eastAsiaTheme="minorHAnsi" w:hAnsi="Arial" w:cs="Arial"/>
                <w:color w:val="auto"/>
              </w:rPr>
              <w:t>Task</w:t>
            </w:r>
          </w:p>
        </w:tc>
        <w:tc>
          <w:tcPr>
            <w:tcW w:w="2000" w:type="dxa"/>
            <w:shd w:val="clear" w:color="auto" w:fill="EEECE1" w:themeFill="background2"/>
          </w:tcPr>
          <w:p w:rsidR="004A586F" w:rsidRPr="007E3328" w:rsidRDefault="004A586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Description</w:t>
            </w:r>
          </w:p>
        </w:tc>
        <w:tc>
          <w:tcPr>
            <w:tcW w:w="1350" w:type="dxa"/>
            <w:shd w:val="clear" w:color="auto" w:fill="EEECE1" w:themeFill="background2"/>
          </w:tcPr>
          <w:p w:rsidR="004A586F" w:rsidRPr="007E3328" w:rsidRDefault="004A586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Done by</w:t>
            </w:r>
          </w:p>
        </w:tc>
        <w:tc>
          <w:tcPr>
            <w:tcW w:w="2250" w:type="dxa"/>
            <w:shd w:val="clear" w:color="auto" w:fill="EEECE1" w:themeFill="background2"/>
          </w:tcPr>
          <w:p w:rsidR="004A586F" w:rsidRPr="007E3328" w:rsidRDefault="004A586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Estimated time on task</w:t>
            </w:r>
          </w:p>
        </w:tc>
        <w:tc>
          <w:tcPr>
            <w:tcW w:w="1594" w:type="dxa"/>
            <w:shd w:val="clear" w:color="auto" w:fill="EEECE1" w:themeFill="background2"/>
          </w:tcPr>
          <w:p w:rsidR="004A586F" w:rsidRPr="007E3328" w:rsidRDefault="004A586F" w:rsidP="00EB0062">
            <w:pPr>
              <w:autoSpaceDE w:val="0"/>
              <w:autoSpaceDN w:val="0"/>
              <w:adjustRightInd w:val="0"/>
              <w:spacing w:line="312" w:lineRule="auto"/>
              <w:cnfStyle w:val="100000000000"/>
              <w:rPr>
                <w:rFonts w:ascii="Arial" w:eastAsiaTheme="minorHAnsi" w:hAnsi="Arial" w:cs="Arial"/>
                <w:b w:val="0"/>
                <w:bCs w:val="0"/>
                <w:color w:val="auto"/>
              </w:rPr>
            </w:pPr>
            <w:r w:rsidRPr="007E3328">
              <w:rPr>
                <w:rFonts w:ascii="Arial" w:eastAsiaTheme="minorHAnsi" w:hAnsi="Arial" w:cs="Arial"/>
                <w:color w:val="auto"/>
              </w:rPr>
              <w:t>Mark Allocation</w:t>
            </w:r>
          </w:p>
        </w:tc>
      </w:tr>
      <w:tr w:rsidR="00857D51" w:rsidRPr="007E3328" w:rsidTr="00857D51">
        <w:trPr>
          <w:cnfStyle w:val="000000100000"/>
          <w:trHeight w:val="145"/>
        </w:trPr>
        <w:tc>
          <w:tcPr>
            <w:cnfStyle w:val="001000000000"/>
            <w:tcW w:w="1798" w:type="dxa"/>
          </w:tcPr>
          <w:p w:rsidR="00857D51" w:rsidRDefault="00857D51" w:rsidP="00EB0062">
            <w:pPr>
              <w:autoSpaceDE w:val="0"/>
              <w:autoSpaceDN w:val="0"/>
              <w:adjustRightInd w:val="0"/>
              <w:spacing w:line="312" w:lineRule="auto"/>
              <w:rPr>
                <w:rFonts w:ascii="Arial" w:eastAsiaTheme="minorHAnsi" w:hAnsi="Arial" w:cs="Arial"/>
                <w:bCs w:val="0"/>
              </w:rPr>
            </w:pPr>
          </w:p>
        </w:tc>
        <w:tc>
          <w:tcPr>
            <w:tcW w:w="2000" w:type="dxa"/>
          </w:tcPr>
          <w:p w:rsidR="00857D51" w:rsidRPr="007E3328" w:rsidRDefault="00AD0AAA" w:rsidP="00872659">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 xml:space="preserve">PowerPoint </w:t>
            </w:r>
            <w:r w:rsidR="00857D51">
              <w:rPr>
                <w:rFonts w:ascii="Arial" w:eastAsiaTheme="minorHAnsi" w:hAnsi="Arial" w:cs="Arial"/>
                <w:bCs/>
              </w:rPr>
              <w:t xml:space="preserve">presentation </w:t>
            </w:r>
          </w:p>
        </w:tc>
        <w:tc>
          <w:tcPr>
            <w:tcW w:w="1350" w:type="dxa"/>
          </w:tcPr>
          <w:p w:rsidR="00857D51" w:rsidRPr="007E3328" w:rsidRDefault="00857D51" w:rsidP="00872659">
            <w:pPr>
              <w:autoSpaceDE w:val="0"/>
              <w:autoSpaceDN w:val="0"/>
              <w:adjustRightInd w:val="0"/>
              <w:spacing w:line="312" w:lineRule="auto"/>
              <w:cnfStyle w:val="000000100000"/>
              <w:rPr>
                <w:rFonts w:ascii="Arial" w:eastAsiaTheme="minorHAnsi" w:hAnsi="Arial" w:cs="Arial"/>
                <w:bCs/>
              </w:rPr>
            </w:pPr>
            <w:r w:rsidRPr="007E3328">
              <w:rPr>
                <w:rFonts w:ascii="Arial" w:eastAsiaTheme="minorHAnsi" w:hAnsi="Arial" w:cs="Arial"/>
                <w:bCs/>
              </w:rPr>
              <w:t>Group</w:t>
            </w:r>
          </w:p>
        </w:tc>
        <w:tc>
          <w:tcPr>
            <w:tcW w:w="2250" w:type="dxa"/>
          </w:tcPr>
          <w:p w:rsidR="00857D51" w:rsidRPr="007E3328" w:rsidRDefault="00857D51" w:rsidP="00872659">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 xml:space="preserve">10 minutes </w:t>
            </w:r>
          </w:p>
        </w:tc>
        <w:tc>
          <w:tcPr>
            <w:tcW w:w="1594" w:type="dxa"/>
          </w:tcPr>
          <w:p w:rsidR="00857D51" w:rsidRDefault="00872659"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1</w:t>
            </w:r>
          </w:p>
        </w:tc>
      </w:tr>
      <w:tr w:rsidR="00857D51" w:rsidRPr="007E3328" w:rsidTr="00857D51">
        <w:trPr>
          <w:trHeight w:val="145"/>
        </w:trPr>
        <w:tc>
          <w:tcPr>
            <w:cnfStyle w:val="001000000000"/>
            <w:tcW w:w="1798" w:type="dxa"/>
          </w:tcPr>
          <w:p w:rsidR="00857D51" w:rsidRPr="007E3328" w:rsidRDefault="00857D51" w:rsidP="00EB0062">
            <w:pPr>
              <w:autoSpaceDE w:val="0"/>
              <w:autoSpaceDN w:val="0"/>
              <w:adjustRightInd w:val="0"/>
              <w:spacing w:line="312" w:lineRule="auto"/>
              <w:rPr>
                <w:rFonts w:ascii="Arial" w:eastAsiaTheme="minorHAnsi" w:hAnsi="Arial" w:cs="Arial"/>
                <w:bCs w:val="0"/>
              </w:rPr>
            </w:pPr>
            <w:r>
              <w:rPr>
                <w:rFonts w:ascii="Arial" w:eastAsiaTheme="minorHAnsi" w:hAnsi="Arial" w:cs="Arial"/>
                <w:bCs w:val="0"/>
              </w:rPr>
              <w:t>Group Discussion</w:t>
            </w:r>
          </w:p>
        </w:tc>
        <w:tc>
          <w:tcPr>
            <w:tcW w:w="2000" w:type="dxa"/>
          </w:tcPr>
          <w:p w:rsidR="00857D51" w:rsidRPr="007E3328" w:rsidRDefault="00857D51" w:rsidP="00872659">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Two</w:t>
            </w:r>
            <w:r w:rsidRPr="007E3328">
              <w:rPr>
                <w:rFonts w:ascii="Arial" w:eastAsiaTheme="minorHAnsi" w:hAnsi="Arial" w:cs="Arial"/>
                <w:bCs/>
              </w:rPr>
              <w:t xml:space="preserve"> page</w:t>
            </w:r>
            <w:r>
              <w:rPr>
                <w:rFonts w:ascii="Arial" w:eastAsiaTheme="minorHAnsi" w:hAnsi="Arial" w:cs="Arial"/>
                <w:bCs/>
              </w:rPr>
              <w:t>s</w:t>
            </w:r>
            <w:r w:rsidRPr="007E3328">
              <w:rPr>
                <w:rFonts w:ascii="Arial" w:eastAsiaTheme="minorHAnsi" w:hAnsi="Arial" w:cs="Arial"/>
                <w:bCs/>
              </w:rPr>
              <w:t xml:space="preserve"> </w:t>
            </w:r>
            <w:r>
              <w:rPr>
                <w:rFonts w:ascii="Arial" w:eastAsiaTheme="minorHAnsi" w:hAnsi="Arial" w:cs="Arial"/>
                <w:bCs/>
              </w:rPr>
              <w:t xml:space="preserve">of </w:t>
            </w:r>
            <w:r w:rsidRPr="007E3328">
              <w:rPr>
                <w:rFonts w:ascii="Arial" w:eastAsiaTheme="minorHAnsi" w:hAnsi="Arial" w:cs="Arial"/>
                <w:bCs/>
              </w:rPr>
              <w:t xml:space="preserve">report </w:t>
            </w:r>
          </w:p>
        </w:tc>
        <w:tc>
          <w:tcPr>
            <w:tcW w:w="1350" w:type="dxa"/>
          </w:tcPr>
          <w:p w:rsidR="00857D51" w:rsidRPr="007E3328" w:rsidRDefault="00857D51" w:rsidP="00872659">
            <w:pPr>
              <w:autoSpaceDE w:val="0"/>
              <w:autoSpaceDN w:val="0"/>
              <w:adjustRightInd w:val="0"/>
              <w:spacing w:line="312" w:lineRule="auto"/>
              <w:cnfStyle w:val="000000000000"/>
              <w:rPr>
                <w:rFonts w:ascii="Arial" w:eastAsiaTheme="minorHAnsi" w:hAnsi="Arial" w:cs="Arial"/>
                <w:bCs/>
              </w:rPr>
            </w:pPr>
            <w:r w:rsidRPr="007E3328">
              <w:rPr>
                <w:rFonts w:ascii="Arial" w:eastAsiaTheme="minorHAnsi" w:hAnsi="Arial" w:cs="Arial"/>
                <w:bCs/>
              </w:rPr>
              <w:t xml:space="preserve">Group </w:t>
            </w:r>
          </w:p>
        </w:tc>
        <w:tc>
          <w:tcPr>
            <w:tcW w:w="2250" w:type="dxa"/>
          </w:tcPr>
          <w:p w:rsidR="00857D51" w:rsidRPr="007E3328" w:rsidRDefault="00857D51" w:rsidP="00872659">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2</w:t>
            </w:r>
            <w:r w:rsidRPr="007E3328">
              <w:rPr>
                <w:rFonts w:ascii="Arial" w:eastAsiaTheme="minorHAnsi" w:hAnsi="Arial" w:cs="Arial"/>
                <w:bCs/>
              </w:rPr>
              <w:t xml:space="preserve"> hour</w:t>
            </w:r>
            <w:r>
              <w:rPr>
                <w:rFonts w:ascii="Arial" w:eastAsiaTheme="minorHAnsi" w:hAnsi="Arial" w:cs="Arial"/>
                <w:bCs/>
              </w:rPr>
              <w:t xml:space="preserve"> &amp; 25 minutes </w:t>
            </w:r>
          </w:p>
        </w:tc>
        <w:tc>
          <w:tcPr>
            <w:tcW w:w="1594" w:type="dxa"/>
          </w:tcPr>
          <w:p w:rsidR="00857D51" w:rsidRPr="007E3328" w:rsidRDefault="00857D51"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3</w:t>
            </w:r>
          </w:p>
        </w:tc>
      </w:tr>
      <w:tr w:rsidR="00E92900" w:rsidRPr="007E3328" w:rsidTr="004A586F">
        <w:trPr>
          <w:cnfStyle w:val="000000100000"/>
        </w:trPr>
        <w:tc>
          <w:tcPr>
            <w:cnfStyle w:val="001000000000"/>
            <w:tcW w:w="7398" w:type="dxa"/>
            <w:gridSpan w:val="4"/>
          </w:tcPr>
          <w:p w:rsidR="00E92900" w:rsidRPr="007E3328" w:rsidRDefault="00E92900" w:rsidP="00EB0062">
            <w:pPr>
              <w:autoSpaceDE w:val="0"/>
              <w:autoSpaceDN w:val="0"/>
              <w:adjustRightInd w:val="0"/>
              <w:spacing w:line="312" w:lineRule="auto"/>
              <w:rPr>
                <w:rFonts w:ascii="Arial" w:eastAsiaTheme="minorHAnsi" w:hAnsi="Arial" w:cs="Arial"/>
                <w:bCs w:val="0"/>
              </w:rPr>
            </w:pPr>
            <w:r w:rsidRPr="007E3328">
              <w:rPr>
                <w:rFonts w:ascii="Arial" w:eastAsiaTheme="minorHAnsi" w:hAnsi="Arial" w:cs="Arial"/>
              </w:rPr>
              <w:t>TOTAL MARKS</w:t>
            </w:r>
          </w:p>
        </w:tc>
        <w:tc>
          <w:tcPr>
            <w:tcW w:w="1594" w:type="dxa"/>
          </w:tcPr>
          <w:p w:rsidR="00E92900" w:rsidRPr="007E3328" w:rsidRDefault="00E92900"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4</w:t>
            </w:r>
          </w:p>
        </w:tc>
      </w:tr>
    </w:tbl>
    <w:p w:rsidR="00A256A0" w:rsidRPr="00B87D6D" w:rsidRDefault="00A256A0" w:rsidP="00EB0062">
      <w:pPr>
        <w:spacing w:after="0" w:line="312" w:lineRule="auto"/>
        <w:rPr>
          <w:rFonts w:ascii="Arial" w:hAnsi="Arial" w:cs="Arial"/>
          <w:sz w:val="24"/>
          <w:szCs w:val="24"/>
        </w:rPr>
      </w:pPr>
    </w:p>
    <w:p w:rsidR="00272A70" w:rsidRDefault="00272A70">
      <w:pPr>
        <w:rPr>
          <w:rFonts w:ascii="Arial" w:eastAsia="Times New Roman" w:hAnsi="Arial" w:cs="Arial"/>
          <w:b/>
          <w:bCs/>
          <w:color w:val="000000"/>
          <w:sz w:val="24"/>
          <w:szCs w:val="24"/>
        </w:rPr>
      </w:pPr>
      <w:bookmarkStart w:id="221" w:name="forces_for_change"/>
      <w:bookmarkStart w:id="222" w:name="_Toc289190450"/>
      <w:bookmarkStart w:id="223" w:name="_Toc310001470"/>
      <w:r>
        <w:rPr>
          <w:color w:val="000000"/>
          <w:sz w:val="24"/>
          <w:szCs w:val="24"/>
        </w:rPr>
        <w:br w:type="page"/>
      </w:r>
    </w:p>
    <w:p w:rsidR="007336CC" w:rsidRPr="00B87D6D" w:rsidRDefault="001E1351" w:rsidP="00EB0062">
      <w:pPr>
        <w:pStyle w:val="Heading2"/>
        <w:spacing w:before="0" w:beforeAutospacing="0" w:after="0" w:afterAutospacing="0" w:line="312" w:lineRule="auto"/>
        <w:rPr>
          <w:color w:val="000000"/>
          <w:sz w:val="24"/>
          <w:szCs w:val="24"/>
        </w:rPr>
      </w:pPr>
      <w:bookmarkStart w:id="224" w:name="_Toc315522807"/>
      <w:r w:rsidRPr="00B87D6D">
        <w:rPr>
          <w:color w:val="000000"/>
          <w:sz w:val="24"/>
          <w:szCs w:val="24"/>
        </w:rPr>
        <w:lastRenderedPageBreak/>
        <w:t>1</w:t>
      </w:r>
      <w:r w:rsidR="00EB0062">
        <w:rPr>
          <w:color w:val="000000"/>
          <w:sz w:val="24"/>
          <w:szCs w:val="24"/>
        </w:rPr>
        <w:t>1.1</w:t>
      </w:r>
      <w:r w:rsidR="00EB0062">
        <w:rPr>
          <w:color w:val="000000"/>
          <w:sz w:val="24"/>
          <w:szCs w:val="24"/>
        </w:rPr>
        <w:tab/>
      </w:r>
      <w:r w:rsidR="00E16FC8">
        <w:rPr>
          <w:color w:val="000000"/>
          <w:sz w:val="24"/>
          <w:szCs w:val="24"/>
        </w:rPr>
        <w:t>Forces for C</w:t>
      </w:r>
      <w:r w:rsidR="007336CC" w:rsidRPr="00B87D6D">
        <w:rPr>
          <w:color w:val="000000"/>
          <w:sz w:val="24"/>
          <w:szCs w:val="24"/>
        </w:rPr>
        <w:t>hange</w:t>
      </w:r>
      <w:bookmarkEnd w:id="221"/>
      <w:bookmarkEnd w:id="222"/>
      <w:bookmarkEnd w:id="223"/>
      <w:bookmarkEnd w:id="224"/>
    </w:p>
    <w:p w:rsidR="007336CC" w:rsidRPr="00EB0062" w:rsidRDefault="008226BF"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 xml:space="preserve">In </w:t>
      </w:r>
      <w:r w:rsidR="00272A70">
        <w:rPr>
          <w:rFonts w:ascii="Arial" w:hAnsi="Arial" w:cs="Arial"/>
          <w:sz w:val="22"/>
          <w:szCs w:val="22"/>
        </w:rPr>
        <w:t xml:space="preserve">the </w:t>
      </w:r>
      <w:r w:rsidRPr="00EB0062">
        <w:rPr>
          <w:rFonts w:ascii="Arial" w:hAnsi="Arial" w:cs="Arial"/>
          <w:sz w:val="22"/>
          <w:szCs w:val="22"/>
        </w:rPr>
        <w:t>developing world t</w:t>
      </w:r>
      <w:r w:rsidR="007336CC" w:rsidRPr="00EB0062">
        <w:rPr>
          <w:rFonts w:ascii="Arial" w:hAnsi="Arial" w:cs="Arial"/>
          <w:sz w:val="22"/>
          <w:szCs w:val="22"/>
        </w:rPr>
        <w:t xml:space="preserve">he declining relative importance of agriculture for economic growth, the increasing education and </w:t>
      </w:r>
      <w:r w:rsidRPr="00EB0062">
        <w:rPr>
          <w:rFonts w:ascii="Arial" w:hAnsi="Arial" w:cs="Arial"/>
          <w:sz w:val="22"/>
          <w:szCs w:val="22"/>
        </w:rPr>
        <w:t>wealth</w:t>
      </w:r>
      <w:r w:rsidR="005C0782">
        <w:rPr>
          <w:rFonts w:ascii="Arial" w:hAnsi="Arial" w:cs="Arial"/>
          <w:sz w:val="22"/>
          <w:szCs w:val="22"/>
        </w:rPr>
        <w:t xml:space="preserve"> </w:t>
      </w:r>
      <w:r w:rsidR="007336CC" w:rsidRPr="00EB0062">
        <w:rPr>
          <w:rFonts w:ascii="Arial" w:hAnsi="Arial" w:cs="Arial"/>
          <w:sz w:val="22"/>
          <w:szCs w:val="22"/>
        </w:rPr>
        <w:t>of smaller populations of rural producers, and the increasing use of externally purchased inputs have changed the nature of publicly funded extension services</w:t>
      </w:r>
      <w:r w:rsidR="00EB0062">
        <w:rPr>
          <w:rFonts w:ascii="Arial" w:hAnsi="Arial" w:cs="Arial"/>
          <w:sz w:val="22"/>
          <w:szCs w:val="22"/>
        </w:rPr>
        <w:t>. This has</w:t>
      </w:r>
      <w:r w:rsidR="007336CC" w:rsidRPr="00EB0062">
        <w:rPr>
          <w:rFonts w:ascii="Arial" w:hAnsi="Arial" w:cs="Arial"/>
          <w:sz w:val="22"/>
          <w:szCs w:val="22"/>
        </w:rPr>
        <w:t xml:space="preserve"> led to a questioning of the means of delivery of extension services by governments. In developing countries, </w:t>
      </w:r>
      <w:r w:rsidRPr="00EB0062">
        <w:rPr>
          <w:rFonts w:ascii="Arial" w:hAnsi="Arial" w:cs="Arial"/>
          <w:sz w:val="22"/>
          <w:szCs w:val="22"/>
        </w:rPr>
        <w:t>however</w:t>
      </w:r>
      <w:r w:rsidR="00F16605" w:rsidRPr="00EB0062">
        <w:rPr>
          <w:rFonts w:ascii="Arial" w:hAnsi="Arial" w:cs="Arial"/>
          <w:sz w:val="22"/>
          <w:szCs w:val="22"/>
        </w:rPr>
        <w:t>, publicly</w:t>
      </w:r>
      <w:r w:rsidRPr="00EB0062">
        <w:rPr>
          <w:rFonts w:ascii="Arial" w:hAnsi="Arial" w:cs="Arial"/>
          <w:sz w:val="22"/>
          <w:szCs w:val="22"/>
        </w:rPr>
        <w:t xml:space="preserve"> funded extension is </w:t>
      </w:r>
      <w:r w:rsidR="00EB0062">
        <w:rPr>
          <w:rFonts w:ascii="Arial" w:hAnsi="Arial" w:cs="Arial"/>
          <w:sz w:val="22"/>
          <w:szCs w:val="22"/>
        </w:rPr>
        <w:t xml:space="preserve">considered to be </w:t>
      </w:r>
      <w:r w:rsidR="007336CC" w:rsidRPr="00EB0062">
        <w:rPr>
          <w:rFonts w:ascii="Arial" w:hAnsi="Arial" w:cs="Arial"/>
          <w:sz w:val="22"/>
          <w:szCs w:val="22"/>
        </w:rPr>
        <w:t xml:space="preserve">important </w:t>
      </w:r>
      <w:r w:rsidRPr="00EB0062">
        <w:rPr>
          <w:rFonts w:ascii="Arial" w:hAnsi="Arial" w:cs="Arial"/>
          <w:sz w:val="22"/>
          <w:szCs w:val="22"/>
        </w:rPr>
        <w:t>as the contribution of agriculture to the national economy and employment is still high</w:t>
      </w:r>
      <w:r w:rsidR="00EB0062">
        <w:rPr>
          <w:rFonts w:ascii="Arial" w:hAnsi="Arial" w:cs="Arial"/>
          <w:sz w:val="22"/>
          <w:szCs w:val="22"/>
        </w:rPr>
        <w:t>,</w:t>
      </w:r>
      <w:r w:rsidR="005C0782">
        <w:rPr>
          <w:rFonts w:ascii="Arial" w:hAnsi="Arial" w:cs="Arial"/>
          <w:sz w:val="22"/>
          <w:szCs w:val="22"/>
        </w:rPr>
        <w:t xml:space="preserve"> </w:t>
      </w:r>
      <w:r w:rsidR="00F16605" w:rsidRPr="00EB0062">
        <w:rPr>
          <w:rFonts w:ascii="Arial" w:hAnsi="Arial" w:cs="Arial"/>
          <w:sz w:val="22"/>
          <w:szCs w:val="22"/>
        </w:rPr>
        <w:t xml:space="preserve">but </w:t>
      </w:r>
      <w:r w:rsidR="00EB0062">
        <w:rPr>
          <w:rFonts w:ascii="Arial" w:hAnsi="Arial" w:cs="Arial"/>
          <w:sz w:val="22"/>
          <w:szCs w:val="22"/>
        </w:rPr>
        <w:t xml:space="preserve">still questions are raised about </w:t>
      </w:r>
      <w:r w:rsidR="007336CC" w:rsidRPr="00EB0062">
        <w:rPr>
          <w:rFonts w:ascii="Arial" w:hAnsi="Arial" w:cs="Arial"/>
          <w:sz w:val="22"/>
          <w:szCs w:val="22"/>
        </w:rPr>
        <w:t xml:space="preserve">the structure and forms of extension delivery. </w:t>
      </w:r>
    </w:p>
    <w:p w:rsidR="00EB0062" w:rsidRDefault="00EB0062" w:rsidP="00EB0062">
      <w:pPr>
        <w:spacing w:after="0" w:line="312" w:lineRule="auto"/>
        <w:rPr>
          <w:rFonts w:ascii="Arial" w:hAnsi="Arial" w:cs="Arial"/>
          <w:b/>
          <w:sz w:val="24"/>
          <w:szCs w:val="24"/>
        </w:rPr>
      </w:pPr>
    </w:p>
    <w:p w:rsidR="00F03084" w:rsidRPr="00E84AF9" w:rsidRDefault="00F03084" w:rsidP="005E3B0D">
      <w:pPr>
        <w:pStyle w:val="ListParagraph"/>
        <w:numPr>
          <w:ilvl w:val="0"/>
          <w:numId w:val="28"/>
        </w:numPr>
        <w:spacing w:after="0" w:line="312" w:lineRule="auto"/>
        <w:rPr>
          <w:rFonts w:ascii="Arial" w:hAnsi="Arial" w:cs="Arial"/>
          <w:b/>
        </w:rPr>
      </w:pPr>
      <w:r w:rsidRPr="00E84AF9">
        <w:rPr>
          <w:rFonts w:ascii="Arial" w:hAnsi="Arial" w:cs="Arial"/>
          <w:b/>
        </w:rPr>
        <w:t xml:space="preserve">Globalization </w:t>
      </w:r>
    </w:p>
    <w:p w:rsidR="007336CC" w:rsidRPr="00EB0062" w:rsidRDefault="007336CC"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Coincidental with a shift toward more conservative political ideologies and free-market economics, global developments suggest increased competition in agriculture. While countries will focus more on their co</w:t>
      </w:r>
      <w:r w:rsidR="00C540BC">
        <w:rPr>
          <w:rFonts w:ascii="Arial" w:hAnsi="Arial" w:cs="Arial"/>
          <w:sz w:val="22"/>
          <w:szCs w:val="22"/>
        </w:rPr>
        <w:t>mparative advantages, they also</w:t>
      </w:r>
      <w:r w:rsidRPr="00EB0062">
        <w:rPr>
          <w:rFonts w:ascii="Arial" w:hAnsi="Arial" w:cs="Arial"/>
          <w:sz w:val="22"/>
          <w:szCs w:val="22"/>
        </w:rPr>
        <w:t xml:space="preserve"> in many cases, still face national food security con</w:t>
      </w:r>
      <w:r w:rsidR="00F03084" w:rsidRPr="00EB0062">
        <w:rPr>
          <w:rFonts w:ascii="Arial" w:hAnsi="Arial" w:cs="Arial"/>
          <w:sz w:val="22"/>
          <w:szCs w:val="22"/>
        </w:rPr>
        <w:t xml:space="preserve">cerns and abject rural poverty. </w:t>
      </w:r>
    </w:p>
    <w:p w:rsidR="00A55E6A" w:rsidRDefault="00A55E6A" w:rsidP="00EB0062">
      <w:pPr>
        <w:spacing w:after="0" w:line="312" w:lineRule="auto"/>
        <w:rPr>
          <w:rFonts w:ascii="Arial" w:hAnsi="Arial" w:cs="Arial"/>
          <w:b/>
          <w:sz w:val="24"/>
          <w:szCs w:val="24"/>
        </w:rPr>
      </w:pPr>
    </w:p>
    <w:p w:rsidR="007336CC" w:rsidRPr="00E84AF9" w:rsidRDefault="00E16FC8" w:rsidP="005E3B0D">
      <w:pPr>
        <w:pStyle w:val="ListParagraph"/>
        <w:numPr>
          <w:ilvl w:val="0"/>
          <w:numId w:val="28"/>
        </w:numPr>
        <w:spacing w:after="0" w:line="312" w:lineRule="auto"/>
        <w:rPr>
          <w:rFonts w:ascii="Arial" w:hAnsi="Arial" w:cs="Arial"/>
          <w:b/>
        </w:rPr>
      </w:pPr>
      <w:r>
        <w:rPr>
          <w:rFonts w:ascii="Arial" w:hAnsi="Arial" w:cs="Arial"/>
          <w:b/>
        </w:rPr>
        <w:t>Resource Scarcity for P</w:t>
      </w:r>
      <w:r w:rsidR="007336CC" w:rsidRPr="00E84AF9">
        <w:rPr>
          <w:rFonts w:ascii="Arial" w:hAnsi="Arial" w:cs="Arial"/>
          <w:b/>
        </w:rPr>
        <w:t xml:space="preserve">ublic Extension </w:t>
      </w:r>
    </w:p>
    <w:p w:rsidR="007336CC" w:rsidRPr="00EB0062" w:rsidRDefault="00F03084"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G</w:t>
      </w:r>
      <w:r w:rsidR="007336CC" w:rsidRPr="00EB0062">
        <w:rPr>
          <w:rFonts w:ascii="Arial" w:hAnsi="Arial" w:cs="Arial"/>
          <w:sz w:val="22"/>
          <w:szCs w:val="22"/>
        </w:rPr>
        <w:t>overnments i</w:t>
      </w:r>
      <w:r w:rsidRPr="00EB0062">
        <w:rPr>
          <w:rFonts w:ascii="Arial" w:hAnsi="Arial" w:cs="Arial"/>
          <w:sz w:val="22"/>
          <w:szCs w:val="22"/>
        </w:rPr>
        <w:t xml:space="preserve">n recent times </w:t>
      </w:r>
      <w:r w:rsidR="007336CC" w:rsidRPr="00EB0062">
        <w:rPr>
          <w:rFonts w:ascii="Arial" w:hAnsi="Arial" w:cs="Arial"/>
          <w:sz w:val="22"/>
          <w:szCs w:val="22"/>
        </w:rPr>
        <w:t xml:space="preserve">are less able to continue providing all the services previously provided. With costs rising, limited resources available, and changes in the prevailing philosophy of the appropriate extent of government intervention, governments have been slow to increase appropriations for many publicly funded activities. Some functions of government have been curtailed, and others have been privatized. Such changes have been particularly significant in the formerly centrally managed economies. </w:t>
      </w:r>
    </w:p>
    <w:p w:rsidR="00EB0062" w:rsidRDefault="00EB0062" w:rsidP="0098269E">
      <w:pPr>
        <w:pStyle w:val="NormalWeb"/>
        <w:spacing w:before="0" w:beforeAutospacing="0" w:after="0" w:afterAutospacing="0" w:line="312" w:lineRule="auto"/>
        <w:jc w:val="both"/>
        <w:rPr>
          <w:rFonts w:ascii="Arial" w:hAnsi="Arial" w:cs="Arial"/>
        </w:rPr>
      </w:pPr>
    </w:p>
    <w:p w:rsidR="007336CC" w:rsidRPr="00EB0062" w:rsidRDefault="007336CC" w:rsidP="0098269E">
      <w:pPr>
        <w:pStyle w:val="NormalWeb"/>
        <w:spacing w:before="0" w:beforeAutospacing="0" w:after="0" w:afterAutospacing="0" w:line="312" w:lineRule="auto"/>
        <w:jc w:val="both"/>
        <w:rPr>
          <w:rFonts w:ascii="Arial" w:hAnsi="Arial" w:cs="Arial"/>
          <w:sz w:val="22"/>
          <w:szCs w:val="22"/>
        </w:rPr>
      </w:pPr>
      <w:r w:rsidRPr="00EB0062">
        <w:rPr>
          <w:rFonts w:ascii="Arial" w:hAnsi="Arial" w:cs="Arial"/>
          <w:sz w:val="22"/>
          <w:szCs w:val="22"/>
        </w:rPr>
        <w:t>While the unit cost of extension staff in many countries is low, large staff sizes translate into large government outlays. As a result of financial concerns, many countries have examined alternative structural arrangements, including the feasibility of reducing public sector extension expenditures (with associated staff reductions), changes in tax raising</w:t>
      </w:r>
      <w:r w:rsidR="00C540BC">
        <w:rPr>
          <w:rFonts w:ascii="Arial" w:hAnsi="Arial" w:cs="Arial"/>
          <w:sz w:val="22"/>
          <w:szCs w:val="22"/>
        </w:rPr>
        <w:t xml:space="preserve"> and</w:t>
      </w:r>
      <w:r w:rsidRPr="00EB0062">
        <w:rPr>
          <w:rFonts w:ascii="Arial" w:hAnsi="Arial" w:cs="Arial"/>
          <w:sz w:val="22"/>
          <w:szCs w:val="22"/>
        </w:rPr>
        <w:t xml:space="preserve"> charges for government extension services, </w:t>
      </w:r>
      <w:r w:rsidR="00C540BC">
        <w:rPr>
          <w:rFonts w:ascii="Arial" w:hAnsi="Arial" w:cs="Arial"/>
          <w:sz w:val="22"/>
          <w:szCs w:val="22"/>
        </w:rPr>
        <w:t xml:space="preserve">as well as </w:t>
      </w:r>
      <w:r w:rsidRPr="00EB0062">
        <w:rPr>
          <w:rFonts w:ascii="Arial" w:hAnsi="Arial" w:cs="Arial"/>
          <w:sz w:val="22"/>
          <w:szCs w:val="22"/>
        </w:rPr>
        <w:t>commercialization and privatization. A number of countries have moved towards reducing, recovering, or shifting the burden of the costs associated with provision of public sector agricultural extension, particularly</w:t>
      </w:r>
      <w:r w:rsidR="00C540BC">
        <w:rPr>
          <w:rFonts w:ascii="Arial" w:hAnsi="Arial" w:cs="Arial"/>
          <w:sz w:val="22"/>
          <w:szCs w:val="22"/>
        </w:rPr>
        <w:t xml:space="preserve"> by </w:t>
      </w:r>
      <w:r w:rsidRPr="00EB0062">
        <w:rPr>
          <w:rFonts w:ascii="Arial" w:hAnsi="Arial" w:cs="Arial"/>
          <w:sz w:val="22"/>
          <w:szCs w:val="22"/>
        </w:rPr>
        <w:t xml:space="preserve">transferring "private good" functions to private industry. </w:t>
      </w:r>
    </w:p>
    <w:p w:rsidR="00EB0062" w:rsidRDefault="00EB0062" w:rsidP="00EB0062">
      <w:pPr>
        <w:pStyle w:val="NormalWeb"/>
        <w:spacing w:before="0" w:beforeAutospacing="0" w:after="0" w:afterAutospacing="0" w:line="312" w:lineRule="auto"/>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Concerns about the costs of extension need to be judged against the economic and social returns associated with successful extension. While more research is needed on measuring the economic payoff from investment in public sector extension services, available research tends to indicate, in contrast to some current criticisms, that extension in many instances provides high rates of return and is, therefore, a profitable public investment</w:t>
      </w:r>
      <w:r w:rsidR="00C540BC">
        <w:rPr>
          <w:rFonts w:ascii="Arial" w:hAnsi="Arial" w:cs="Arial"/>
          <w:sz w:val="22"/>
          <w:szCs w:val="22"/>
        </w:rPr>
        <w:t>.</w:t>
      </w:r>
    </w:p>
    <w:p w:rsidR="00EB0062" w:rsidRDefault="00EB0062" w:rsidP="00EB0062">
      <w:pPr>
        <w:pStyle w:val="NormalWeb"/>
        <w:spacing w:before="0" w:beforeAutospacing="0" w:after="0" w:afterAutospacing="0" w:line="312" w:lineRule="auto"/>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lastRenderedPageBreak/>
        <w:t>In addition, not all extension expenditure can be measured by benefi</w:t>
      </w:r>
      <w:r w:rsidR="00C540BC">
        <w:rPr>
          <w:rFonts w:ascii="Arial" w:hAnsi="Arial" w:cs="Arial"/>
          <w:sz w:val="22"/>
          <w:szCs w:val="22"/>
        </w:rPr>
        <w:t>ts from technology transfer and</w:t>
      </w:r>
      <w:r w:rsidRPr="00C540BC">
        <w:rPr>
          <w:rFonts w:ascii="Arial" w:hAnsi="Arial" w:cs="Arial"/>
          <w:sz w:val="22"/>
          <w:szCs w:val="22"/>
        </w:rPr>
        <w:t xml:space="preserve"> the benefits of extension concerned with human development are difficult to quantify in the short term. </w:t>
      </w:r>
    </w:p>
    <w:p w:rsidR="00A55E6A" w:rsidRDefault="00A55E6A" w:rsidP="00EB0062">
      <w:pPr>
        <w:spacing w:after="0" w:line="312" w:lineRule="auto"/>
        <w:rPr>
          <w:rFonts w:ascii="Arial" w:hAnsi="Arial" w:cs="Arial"/>
          <w:b/>
          <w:sz w:val="24"/>
          <w:szCs w:val="24"/>
        </w:rPr>
      </w:pPr>
      <w:bookmarkStart w:id="225" w:name="strategies_for_change"/>
      <w:bookmarkStart w:id="226" w:name="_Toc289190451"/>
    </w:p>
    <w:p w:rsidR="007336CC" w:rsidRPr="00E84AF9" w:rsidRDefault="00E16FC8" w:rsidP="005E3B0D">
      <w:pPr>
        <w:pStyle w:val="ListParagraph"/>
        <w:numPr>
          <w:ilvl w:val="0"/>
          <w:numId w:val="28"/>
        </w:numPr>
        <w:spacing w:after="0" w:line="312" w:lineRule="auto"/>
        <w:rPr>
          <w:rFonts w:ascii="Arial" w:hAnsi="Arial" w:cs="Arial"/>
          <w:b/>
        </w:rPr>
      </w:pPr>
      <w:r>
        <w:rPr>
          <w:rFonts w:ascii="Arial" w:hAnsi="Arial" w:cs="Arial"/>
          <w:b/>
        </w:rPr>
        <w:t>Strategies for C</w:t>
      </w:r>
      <w:r w:rsidR="007336CC" w:rsidRPr="00E84AF9">
        <w:rPr>
          <w:rFonts w:ascii="Arial" w:hAnsi="Arial" w:cs="Arial"/>
          <w:b/>
        </w:rPr>
        <w:t>hange</w:t>
      </w:r>
      <w:bookmarkEnd w:id="225"/>
      <w:bookmarkEnd w:id="226"/>
    </w:p>
    <w:p w:rsidR="007336CC" w:rsidRPr="00C540BC" w:rsidRDefault="00C540BC" w:rsidP="0098269E">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 xml:space="preserve">Public sector extension faces </w:t>
      </w:r>
      <w:r w:rsidR="007336CC" w:rsidRPr="00C540BC">
        <w:rPr>
          <w:rFonts w:ascii="Arial" w:hAnsi="Arial" w:cs="Arial"/>
          <w:sz w:val="22"/>
          <w:szCs w:val="22"/>
        </w:rPr>
        <w:t>criticism for its cost and its lack of efficiency and for not pursuing programmes that foster equity,</w:t>
      </w:r>
      <w:r>
        <w:rPr>
          <w:rFonts w:ascii="Arial" w:hAnsi="Arial" w:cs="Arial"/>
          <w:sz w:val="22"/>
          <w:szCs w:val="22"/>
        </w:rPr>
        <w:t xml:space="preserve"> and</w:t>
      </w:r>
      <w:r w:rsidR="007336CC" w:rsidRPr="00C540BC">
        <w:rPr>
          <w:rFonts w:ascii="Arial" w:hAnsi="Arial" w:cs="Arial"/>
          <w:sz w:val="22"/>
          <w:szCs w:val="22"/>
        </w:rPr>
        <w:t xml:space="preserve"> is confronted with a number of possibilities for change. </w:t>
      </w:r>
    </w:p>
    <w:p w:rsidR="00EB0062" w:rsidRPr="00C540BC" w:rsidRDefault="00EB0062" w:rsidP="0098269E">
      <w:pPr>
        <w:pStyle w:val="NormalWeb"/>
        <w:spacing w:before="0" w:beforeAutospacing="0" w:after="0" w:afterAutospacing="0" w:line="312" w:lineRule="auto"/>
        <w:jc w:val="both"/>
        <w:rPr>
          <w:rFonts w:ascii="Arial" w:hAnsi="Arial" w:cs="Arial"/>
          <w:sz w:val="22"/>
          <w:szCs w:val="22"/>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There has been a trend, perceptible throughout various extension systems undergoing adjustment, of greater flexibility and multiple partners in funding agricultural advisory services. The three major policies adopted by government and farm organizations regarding privatization of extension</w:t>
      </w:r>
      <w:r w:rsidR="00C540BC">
        <w:rPr>
          <w:rFonts w:ascii="Arial" w:hAnsi="Arial" w:cs="Arial"/>
          <w:sz w:val="22"/>
          <w:szCs w:val="22"/>
        </w:rPr>
        <w:t xml:space="preserve"> include</w:t>
      </w:r>
      <w:r w:rsidRPr="00C540BC">
        <w:rPr>
          <w:rFonts w:ascii="Arial" w:hAnsi="Arial" w:cs="Arial"/>
          <w:sz w:val="22"/>
          <w:szCs w:val="22"/>
        </w:rPr>
        <w:t xml:space="preserve">: </w:t>
      </w:r>
    </w:p>
    <w:p w:rsidR="007336CC" w:rsidRPr="00C540BC" w:rsidRDefault="007336CC" w:rsidP="0098269E">
      <w:pPr>
        <w:spacing w:after="0" w:line="312" w:lineRule="auto"/>
        <w:ind w:left="357"/>
        <w:jc w:val="both"/>
        <w:rPr>
          <w:rFonts w:ascii="Arial" w:hAnsi="Arial" w:cs="Arial"/>
        </w:rPr>
      </w:pPr>
      <w:r w:rsidRPr="00B87D6D">
        <w:rPr>
          <w:rFonts w:ascii="Arial" w:hAnsi="Arial" w:cs="Arial"/>
          <w:sz w:val="24"/>
          <w:szCs w:val="24"/>
        </w:rPr>
        <w:t xml:space="preserve">1. </w:t>
      </w:r>
      <w:r w:rsidRPr="00C540BC">
        <w:rPr>
          <w:rFonts w:ascii="Arial" w:hAnsi="Arial" w:cs="Arial"/>
          <w:b/>
          <w:i/>
        </w:rPr>
        <w:t>Public financing</w:t>
      </w:r>
      <w:r w:rsidRPr="00C540BC">
        <w:rPr>
          <w:rFonts w:ascii="Arial" w:hAnsi="Arial" w:cs="Arial"/>
        </w:rPr>
        <w:t xml:space="preserve"> by the taxpayer only for the kinds of services that are of direct concern to the general public </w:t>
      </w:r>
    </w:p>
    <w:p w:rsidR="007336CC" w:rsidRPr="00C540BC" w:rsidRDefault="007336CC" w:rsidP="0098269E">
      <w:pPr>
        <w:pStyle w:val="NormalWeb"/>
        <w:spacing w:before="0" w:beforeAutospacing="0" w:after="0" w:afterAutospacing="0" w:line="312" w:lineRule="auto"/>
        <w:ind w:left="357"/>
        <w:jc w:val="both"/>
        <w:rPr>
          <w:rFonts w:ascii="Arial" w:hAnsi="Arial" w:cs="Arial"/>
          <w:sz w:val="22"/>
          <w:szCs w:val="22"/>
        </w:rPr>
      </w:pPr>
      <w:r w:rsidRPr="00C540BC">
        <w:rPr>
          <w:rFonts w:ascii="Arial" w:hAnsi="Arial" w:cs="Arial"/>
          <w:sz w:val="22"/>
          <w:szCs w:val="22"/>
        </w:rPr>
        <w:t xml:space="preserve">2. </w:t>
      </w:r>
      <w:r w:rsidRPr="00C540BC">
        <w:rPr>
          <w:rFonts w:ascii="Arial" w:hAnsi="Arial" w:cs="Arial"/>
          <w:b/>
          <w:i/>
          <w:sz w:val="22"/>
          <w:szCs w:val="22"/>
        </w:rPr>
        <w:t>Direct charging</w:t>
      </w:r>
      <w:r w:rsidRPr="00C540BC">
        <w:rPr>
          <w:rFonts w:ascii="Arial" w:hAnsi="Arial" w:cs="Arial"/>
          <w:sz w:val="22"/>
          <w:szCs w:val="22"/>
        </w:rPr>
        <w:t xml:space="preserve"> for some individual services with direct return (in the form of improved income) </w:t>
      </w:r>
    </w:p>
    <w:p w:rsidR="007336CC" w:rsidRPr="00C540BC" w:rsidRDefault="007336CC" w:rsidP="0098269E">
      <w:pPr>
        <w:pStyle w:val="NormalWeb"/>
        <w:spacing w:before="0" w:beforeAutospacing="0" w:after="0" w:afterAutospacing="0" w:line="312" w:lineRule="auto"/>
        <w:ind w:left="357"/>
        <w:jc w:val="both"/>
        <w:rPr>
          <w:rFonts w:ascii="Arial" w:hAnsi="Arial" w:cs="Arial"/>
          <w:sz w:val="22"/>
          <w:szCs w:val="22"/>
        </w:rPr>
      </w:pPr>
      <w:r w:rsidRPr="00C540BC">
        <w:rPr>
          <w:rFonts w:ascii="Arial" w:hAnsi="Arial" w:cs="Arial"/>
          <w:sz w:val="22"/>
          <w:szCs w:val="22"/>
        </w:rPr>
        <w:t xml:space="preserve">3. </w:t>
      </w:r>
      <w:r w:rsidRPr="00C540BC">
        <w:rPr>
          <w:rFonts w:ascii="Arial" w:hAnsi="Arial" w:cs="Arial"/>
          <w:b/>
          <w:i/>
          <w:sz w:val="22"/>
          <w:szCs w:val="22"/>
        </w:rPr>
        <w:t>Mixed funding</w:t>
      </w:r>
      <w:r w:rsidRPr="00C540BC">
        <w:rPr>
          <w:rFonts w:ascii="Arial" w:hAnsi="Arial" w:cs="Arial"/>
          <w:sz w:val="22"/>
          <w:szCs w:val="22"/>
        </w:rPr>
        <w:t xml:space="preserve"> shared between public and private professional association contributions for some services where the benefits are shared.</w:t>
      </w:r>
    </w:p>
    <w:p w:rsidR="00EB0062" w:rsidRDefault="00EB0062" w:rsidP="0098269E">
      <w:pPr>
        <w:pStyle w:val="NormalWeb"/>
        <w:spacing w:before="0" w:beforeAutospacing="0" w:after="0" w:afterAutospacing="0" w:line="312" w:lineRule="auto"/>
        <w:jc w:val="both"/>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A pervading development in new forms of financial support for extension is the trend to</w:t>
      </w:r>
      <w:r w:rsidR="00C540BC">
        <w:rPr>
          <w:rFonts w:ascii="Arial" w:hAnsi="Arial" w:cs="Arial"/>
          <w:sz w:val="22"/>
          <w:szCs w:val="22"/>
        </w:rPr>
        <w:t>wards</w:t>
      </w:r>
      <w:r w:rsidR="005C0782">
        <w:rPr>
          <w:rFonts w:ascii="Arial" w:hAnsi="Arial" w:cs="Arial"/>
          <w:sz w:val="22"/>
          <w:szCs w:val="22"/>
        </w:rPr>
        <w:t xml:space="preserve"> </w:t>
      </w:r>
      <w:r w:rsidR="00C540BC">
        <w:rPr>
          <w:rFonts w:ascii="Arial" w:hAnsi="Arial" w:cs="Arial"/>
          <w:sz w:val="22"/>
          <w:szCs w:val="22"/>
        </w:rPr>
        <w:t xml:space="preserve">using </w:t>
      </w:r>
      <w:r w:rsidRPr="00C540BC">
        <w:rPr>
          <w:rFonts w:ascii="Arial" w:hAnsi="Arial" w:cs="Arial"/>
          <w:sz w:val="22"/>
          <w:szCs w:val="22"/>
        </w:rPr>
        <w:t>mixed sources of funding</w:t>
      </w:r>
      <w:r w:rsidR="00C540BC">
        <w:rPr>
          <w:rFonts w:ascii="Arial" w:hAnsi="Arial" w:cs="Arial"/>
          <w:sz w:val="22"/>
          <w:szCs w:val="22"/>
        </w:rPr>
        <w:t xml:space="preserve"> and using</w:t>
      </w:r>
      <w:r w:rsidRPr="00C540BC">
        <w:rPr>
          <w:rFonts w:ascii="Arial" w:hAnsi="Arial" w:cs="Arial"/>
          <w:sz w:val="22"/>
          <w:szCs w:val="22"/>
        </w:rPr>
        <w:t xml:space="preserve"> strategies </w:t>
      </w:r>
      <w:r w:rsidR="00C540BC">
        <w:rPr>
          <w:rFonts w:ascii="Arial" w:hAnsi="Arial" w:cs="Arial"/>
          <w:sz w:val="22"/>
          <w:szCs w:val="22"/>
        </w:rPr>
        <w:t>aimed at gaining</w:t>
      </w:r>
      <w:r w:rsidRPr="00C540BC">
        <w:rPr>
          <w:rFonts w:ascii="Arial" w:hAnsi="Arial" w:cs="Arial"/>
          <w:sz w:val="22"/>
          <w:szCs w:val="22"/>
        </w:rPr>
        <w:t xml:space="preserve"> access to additional sources of funding. In several developing countries, public-private extension coordination is already established. Alternative patterns indicate a fostering of private corporate initiative</w:t>
      </w:r>
      <w:r w:rsidR="00C540BC">
        <w:rPr>
          <w:rFonts w:ascii="Arial" w:hAnsi="Arial" w:cs="Arial"/>
          <w:sz w:val="22"/>
          <w:szCs w:val="22"/>
        </w:rPr>
        <w:t>s</w:t>
      </w:r>
      <w:r w:rsidRPr="00C540BC">
        <w:rPr>
          <w:rFonts w:ascii="Arial" w:hAnsi="Arial" w:cs="Arial"/>
          <w:sz w:val="22"/>
          <w:szCs w:val="22"/>
        </w:rPr>
        <w:t xml:space="preserve">, encouraging cooperative ventures by farmers, coordinating public-private extension services, and privatizing the public system. </w:t>
      </w:r>
    </w:p>
    <w:p w:rsidR="00EB0062" w:rsidRDefault="00EB0062" w:rsidP="0098269E">
      <w:pPr>
        <w:pStyle w:val="NormalWeb"/>
        <w:spacing w:before="0" w:beforeAutospacing="0" w:after="0" w:afterAutospacing="0" w:line="312" w:lineRule="auto"/>
        <w:jc w:val="both"/>
        <w:rPr>
          <w:rFonts w:ascii="Arial" w:hAnsi="Arial" w:cs="Arial"/>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The need for improved and expanded extension activities, together with a strengthening philosophical view of less government involvement in national economies, has led to a number of strategies for changing the way extension services are delivered. </w:t>
      </w:r>
    </w:p>
    <w:p w:rsidR="00A55E6A" w:rsidRDefault="00A55E6A" w:rsidP="00EB0062">
      <w:pPr>
        <w:spacing w:after="0" w:line="312" w:lineRule="auto"/>
        <w:rPr>
          <w:rFonts w:ascii="Arial" w:hAnsi="Arial" w:cs="Arial"/>
          <w:b/>
          <w:sz w:val="24"/>
          <w:szCs w:val="24"/>
        </w:rPr>
      </w:pPr>
    </w:p>
    <w:p w:rsidR="007336CC" w:rsidRPr="00E84AF9" w:rsidRDefault="007336CC" w:rsidP="005E3B0D">
      <w:pPr>
        <w:pStyle w:val="ListParagraph"/>
        <w:numPr>
          <w:ilvl w:val="0"/>
          <w:numId w:val="28"/>
        </w:numPr>
        <w:spacing w:after="0" w:line="312" w:lineRule="auto"/>
        <w:rPr>
          <w:rFonts w:ascii="Arial" w:hAnsi="Arial" w:cs="Arial"/>
          <w:b/>
        </w:rPr>
      </w:pPr>
      <w:r w:rsidRPr="00E84AF9">
        <w:rPr>
          <w:rFonts w:ascii="Arial" w:hAnsi="Arial" w:cs="Arial"/>
          <w:b/>
        </w:rPr>
        <w:t xml:space="preserve">Commercialization </w:t>
      </w:r>
    </w:p>
    <w:p w:rsidR="007336CC" w:rsidRPr="00C540BC" w:rsidRDefault="00F03084"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In some countries </w:t>
      </w:r>
      <w:r w:rsidR="007336CC" w:rsidRPr="00C540BC">
        <w:rPr>
          <w:rFonts w:ascii="Arial" w:hAnsi="Arial" w:cs="Arial"/>
          <w:sz w:val="22"/>
          <w:szCs w:val="22"/>
        </w:rPr>
        <w:t xml:space="preserve">agricultural advisory service now operate under </w:t>
      </w:r>
      <w:r w:rsidR="00C540BC">
        <w:rPr>
          <w:rFonts w:ascii="Arial" w:hAnsi="Arial" w:cs="Arial"/>
          <w:sz w:val="22"/>
          <w:szCs w:val="22"/>
        </w:rPr>
        <w:t>user-pay</w:t>
      </w:r>
      <w:r w:rsidRPr="00C540BC">
        <w:rPr>
          <w:rFonts w:ascii="Arial" w:hAnsi="Arial" w:cs="Arial"/>
          <w:sz w:val="22"/>
          <w:szCs w:val="22"/>
        </w:rPr>
        <w:t xml:space="preserve"> and commercial criteria</w:t>
      </w:r>
      <w:r w:rsidR="007336CC" w:rsidRPr="00C540BC">
        <w:rPr>
          <w:rFonts w:ascii="Arial" w:hAnsi="Arial" w:cs="Arial"/>
          <w:sz w:val="22"/>
          <w:szCs w:val="22"/>
        </w:rPr>
        <w:t>. The consulting fees received from farmers and contractual arrangements with government for the supply of policy information and r</w:t>
      </w:r>
      <w:r w:rsidRPr="00C540BC">
        <w:rPr>
          <w:rFonts w:ascii="Arial" w:hAnsi="Arial" w:cs="Arial"/>
          <w:sz w:val="22"/>
          <w:szCs w:val="22"/>
        </w:rPr>
        <w:t xml:space="preserve">ural intelligence to government </w:t>
      </w:r>
      <w:r w:rsidR="00C540BC">
        <w:rPr>
          <w:rFonts w:ascii="Arial" w:hAnsi="Arial" w:cs="Arial"/>
          <w:sz w:val="22"/>
          <w:szCs w:val="22"/>
        </w:rPr>
        <w:t>are</w:t>
      </w:r>
      <w:r w:rsidRPr="00C540BC">
        <w:rPr>
          <w:rFonts w:ascii="Arial" w:hAnsi="Arial" w:cs="Arial"/>
          <w:sz w:val="22"/>
          <w:szCs w:val="22"/>
        </w:rPr>
        <w:t xml:space="preserve"> the sources of income for the agencies involved in </w:t>
      </w:r>
      <w:r w:rsidR="00C540BC">
        <w:rPr>
          <w:rFonts w:ascii="Arial" w:hAnsi="Arial" w:cs="Arial"/>
          <w:sz w:val="22"/>
          <w:szCs w:val="22"/>
        </w:rPr>
        <w:t xml:space="preserve">offering </w:t>
      </w:r>
      <w:r w:rsidRPr="00C540BC">
        <w:rPr>
          <w:rFonts w:ascii="Arial" w:hAnsi="Arial" w:cs="Arial"/>
          <w:sz w:val="22"/>
          <w:szCs w:val="22"/>
        </w:rPr>
        <w:t xml:space="preserve">the advisory services. </w:t>
      </w:r>
    </w:p>
    <w:p w:rsidR="00AE75E6" w:rsidRDefault="00971843" w:rsidP="00AE75E6">
      <w:pPr>
        <w:pStyle w:val="NormalWeb"/>
        <w:keepNext/>
        <w:spacing w:before="0" w:beforeAutospacing="0" w:after="0" w:afterAutospacing="0" w:line="312" w:lineRule="auto"/>
        <w:jc w:val="center"/>
      </w:pPr>
      <w:r w:rsidRPr="00B87D6D">
        <w:rPr>
          <w:rFonts w:ascii="Arial" w:hAnsi="Arial" w:cs="Arial"/>
          <w:b/>
          <w:bCs/>
          <w:noProof/>
          <w:lang w:val="en-US"/>
        </w:rPr>
        <w:lastRenderedPageBreak/>
        <w:drawing>
          <wp:inline distT="0" distB="0" distL="0" distR="0">
            <wp:extent cx="5034397" cy="2683824"/>
            <wp:effectExtent l="19050" t="0" r="0" b="0"/>
            <wp:docPr id="10" name="Picture 10" descr="E:\Photos\mid career supervison, 2009\P626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mid career supervison, 2009\P6260148.JPG"/>
                    <pic:cNvPicPr>
                      <a:picLocks noChangeAspect="1" noChangeArrowheads="1"/>
                    </pic:cNvPicPr>
                  </pic:nvPicPr>
                  <pic:blipFill>
                    <a:blip r:embed="rId98" cstate="print"/>
                    <a:srcRect/>
                    <a:stretch>
                      <a:fillRect/>
                    </a:stretch>
                  </pic:blipFill>
                  <pic:spPr bwMode="auto">
                    <a:xfrm>
                      <a:off x="0" y="0"/>
                      <a:ext cx="5041081" cy="2687387"/>
                    </a:xfrm>
                    <a:prstGeom prst="rect">
                      <a:avLst/>
                    </a:prstGeom>
                    <a:noFill/>
                    <a:ln w="9525">
                      <a:noFill/>
                      <a:miter lim="800000"/>
                      <a:headEnd/>
                      <a:tailEnd/>
                    </a:ln>
                  </pic:spPr>
                </pic:pic>
              </a:graphicData>
            </a:graphic>
          </wp:inline>
        </w:drawing>
      </w:r>
    </w:p>
    <w:p w:rsidR="00971843" w:rsidRPr="00B87D6D" w:rsidRDefault="00AE75E6" w:rsidP="00AE75E6">
      <w:pPr>
        <w:pStyle w:val="Caption"/>
        <w:jc w:val="center"/>
        <w:rPr>
          <w:rFonts w:ascii="Arial" w:hAnsi="Arial" w:cs="Arial"/>
          <w:b w:val="0"/>
          <w:bCs w:val="0"/>
        </w:rPr>
      </w:pPr>
      <w:bookmarkStart w:id="227" w:name="_Toc315522853"/>
      <w:r>
        <w:t xml:space="preserve">Figure </w:t>
      </w:r>
      <w:fldSimple w:instr=" SEQ Figure \* ARABIC ">
        <w:r w:rsidR="00BE7B11">
          <w:rPr>
            <w:noProof/>
          </w:rPr>
          <w:t>15</w:t>
        </w:r>
      </w:fldSimple>
      <w:r>
        <w:t>: large commercial farm</w:t>
      </w:r>
      <w:bookmarkEnd w:id="227"/>
    </w:p>
    <w:p w:rsidR="00C540BC" w:rsidRDefault="00C540BC" w:rsidP="00EB0062">
      <w:pPr>
        <w:pStyle w:val="NormalWeb"/>
        <w:spacing w:before="0" w:beforeAutospacing="0" w:after="0" w:afterAutospacing="0" w:line="312" w:lineRule="auto"/>
        <w:rPr>
          <w:rFonts w:ascii="Arial" w:hAnsi="Arial" w:cs="Arial"/>
          <w:b/>
          <w:bCs/>
        </w:rPr>
      </w:pPr>
    </w:p>
    <w:p w:rsidR="007336CC" w:rsidRPr="00964552" w:rsidRDefault="007336CC" w:rsidP="005E3B0D">
      <w:pPr>
        <w:pStyle w:val="NormalWeb"/>
        <w:numPr>
          <w:ilvl w:val="0"/>
          <w:numId w:val="28"/>
        </w:numPr>
        <w:spacing w:before="0" w:beforeAutospacing="0" w:after="0" w:afterAutospacing="0" w:line="312" w:lineRule="auto"/>
        <w:rPr>
          <w:rFonts w:ascii="Arial" w:hAnsi="Arial" w:cs="Arial"/>
          <w:sz w:val="22"/>
          <w:szCs w:val="22"/>
        </w:rPr>
      </w:pPr>
      <w:r w:rsidRPr="00964552">
        <w:rPr>
          <w:rFonts w:ascii="Arial" w:hAnsi="Arial" w:cs="Arial"/>
          <w:b/>
          <w:bCs/>
          <w:sz w:val="22"/>
          <w:szCs w:val="22"/>
        </w:rPr>
        <w:t>Cost Recovery</w:t>
      </w: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Other public extension systems have moved toward cost-recovery approaches. </w:t>
      </w:r>
      <w:r w:rsidR="00F03084" w:rsidRPr="00C540BC">
        <w:rPr>
          <w:rFonts w:ascii="Arial" w:hAnsi="Arial" w:cs="Arial"/>
          <w:sz w:val="22"/>
          <w:szCs w:val="22"/>
        </w:rPr>
        <w:t>Some countries</w:t>
      </w:r>
      <w:r w:rsidRPr="00C540BC">
        <w:rPr>
          <w:rFonts w:ascii="Arial" w:hAnsi="Arial" w:cs="Arial"/>
          <w:sz w:val="22"/>
          <w:szCs w:val="22"/>
        </w:rPr>
        <w:t xml:space="preserve"> ha</w:t>
      </w:r>
      <w:r w:rsidR="00EB0062" w:rsidRPr="00C540BC">
        <w:rPr>
          <w:rFonts w:ascii="Arial" w:hAnsi="Arial" w:cs="Arial"/>
          <w:sz w:val="22"/>
          <w:szCs w:val="22"/>
        </w:rPr>
        <w:t>ve</w:t>
      </w:r>
      <w:r w:rsidRPr="00C540BC">
        <w:rPr>
          <w:rFonts w:ascii="Arial" w:hAnsi="Arial" w:cs="Arial"/>
          <w:sz w:val="22"/>
          <w:szCs w:val="22"/>
        </w:rPr>
        <w:t xml:space="preserve"> developed a fee-based system among large-scale farmers. </w:t>
      </w:r>
    </w:p>
    <w:p w:rsidR="00A55E6A" w:rsidRPr="00C540BC" w:rsidRDefault="00A55E6A" w:rsidP="00EB0062">
      <w:pPr>
        <w:spacing w:after="0" w:line="312" w:lineRule="auto"/>
        <w:rPr>
          <w:rFonts w:ascii="Arial" w:hAnsi="Arial" w:cs="Arial"/>
          <w:b/>
        </w:rPr>
      </w:pPr>
    </w:p>
    <w:p w:rsidR="007336CC" w:rsidRPr="00964552" w:rsidRDefault="007336CC" w:rsidP="005E3B0D">
      <w:pPr>
        <w:pStyle w:val="ListParagraph"/>
        <w:numPr>
          <w:ilvl w:val="0"/>
          <w:numId w:val="28"/>
        </w:numPr>
        <w:spacing w:after="0" w:line="312" w:lineRule="auto"/>
        <w:rPr>
          <w:rFonts w:ascii="Arial" w:hAnsi="Arial" w:cs="Arial"/>
          <w:b/>
        </w:rPr>
      </w:pPr>
      <w:r w:rsidRPr="00964552">
        <w:rPr>
          <w:rFonts w:ascii="Arial" w:hAnsi="Arial" w:cs="Arial"/>
          <w:b/>
        </w:rPr>
        <w:t xml:space="preserve">Voucher Systems </w:t>
      </w: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Some countries have replaced public extension </w:t>
      </w:r>
      <w:r w:rsidR="00C540BC">
        <w:rPr>
          <w:rFonts w:ascii="Arial" w:hAnsi="Arial" w:cs="Arial"/>
          <w:sz w:val="22"/>
          <w:szCs w:val="22"/>
        </w:rPr>
        <w:t xml:space="preserve">delivery systems with vouchers that are </w:t>
      </w:r>
      <w:r w:rsidRPr="00C540BC">
        <w:rPr>
          <w:rFonts w:ascii="Arial" w:hAnsi="Arial" w:cs="Arial"/>
          <w:sz w:val="22"/>
          <w:szCs w:val="22"/>
        </w:rPr>
        <w:t>dis</w:t>
      </w:r>
      <w:r w:rsidR="00C540BC">
        <w:rPr>
          <w:rFonts w:ascii="Arial" w:hAnsi="Arial" w:cs="Arial"/>
          <w:sz w:val="22"/>
          <w:szCs w:val="22"/>
        </w:rPr>
        <w:t>tributed by government services</w:t>
      </w:r>
      <w:r w:rsidRPr="00C540BC">
        <w:rPr>
          <w:rFonts w:ascii="Arial" w:hAnsi="Arial" w:cs="Arial"/>
          <w:sz w:val="22"/>
          <w:szCs w:val="22"/>
        </w:rPr>
        <w:t xml:space="preserve"> for farmers to use in hiring private extension consultants. Coupons attached to agricultural bank loans, committing a certain percentage of the loan for ext</w:t>
      </w:r>
      <w:r w:rsidR="001D1869" w:rsidRPr="00C540BC">
        <w:rPr>
          <w:rFonts w:ascii="Arial" w:hAnsi="Arial" w:cs="Arial"/>
          <w:sz w:val="22"/>
          <w:szCs w:val="22"/>
        </w:rPr>
        <w:t>ension services, have also been used.</w:t>
      </w:r>
    </w:p>
    <w:p w:rsidR="00A55E6A" w:rsidRDefault="00A55E6A" w:rsidP="00EB0062">
      <w:pPr>
        <w:spacing w:after="0" w:line="312" w:lineRule="auto"/>
        <w:rPr>
          <w:rFonts w:ascii="Arial" w:hAnsi="Arial" w:cs="Arial"/>
          <w:b/>
          <w:sz w:val="24"/>
          <w:szCs w:val="24"/>
        </w:rPr>
      </w:pPr>
    </w:p>
    <w:p w:rsidR="007336CC" w:rsidRPr="00964552" w:rsidRDefault="007336CC" w:rsidP="005E3B0D">
      <w:pPr>
        <w:pStyle w:val="ListParagraph"/>
        <w:numPr>
          <w:ilvl w:val="0"/>
          <w:numId w:val="28"/>
        </w:numPr>
        <w:spacing w:after="0" w:line="312" w:lineRule="auto"/>
        <w:rPr>
          <w:rFonts w:ascii="Arial" w:hAnsi="Arial" w:cs="Arial"/>
          <w:b/>
        </w:rPr>
      </w:pPr>
      <w:r w:rsidRPr="00964552">
        <w:rPr>
          <w:rFonts w:ascii="Arial" w:hAnsi="Arial" w:cs="Arial"/>
          <w:b/>
        </w:rPr>
        <w:t>Privatization</w:t>
      </w:r>
    </w:p>
    <w:p w:rsidR="007336CC" w:rsidRPr="00C540BC" w:rsidRDefault="001D1869"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Some countries have transferred their </w:t>
      </w:r>
      <w:r w:rsidR="007336CC" w:rsidRPr="00C540BC">
        <w:rPr>
          <w:rFonts w:ascii="Arial" w:hAnsi="Arial" w:cs="Arial"/>
          <w:sz w:val="22"/>
          <w:szCs w:val="22"/>
        </w:rPr>
        <w:t xml:space="preserve">public extension service with initial government financial support, to the farmer associations. The elements of the extension service responsible for linking research and the privatized extension services, policy preparation, implementation, promotion and regulatory tasks remain under the aegis of the Ministry of Agriculture. The "privatized" extension service is governed by a board on which farmers' organizations and the </w:t>
      </w:r>
      <w:r w:rsidRPr="00C540BC">
        <w:rPr>
          <w:rFonts w:ascii="Arial" w:hAnsi="Arial" w:cs="Arial"/>
          <w:sz w:val="22"/>
          <w:szCs w:val="22"/>
        </w:rPr>
        <w:t xml:space="preserve">government </w:t>
      </w:r>
      <w:r w:rsidR="00243B70">
        <w:rPr>
          <w:rFonts w:ascii="Arial" w:hAnsi="Arial" w:cs="Arial"/>
          <w:sz w:val="22"/>
          <w:szCs w:val="22"/>
        </w:rPr>
        <w:t xml:space="preserve">are </w:t>
      </w:r>
      <w:r w:rsidR="007336CC" w:rsidRPr="00C540BC">
        <w:rPr>
          <w:rFonts w:ascii="Arial" w:hAnsi="Arial" w:cs="Arial"/>
          <w:sz w:val="22"/>
          <w:szCs w:val="22"/>
        </w:rPr>
        <w:t>equally represented.</w:t>
      </w:r>
    </w:p>
    <w:p w:rsidR="00EB0062" w:rsidRPr="00C540BC" w:rsidRDefault="00EB0062" w:rsidP="0098269E">
      <w:pPr>
        <w:pStyle w:val="NormalWeb"/>
        <w:spacing w:before="0" w:beforeAutospacing="0" w:after="0" w:afterAutospacing="0" w:line="312" w:lineRule="auto"/>
        <w:jc w:val="both"/>
        <w:rPr>
          <w:rFonts w:ascii="Arial" w:hAnsi="Arial" w:cs="Arial"/>
          <w:sz w:val="22"/>
          <w:szCs w:val="22"/>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A review of extension services determined that, for government-provided services conferring essentially private benefits to individuals, rather than cost recovery by government fee charging, it is more desirable and more efficient that private advisers deliver such services. However, because of the complexities of extension service delivery and the varying nature and levels of </w:t>
      </w:r>
      <w:r w:rsidRPr="00C540BC">
        <w:rPr>
          <w:rFonts w:ascii="Arial" w:hAnsi="Arial" w:cs="Arial"/>
          <w:sz w:val="22"/>
          <w:szCs w:val="22"/>
        </w:rPr>
        <w:lastRenderedPageBreak/>
        <w:t>development of different agricultural sectors, a number of constraints were identified which precluded universal application of such a principle.</w:t>
      </w:r>
    </w:p>
    <w:p w:rsidR="00EB0062" w:rsidRPr="00C540BC" w:rsidRDefault="00EB0062" w:rsidP="00EB0062">
      <w:pPr>
        <w:pStyle w:val="NormalWeb"/>
        <w:spacing w:before="0" w:beforeAutospacing="0" w:after="0" w:afterAutospacing="0" w:line="312" w:lineRule="auto"/>
        <w:rPr>
          <w:rFonts w:ascii="Arial" w:hAnsi="Arial" w:cs="Arial"/>
          <w:sz w:val="22"/>
          <w:szCs w:val="22"/>
        </w:rPr>
      </w:pPr>
    </w:p>
    <w:p w:rsidR="007336CC" w:rsidRPr="00C540BC" w:rsidRDefault="007336CC" w:rsidP="0098269E">
      <w:pPr>
        <w:pStyle w:val="NormalWeb"/>
        <w:spacing w:before="0" w:beforeAutospacing="0" w:after="0" w:afterAutospacing="0" w:line="312" w:lineRule="auto"/>
        <w:jc w:val="both"/>
        <w:rPr>
          <w:rFonts w:ascii="Arial" w:hAnsi="Arial" w:cs="Arial"/>
          <w:sz w:val="22"/>
          <w:szCs w:val="22"/>
        </w:rPr>
      </w:pPr>
      <w:r w:rsidRPr="00C540BC">
        <w:rPr>
          <w:rFonts w:ascii="Arial" w:hAnsi="Arial" w:cs="Arial"/>
          <w:sz w:val="22"/>
          <w:szCs w:val="22"/>
        </w:rPr>
        <w:t xml:space="preserve">In most cases, governments have not actually "privatized" their agricultural extension services. In its pure sense, privatization implies a full transfer of ownership (usually by way of sale) from government to a private entity, with that entity meeting all costs and receiving any profits. In the case of extension, governments have followed a number of distinct pathways such as commercializing the service while retaining it as a public agency, shifting public sector delivery services to private sector delivery of the service while maintaining oversight and basic funding of delivery, or pursuing cost-recovery measures to pay for the service. Thus the phrase "privatization of agricultural extension" generally is misleading. </w:t>
      </w:r>
    </w:p>
    <w:p w:rsidR="00A55E6A" w:rsidRDefault="00A55E6A" w:rsidP="00EB0062">
      <w:pPr>
        <w:pStyle w:val="Heading2"/>
        <w:spacing w:before="0" w:beforeAutospacing="0" w:after="0" w:afterAutospacing="0" w:line="312" w:lineRule="auto"/>
        <w:rPr>
          <w:color w:val="auto"/>
          <w:sz w:val="24"/>
          <w:szCs w:val="24"/>
        </w:rPr>
      </w:pPr>
      <w:bookmarkStart w:id="228" w:name="_Toc310001471"/>
    </w:p>
    <w:p w:rsidR="007336CC" w:rsidRPr="00B87D6D" w:rsidRDefault="00C540BC" w:rsidP="00EB0062">
      <w:pPr>
        <w:pStyle w:val="Heading2"/>
        <w:spacing w:before="0" w:beforeAutospacing="0" w:after="0" w:afterAutospacing="0" w:line="312" w:lineRule="auto"/>
        <w:rPr>
          <w:color w:val="auto"/>
          <w:sz w:val="24"/>
          <w:szCs w:val="24"/>
        </w:rPr>
      </w:pPr>
      <w:bookmarkStart w:id="229" w:name="_Toc315522808"/>
      <w:r>
        <w:rPr>
          <w:color w:val="auto"/>
          <w:sz w:val="24"/>
          <w:szCs w:val="24"/>
        </w:rPr>
        <w:t>11.2</w:t>
      </w:r>
      <w:r>
        <w:rPr>
          <w:color w:val="auto"/>
          <w:sz w:val="24"/>
          <w:szCs w:val="24"/>
        </w:rPr>
        <w:tab/>
      </w:r>
      <w:r w:rsidR="00E16FC8">
        <w:rPr>
          <w:color w:val="auto"/>
          <w:sz w:val="24"/>
          <w:szCs w:val="24"/>
        </w:rPr>
        <w:t>Other A</w:t>
      </w:r>
      <w:r w:rsidR="007336CC" w:rsidRPr="00B87D6D">
        <w:rPr>
          <w:color w:val="auto"/>
          <w:sz w:val="24"/>
          <w:szCs w:val="24"/>
        </w:rPr>
        <w:t>rrangements</w:t>
      </w:r>
      <w:bookmarkEnd w:id="228"/>
      <w:bookmarkEnd w:id="229"/>
      <w:r w:rsidR="001E1351" w:rsidRPr="00B87D6D">
        <w:rPr>
          <w:color w:val="auto"/>
          <w:sz w:val="24"/>
          <w:szCs w:val="24"/>
        </w:rPr>
        <w:tab/>
      </w:r>
    </w:p>
    <w:p w:rsidR="007336CC" w:rsidRPr="0081362A" w:rsidRDefault="007336CC" w:rsidP="0098269E">
      <w:pPr>
        <w:pStyle w:val="NormalWeb"/>
        <w:spacing w:before="0" w:beforeAutospacing="0" w:after="0" w:afterAutospacing="0" w:line="312" w:lineRule="auto"/>
        <w:jc w:val="both"/>
        <w:rPr>
          <w:rFonts w:ascii="Arial" w:hAnsi="Arial" w:cs="Arial"/>
          <w:sz w:val="22"/>
          <w:szCs w:val="22"/>
        </w:rPr>
      </w:pPr>
      <w:r w:rsidRPr="0081362A">
        <w:rPr>
          <w:rFonts w:ascii="Arial" w:hAnsi="Arial" w:cs="Arial"/>
          <w:sz w:val="22"/>
          <w:szCs w:val="22"/>
        </w:rPr>
        <w:t>Some countries have never developed public sector agricultural extension services, leaving the function of agricultural extension to private sector commodity enterprises or industry agencies, albeit often with so</w:t>
      </w:r>
      <w:r w:rsidR="001D1869" w:rsidRPr="0081362A">
        <w:rPr>
          <w:rFonts w:ascii="Arial" w:hAnsi="Arial" w:cs="Arial"/>
          <w:sz w:val="22"/>
          <w:szCs w:val="22"/>
        </w:rPr>
        <w:t>me government financial subsidy</w:t>
      </w:r>
      <w:r w:rsidRPr="0081362A">
        <w:rPr>
          <w:rFonts w:ascii="Arial" w:hAnsi="Arial" w:cs="Arial"/>
          <w:sz w:val="22"/>
          <w:szCs w:val="22"/>
        </w:rPr>
        <w:t xml:space="preserve">. </w:t>
      </w:r>
    </w:p>
    <w:p w:rsidR="007336CC" w:rsidRPr="0081362A" w:rsidRDefault="007336CC" w:rsidP="0098269E">
      <w:pPr>
        <w:pStyle w:val="NormalWeb"/>
        <w:spacing w:before="0" w:beforeAutospacing="0" w:after="0" w:afterAutospacing="0" w:line="312" w:lineRule="auto"/>
        <w:jc w:val="both"/>
        <w:rPr>
          <w:rFonts w:ascii="Arial" w:hAnsi="Arial" w:cs="Arial"/>
          <w:sz w:val="22"/>
          <w:szCs w:val="22"/>
        </w:rPr>
      </w:pPr>
      <w:r w:rsidRPr="0081362A">
        <w:rPr>
          <w:rFonts w:ascii="Arial" w:hAnsi="Arial" w:cs="Arial"/>
          <w:sz w:val="22"/>
          <w:szCs w:val="22"/>
        </w:rPr>
        <w:t>In other cases, non</w:t>
      </w:r>
      <w:r w:rsidR="0081362A">
        <w:rPr>
          <w:rFonts w:ascii="Arial" w:hAnsi="Arial" w:cs="Arial"/>
          <w:sz w:val="22"/>
          <w:szCs w:val="22"/>
        </w:rPr>
        <w:t>-</w:t>
      </w:r>
      <w:r w:rsidRPr="0081362A">
        <w:rPr>
          <w:rFonts w:ascii="Arial" w:hAnsi="Arial" w:cs="Arial"/>
          <w:sz w:val="22"/>
          <w:szCs w:val="22"/>
        </w:rPr>
        <w:t xml:space="preserve">governmental organizations have been used to supplement public sector extension services, especially in the area of rural development. This arrangement has certain advantages for increasing extension coverage and encouraging farmer participation in technology systems, but it also has certain inherent limitations. </w:t>
      </w:r>
    </w:p>
    <w:p w:rsidR="0081362A" w:rsidRDefault="0081362A" w:rsidP="0098269E">
      <w:pPr>
        <w:pStyle w:val="NormalWeb"/>
        <w:spacing w:before="0" w:beforeAutospacing="0" w:after="0" w:afterAutospacing="0" w:line="312" w:lineRule="auto"/>
        <w:jc w:val="both"/>
        <w:rPr>
          <w:rFonts w:ascii="Arial" w:hAnsi="Arial" w:cs="Arial"/>
          <w:sz w:val="22"/>
          <w:szCs w:val="22"/>
        </w:rPr>
      </w:pPr>
    </w:p>
    <w:p w:rsidR="00A55E6A" w:rsidRPr="0081362A" w:rsidRDefault="007336CC" w:rsidP="0098269E">
      <w:pPr>
        <w:pStyle w:val="NormalWeb"/>
        <w:spacing w:before="0" w:beforeAutospacing="0" w:after="0" w:afterAutospacing="0" w:line="312" w:lineRule="auto"/>
        <w:jc w:val="both"/>
        <w:rPr>
          <w:rFonts w:ascii="Arial" w:hAnsi="Arial" w:cs="Arial"/>
          <w:sz w:val="22"/>
          <w:szCs w:val="22"/>
        </w:rPr>
      </w:pPr>
      <w:r w:rsidRPr="0081362A">
        <w:rPr>
          <w:rFonts w:ascii="Arial" w:hAnsi="Arial" w:cs="Arial"/>
          <w:sz w:val="22"/>
          <w:szCs w:val="22"/>
        </w:rPr>
        <w:t>In most countries, private sector companies are already important contributors to technology transfer and the advancement of agricultural development through, mainly, contract arrangements with farmers. Rightfully, the private sector has come to be acknowledged as a major information provider to both large and sma</w:t>
      </w:r>
      <w:r w:rsidR="00845202">
        <w:rPr>
          <w:rFonts w:ascii="Arial" w:hAnsi="Arial" w:cs="Arial"/>
          <w:sz w:val="22"/>
          <w:szCs w:val="22"/>
        </w:rPr>
        <w:t>ll farmers involved in mono-crop</w:t>
      </w:r>
      <w:r w:rsidR="00845202" w:rsidRPr="0081362A">
        <w:rPr>
          <w:rFonts w:ascii="Arial" w:hAnsi="Arial" w:cs="Arial"/>
          <w:sz w:val="22"/>
          <w:szCs w:val="22"/>
        </w:rPr>
        <w:t xml:space="preserve">ping. </w:t>
      </w:r>
      <w:r w:rsidRPr="0081362A">
        <w:rPr>
          <w:rFonts w:ascii="Arial" w:hAnsi="Arial" w:cs="Arial"/>
          <w:sz w:val="22"/>
          <w:szCs w:val="22"/>
        </w:rPr>
        <w:t>The characteristic of "privatized" extension systems is a focus on commercial farms. It is salutary to state the obvious relation to decisions regarding private and</w:t>
      </w:r>
      <w:r w:rsidR="00170361">
        <w:rPr>
          <w:rFonts w:ascii="Arial" w:hAnsi="Arial" w:cs="Arial"/>
          <w:sz w:val="22"/>
          <w:szCs w:val="22"/>
        </w:rPr>
        <w:t xml:space="preserve"> public provision of extension: When</w:t>
      </w:r>
      <w:r w:rsidRPr="0081362A">
        <w:rPr>
          <w:rFonts w:ascii="Arial" w:hAnsi="Arial" w:cs="Arial"/>
          <w:sz w:val="22"/>
          <w:szCs w:val="22"/>
        </w:rPr>
        <w:t xml:space="preserve"> extension is delivered privately, it represents a commercial decision; when extension is delivered publicly, it is a political or bureaucratic decision. In determining whether to privatize, it is important, in the first instance, to establish whether an extension programme is designed to help commercial enterprises or small-scale farming and rural development.</w:t>
      </w:r>
    </w:p>
    <w:p w:rsidR="007336CC" w:rsidRPr="0081362A" w:rsidRDefault="007336CC" w:rsidP="00EB0062">
      <w:pPr>
        <w:pStyle w:val="NormalWeb"/>
        <w:spacing w:before="0" w:beforeAutospacing="0" w:after="0" w:afterAutospacing="0" w:line="312" w:lineRule="auto"/>
        <w:rPr>
          <w:rFonts w:ascii="Arial" w:hAnsi="Arial" w:cs="Arial"/>
          <w:sz w:val="22"/>
          <w:szCs w:val="22"/>
        </w:rPr>
      </w:pPr>
    </w:p>
    <w:p w:rsidR="007336CC" w:rsidRPr="00B87D6D" w:rsidRDefault="00A55E6A" w:rsidP="00EB0062">
      <w:pPr>
        <w:pStyle w:val="Heading2"/>
        <w:spacing w:before="0" w:beforeAutospacing="0" w:after="0" w:afterAutospacing="0" w:line="312" w:lineRule="auto"/>
        <w:rPr>
          <w:color w:val="000000"/>
          <w:sz w:val="24"/>
          <w:szCs w:val="24"/>
        </w:rPr>
      </w:pPr>
      <w:bookmarkStart w:id="230" w:name="alternative_funding_and_delivery"/>
      <w:bookmarkStart w:id="231" w:name="_Toc289190452"/>
      <w:bookmarkStart w:id="232" w:name="_Toc310001472"/>
      <w:bookmarkStart w:id="233" w:name="_Toc315522809"/>
      <w:r>
        <w:rPr>
          <w:color w:val="000000"/>
          <w:sz w:val="24"/>
          <w:szCs w:val="24"/>
        </w:rPr>
        <w:t>11.3</w:t>
      </w:r>
      <w:r>
        <w:rPr>
          <w:color w:val="000000"/>
          <w:sz w:val="24"/>
          <w:szCs w:val="24"/>
        </w:rPr>
        <w:tab/>
      </w:r>
      <w:r w:rsidR="005E2AD4" w:rsidRPr="00B87D6D">
        <w:rPr>
          <w:color w:val="000000"/>
          <w:sz w:val="24"/>
          <w:szCs w:val="24"/>
        </w:rPr>
        <w:t>Alternative</w:t>
      </w:r>
      <w:r w:rsidR="00E16FC8">
        <w:rPr>
          <w:color w:val="000000"/>
          <w:sz w:val="24"/>
          <w:szCs w:val="24"/>
        </w:rPr>
        <w:t xml:space="preserve"> Funding and D</w:t>
      </w:r>
      <w:r w:rsidR="007336CC" w:rsidRPr="00B87D6D">
        <w:rPr>
          <w:color w:val="000000"/>
          <w:sz w:val="24"/>
          <w:szCs w:val="24"/>
        </w:rPr>
        <w:t>elivery</w:t>
      </w:r>
      <w:bookmarkEnd w:id="230"/>
      <w:bookmarkEnd w:id="231"/>
      <w:bookmarkEnd w:id="232"/>
      <w:bookmarkEnd w:id="233"/>
    </w:p>
    <w:p w:rsidR="007336CC" w:rsidRPr="00964552" w:rsidRDefault="007336CC" w:rsidP="00EB0062">
      <w:pPr>
        <w:pStyle w:val="NormalWeb"/>
        <w:spacing w:before="0" w:beforeAutospacing="0" w:after="0" w:afterAutospacing="0" w:line="312" w:lineRule="auto"/>
        <w:rPr>
          <w:rFonts w:ascii="Arial" w:hAnsi="Arial" w:cs="Arial"/>
          <w:sz w:val="22"/>
          <w:szCs w:val="22"/>
        </w:rPr>
      </w:pPr>
      <w:r w:rsidRPr="00964552">
        <w:rPr>
          <w:rFonts w:ascii="Arial" w:hAnsi="Arial" w:cs="Arial"/>
          <w:sz w:val="22"/>
          <w:szCs w:val="22"/>
        </w:rPr>
        <w:t xml:space="preserve">Diverse directions have been taken and multiple means of payment (public and private) have emerged as governments have opted for alternative financial and delivery arrangements to pay for and deliver public sector agricultural extension services. Extension provision is often multi-institutional and organized in ways that are not necessarily independent. </w:t>
      </w:r>
    </w:p>
    <w:p w:rsidR="007336CC" w:rsidRPr="00964552" w:rsidRDefault="007336CC" w:rsidP="00A55E28">
      <w:pPr>
        <w:pStyle w:val="NormalWeb"/>
        <w:spacing w:before="0" w:beforeAutospacing="0" w:after="0" w:afterAutospacing="0" w:line="312" w:lineRule="auto"/>
        <w:jc w:val="both"/>
        <w:rPr>
          <w:rFonts w:ascii="Arial" w:hAnsi="Arial" w:cs="Arial"/>
          <w:sz w:val="22"/>
          <w:szCs w:val="22"/>
        </w:rPr>
      </w:pPr>
      <w:r w:rsidRPr="00964552">
        <w:rPr>
          <w:rFonts w:ascii="Arial" w:hAnsi="Arial" w:cs="Arial"/>
          <w:sz w:val="22"/>
          <w:szCs w:val="22"/>
        </w:rPr>
        <w:t xml:space="preserve">Where the public sector provides extension, the alternative funding arrangements include: </w:t>
      </w:r>
    </w:p>
    <w:p w:rsidR="007336CC" w:rsidRPr="00964552" w:rsidRDefault="007336CC" w:rsidP="00A55E28">
      <w:pPr>
        <w:spacing w:after="0" w:line="312" w:lineRule="auto"/>
        <w:ind w:left="357"/>
        <w:jc w:val="both"/>
        <w:rPr>
          <w:rFonts w:ascii="Arial" w:hAnsi="Arial" w:cs="Arial"/>
        </w:rPr>
      </w:pPr>
      <w:r w:rsidRPr="00964552">
        <w:rPr>
          <w:rFonts w:ascii="Arial" w:hAnsi="Arial" w:cs="Arial"/>
        </w:rPr>
        <w:lastRenderedPageBreak/>
        <w:t xml:space="preserve">1. </w:t>
      </w:r>
      <w:r w:rsidRPr="00272A70">
        <w:rPr>
          <w:rFonts w:ascii="Arial" w:hAnsi="Arial" w:cs="Arial"/>
          <w:b/>
          <w:i/>
          <w:iCs/>
        </w:rPr>
        <w:t>General tax-based public funding</w:t>
      </w:r>
      <w:r w:rsidRPr="00964552">
        <w:rPr>
          <w:rFonts w:ascii="Arial" w:hAnsi="Arial" w:cs="Arial"/>
        </w:rPr>
        <w:t xml:space="preserve"> for agriculture, including funding of agricultural extension services, that is, the traditional public sector mode of funding extension</w:t>
      </w:r>
      <w:r w:rsidR="00964552">
        <w:rPr>
          <w:rFonts w:ascii="Arial" w:hAnsi="Arial" w:cs="Arial"/>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2. </w:t>
      </w:r>
      <w:r w:rsidRPr="00272A70">
        <w:rPr>
          <w:rFonts w:ascii="Arial" w:hAnsi="Arial" w:cs="Arial"/>
          <w:b/>
          <w:i/>
          <w:iCs/>
          <w:sz w:val="22"/>
          <w:szCs w:val="22"/>
        </w:rPr>
        <w:t xml:space="preserve">Commodity tax-based public </w:t>
      </w:r>
      <w:r w:rsidR="00E16FC8" w:rsidRPr="00272A70">
        <w:rPr>
          <w:rFonts w:ascii="Arial" w:hAnsi="Arial" w:cs="Arial"/>
          <w:b/>
          <w:i/>
          <w:iCs/>
          <w:sz w:val="22"/>
          <w:szCs w:val="22"/>
        </w:rPr>
        <w:t>funding</w:t>
      </w:r>
      <w:r w:rsidR="00E16FC8">
        <w:rPr>
          <w:rFonts w:ascii="Arial" w:hAnsi="Arial" w:cs="Arial"/>
          <w:sz w:val="22"/>
          <w:szCs w:val="22"/>
        </w:rPr>
        <w:t xml:space="preserve"> this is through</w:t>
      </w:r>
      <w:r w:rsidR="00BC2C32">
        <w:rPr>
          <w:rFonts w:ascii="Arial" w:hAnsi="Arial" w:cs="Arial"/>
          <w:sz w:val="22"/>
          <w:szCs w:val="22"/>
        </w:rPr>
        <w:t xml:space="preserve"> </w:t>
      </w:r>
      <w:r w:rsidR="00BC2C32" w:rsidRPr="00964552">
        <w:rPr>
          <w:rFonts w:ascii="Arial" w:hAnsi="Arial" w:cs="Arial"/>
          <w:sz w:val="22"/>
          <w:szCs w:val="22"/>
        </w:rPr>
        <w:t>Para</w:t>
      </w:r>
      <w:r w:rsidR="00BC2C32">
        <w:rPr>
          <w:rFonts w:ascii="Arial" w:hAnsi="Arial" w:cs="Arial"/>
          <w:sz w:val="22"/>
          <w:szCs w:val="22"/>
        </w:rPr>
        <w:t xml:space="preserve"> </w:t>
      </w:r>
      <w:r w:rsidRPr="00964552">
        <w:rPr>
          <w:rFonts w:ascii="Arial" w:hAnsi="Arial" w:cs="Arial"/>
          <w:sz w:val="22"/>
          <w:szCs w:val="22"/>
        </w:rPr>
        <w:t>fiscal tax, for example on an agricultural commodity such as coffee, as in El Salvador</w:t>
      </w:r>
      <w:r w:rsidR="00964552">
        <w:rPr>
          <w:rFonts w:ascii="Arial" w:hAnsi="Arial" w:cs="Arial"/>
          <w:sz w:val="22"/>
          <w:szCs w:val="22"/>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3. </w:t>
      </w:r>
      <w:r w:rsidRPr="00272A70">
        <w:rPr>
          <w:rFonts w:ascii="Arial" w:hAnsi="Arial" w:cs="Arial"/>
          <w:b/>
          <w:i/>
          <w:iCs/>
          <w:sz w:val="22"/>
          <w:szCs w:val="22"/>
        </w:rPr>
        <w:t>Fee-based public funding</w:t>
      </w:r>
      <w:r w:rsidRPr="00964552">
        <w:rPr>
          <w:rFonts w:ascii="Arial" w:hAnsi="Arial" w:cs="Arial"/>
          <w:i/>
          <w:iCs/>
          <w:sz w:val="22"/>
          <w:szCs w:val="22"/>
        </w:rPr>
        <w:t>,</w:t>
      </w:r>
      <w:r w:rsidRPr="00964552">
        <w:rPr>
          <w:rFonts w:ascii="Arial" w:hAnsi="Arial" w:cs="Arial"/>
          <w:sz w:val="22"/>
          <w:szCs w:val="22"/>
        </w:rPr>
        <w:t xml:space="preserve"> in which fees are charged, usually to large farmers for extension service, for instance in Mexico's grain rich northern region</w:t>
      </w:r>
      <w:r w:rsidR="00964552">
        <w:rPr>
          <w:rFonts w:ascii="Arial" w:hAnsi="Arial" w:cs="Arial"/>
          <w:sz w:val="22"/>
          <w:szCs w:val="22"/>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4. </w:t>
      </w:r>
      <w:r w:rsidRPr="00272A70">
        <w:rPr>
          <w:rFonts w:ascii="Arial" w:hAnsi="Arial" w:cs="Arial"/>
          <w:b/>
          <w:i/>
          <w:iCs/>
          <w:sz w:val="22"/>
          <w:szCs w:val="22"/>
        </w:rPr>
        <w:t>Contract-based commercialization of public services</w:t>
      </w:r>
      <w:r w:rsidRPr="00964552">
        <w:rPr>
          <w:rFonts w:ascii="Arial" w:hAnsi="Arial" w:cs="Arial"/>
          <w:i/>
          <w:iCs/>
          <w:sz w:val="22"/>
          <w:szCs w:val="22"/>
        </w:rPr>
        <w:t>,</w:t>
      </w:r>
      <w:r w:rsidRPr="00964552">
        <w:rPr>
          <w:rFonts w:ascii="Arial" w:hAnsi="Arial" w:cs="Arial"/>
          <w:sz w:val="22"/>
          <w:szCs w:val="22"/>
        </w:rPr>
        <w:t xml:space="preserve"> whereby contract-based arrangements are made between farmer and public sector extension services, as in New Zealand</w:t>
      </w:r>
      <w:r w:rsidR="00964552">
        <w:rPr>
          <w:rFonts w:ascii="Arial" w:hAnsi="Arial" w:cs="Arial"/>
          <w:sz w:val="22"/>
          <w:szCs w:val="22"/>
        </w:rPr>
        <w:t>.</w:t>
      </w:r>
    </w:p>
    <w:p w:rsidR="00964552" w:rsidRDefault="00964552" w:rsidP="00A55E28">
      <w:pPr>
        <w:pStyle w:val="NormalWeb"/>
        <w:spacing w:before="0" w:beforeAutospacing="0" w:after="0" w:afterAutospacing="0" w:line="312" w:lineRule="auto"/>
        <w:jc w:val="both"/>
        <w:rPr>
          <w:rFonts w:ascii="Arial" w:hAnsi="Arial" w:cs="Arial"/>
          <w:sz w:val="22"/>
          <w:szCs w:val="22"/>
        </w:rPr>
      </w:pPr>
    </w:p>
    <w:p w:rsidR="007336CC" w:rsidRPr="00964552" w:rsidRDefault="007336CC" w:rsidP="00A55E28">
      <w:pPr>
        <w:pStyle w:val="NormalWeb"/>
        <w:spacing w:before="0" w:beforeAutospacing="0" w:after="0" w:afterAutospacing="0" w:line="312" w:lineRule="auto"/>
        <w:jc w:val="both"/>
        <w:rPr>
          <w:rFonts w:ascii="Arial" w:hAnsi="Arial" w:cs="Arial"/>
          <w:sz w:val="22"/>
          <w:szCs w:val="22"/>
        </w:rPr>
      </w:pPr>
      <w:r w:rsidRPr="00964552">
        <w:rPr>
          <w:rFonts w:ascii="Arial" w:hAnsi="Arial" w:cs="Arial"/>
          <w:sz w:val="22"/>
          <w:szCs w:val="22"/>
        </w:rPr>
        <w:t xml:space="preserve">Where the </w:t>
      </w:r>
      <w:r w:rsidRPr="00964552">
        <w:rPr>
          <w:rFonts w:ascii="Arial" w:hAnsi="Arial" w:cs="Arial"/>
          <w:i/>
          <w:iCs/>
          <w:sz w:val="22"/>
          <w:szCs w:val="22"/>
        </w:rPr>
        <w:t>private sector</w:t>
      </w:r>
      <w:r w:rsidRPr="00964552">
        <w:rPr>
          <w:rFonts w:ascii="Arial" w:hAnsi="Arial" w:cs="Arial"/>
          <w:sz w:val="22"/>
          <w:szCs w:val="22"/>
        </w:rPr>
        <w:t xml:space="preserve"> provides extension, the alternative funding arrangements include: </w:t>
      </w:r>
    </w:p>
    <w:p w:rsidR="007336CC" w:rsidRPr="00964552" w:rsidRDefault="007336CC" w:rsidP="00A55E28">
      <w:pPr>
        <w:spacing w:after="0" w:line="312" w:lineRule="auto"/>
        <w:ind w:left="357"/>
        <w:jc w:val="both"/>
        <w:rPr>
          <w:rFonts w:ascii="Arial" w:hAnsi="Arial" w:cs="Arial"/>
        </w:rPr>
      </w:pPr>
      <w:r w:rsidRPr="00964552">
        <w:rPr>
          <w:rFonts w:ascii="Arial" w:hAnsi="Arial" w:cs="Arial"/>
        </w:rPr>
        <w:t xml:space="preserve">1. </w:t>
      </w:r>
      <w:r w:rsidRPr="00DA44E3">
        <w:rPr>
          <w:rFonts w:ascii="Arial" w:hAnsi="Arial" w:cs="Arial"/>
          <w:b/>
          <w:i/>
          <w:iCs/>
        </w:rPr>
        <w:t>Government revenue-based vouchers</w:t>
      </w:r>
      <w:r w:rsidRPr="00964552">
        <w:rPr>
          <w:rFonts w:ascii="Arial" w:hAnsi="Arial" w:cs="Arial"/>
          <w:i/>
          <w:iCs/>
        </w:rPr>
        <w:t>,</w:t>
      </w:r>
      <w:r w:rsidRPr="00964552">
        <w:rPr>
          <w:rFonts w:ascii="Arial" w:hAnsi="Arial" w:cs="Arial"/>
        </w:rPr>
        <w:t xml:space="preserve"> provided to farmers who then contract with private sector agents for extension information provision, as in Chile</w:t>
      </w:r>
      <w:r w:rsidR="00964552">
        <w:rPr>
          <w:rFonts w:ascii="Arial" w:hAnsi="Arial" w:cs="Arial"/>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2. </w:t>
      </w:r>
      <w:r w:rsidRPr="00DA44E3">
        <w:rPr>
          <w:rFonts w:ascii="Arial" w:hAnsi="Arial" w:cs="Arial"/>
          <w:b/>
          <w:i/>
          <w:iCs/>
          <w:sz w:val="22"/>
          <w:szCs w:val="22"/>
        </w:rPr>
        <w:t>Public credit revenue-based coupon schemes</w:t>
      </w:r>
      <w:r w:rsidR="00BC2C32">
        <w:rPr>
          <w:rFonts w:ascii="Arial" w:hAnsi="Arial" w:cs="Arial"/>
          <w:b/>
          <w:i/>
          <w:iCs/>
          <w:sz w:val="22"/>
          <w:szCs w:val="22"/>
        </w:rPr>
        <w:t xml:space="preserve"> </w:t>
      </w:r>
      <w:r w:rsidRPr="00964552">
        <w:rPr>
          <w:rFonts w:ascii="Arial" w:hAnsi="Arial" w:cs="Arial"/>
          <w:sz w:val="22"/>
          <w:szCs w:val="22"/>
        </w:rPr>
        <w:t>attached to agriculture loans, obligating the farmer-borrower to use a percentage of the loan for extension advising purposes</w:t>
      </w:r>
      <w:r w:rsidR="00964552">
        <w:rPr>
          <w:rFonts w:ascii="Arial" w:hAnsi="Arial" w:cs="Arial"/>
          <w:sz w:val="22"/>
          <w:szCs w:val="22"/>
        </w:rPr>
        <w:t>.</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3. </w:t>
      </w:r>
      <w:r w:rsidR="00E16FC8" w:rsidRPr="00DA44E3">
        <w:rPr>
          <w:rFonts w:ascii="Arial" w:hAnsi="Arial" w:cs="Arial"/>
          <w:b/>
          <w:i/>
          <w:iCs/>
          <w:sz w:val="22"/>
          <w:szCs w:val="22"/>
        </w:rPr>
        <w:t xml:space="preserve">Membership </w:t>
      </w:r>
      <w:r w:rsidR="00E16FC8">
        <w:rPr>
          <w:rFonts w:ascii="Arial" w:hAnsi="Arial" w:cs="Arial"/>
          <w:b/>
          <w:i/>
          <w:iCs/>
          <w:sz w:val="22"/>
          <w:szCs w:val="22"/>
        </w:rPr>
        <w:t xml:space="preserve">and </w:t>
      </w:r>
      <w:r w:rsidRPr="00DA44E3">
        <w:rPr>
          <w:rFonts w:ascii="Arial" w:hAnsi="Arial" w:cs="Arial"/>
          <w:b/>
          <w:i/>
          <w:iCs/>
          <w:sz w:val="22"/>
          <w:szCs w:val="22"/>
        </w:rPr>
        <w:t>fee-based, including commodity tax-based funding</w:t>
      </w:r>
      <w:r w:rsidRPr="00964552">
        <w:rPr>
          <w:rFonts w:ascii="Arial" w:hAnsi="Arial" w:cs="Arial"/>
          <w:i/>
          <w:iCs/>
          <w:sz w:val="22"/>
          <w:szCs w:val="22"/>
        </w:rPr>
        <w:t>,</w:t>
      </w:r>
      <w:r w:rsidR="00E16FC8">
        <w:rPr>
          <w:rFonts w:ascii="Arial" w:hAnsi="Arial" w:cs="Arial"/>
          <w:sz w:val="22"/>
          <w:szCs w:val="22"/>
        </w:rPr>
        <w:t xml:space="preserve"> whereby farmers pay member</w:t>
      </w:r>
      <w:r w:rsidRPr="00964552">
        <w:rPr>
          <w:rFonts w:ascii="Arial" w:hAnsi="Arial" w:cs="Arial"/>
          <w:sz w:val="22"/>
          <w:szCs w:val="22"/>
        </w:rPr>
        <w:t xml:space="preserve">ship and service fees, and the private organization (e.g., a chamber of agriculture) also receives funds through a public cess or </w:t>
      </w:r>
      <w:r w:rsidR="00BC2C32" w:rsidRPr="00964552">
        <w:rPr>
          <w:rFonts w:ascii="Arial" w:hAnsi="Arial" w:cs="Arial"/>
          <w:sz w:val="22"/>
          <w:szCs w:val="22"/>
        </w:rPr>
        <w:t>par fiscal</w:t>
      </w:r>
      <w:r w:rsidRPr="00964552">
        <w:rPr>
          <w:rFonts w:ascii="Arial" w:hAnsi="Arial" w:cs="Arial"/>
          <w:sz w:val="22"/>
          <w:szCs w:val="22"/>
        </w:rPr>
        <w:t xml:space="preserve"> tax charged on agricultural commodities, which funds are then transferred to the private sector organization; the private sector then provides the extension services - although public sector officials generally sit on the chamber's governing board</w:t>
      </w:r>
      <w:r w:rsidR="00E16FC8">
        <w:rPr>
          <w:rFonts w:ascii="Arial" w:hAnsi="Arial" w:cs="Arial"/>
          <w:sz w:val="22"/>
          <w:szCs w:val="22"/>
        </w:rPr>
        <w:t>.</w:t>
      </w:r>
      <w:r w:rsidRPr="00964552">
        <w:rPr>
          <w:rFonts w:ascii="Arial" w:hAnsi="Arial" w:cs="Arial"/>
          <w:sz w:val="22"/>
          <w:szCs w:val="22"/>
        </w:rPr>
        <w:t xml:space="preserve"> </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4. </w:t>
      </w:r>
      <w:r w:rsidRPr="00DA44E3">
        <w:rPr>
          <w:rFonts w:ascii="Arial" w:hAnsi="Arial" w:cs="Arial"/>
          <w:b/>
          <w:i/>
          <w:iCs/>
          <w:sz w:val="22"/>
          <w:szCs w:val="22"/>
        </w:rPr>
        <w:t>Membership fee plus commercial sponsorship by groups of input suppliers</w:t>
      </w:r>
      <w:r w:rsidRPr="00964552">
        <w:rPr>
          <w:rFonts w:ascii="Arial" w:hAnsi="Arial" w:cs="Arial"/>
          <w:i/>
          <w:iCs/>
          <w:sz w:val="22"/>
          <w:szCs w:val="22"/>
        </w:rPr>
        <w:t>,</w:t>
      </w:r>
      <w:r w:rsidRPr="00964552">
        <w:rPr>
          <w:rFonts w:ascii="Arial" w:hAnsi="Arial" w:cs="Arial"/>
          <w:sz w:val="22"/>
          <w:szCs w:val="22"/>
        </w:rPr>
        <w:t xml:space="preserve"> where farmer groups are provided non</w:t>
      </w:r>
      <w:r w:rsidR="00BC2C32">
        <w:rPr>
          <w:rFonts w:ascii="Arial" w:hAnsi="Arial" w:cs="Arial"/>
          <w:sz w:val="22"/>
          <w:szCs w:val="22"/>
        </w:rPr>
        <w:t xml:space="preserve"> </w:t>
      </w:r>
      <w:r w:rsidRPr="00964552">
        <w:rPr>
          <w:rFonts w:ascii="Arial" w:hAnsi="Arial" w:cs="Arial"/>
          <w:sz w:val="22"/>
          <w:szCs w:val="22"/>
        </w:rPr>
        <w:t>advisory, educational extension services by a consortium of privately employed agricultural consultants with partial financial support from rural sector commercial sponsors - such groups can operate on a large scale, with coordinated extension objectives</w:t>
      </w:r>
    </w:p>
    <w:p w:rsidR="007336CC" w:rsidRPr="00964552" w:rsidRDefault="007336CC" w:rsidP="00A55E28">
      <w:pPr>
        <w:pStyle w:val="NormalWeb"/>
        <w:spacing w:before="0" w:beforeAutospacing="0" w:after="0" w:afterAutospacing="0" w:line="312" w:lineRule="auto"/>
        <w:ind w:left="357"/>
        <w:jc w:val="both"/>
        <w:rPr>
          <w:rFonts w:ascii="Arial" w:hAnsi="Arial" w:cs="Arial"/>
          <w:sz w:val="22"/>
          <w:szCs w:val="22"/>
        </w:rPr>
      </w:pPr>
      <w:r w:rsidRPr="00964552">
        <w:rPr>
          <w:rFonts w:ascii="Arial" w:hAnsi="Arial" w:cs="Arial"/>
          <w:sz w:val="22"/>
          <w:szCs w:val="22"/>
        </w:rPr>
        <w:t xml:space="preserve">5. </w:t>
      </w:r>
      <w:r w:rsidRPr="00DA44E3">
        <w:rPr>
          <w:rFonts w:ascii="Arial" w:hAnsi="Arial" w:cs="Arial"/>
          <w:b/>
          <w:i/>
          <w:iCs/>
          <w:sz w:val="22"/>
          <w:szCs w:val="22"/>
        </w:rPr>
        <w:t>Privatization,</w:t>
      </w:r>
      <w:r w:rsidRPr="00964552">
        <w:rPr>
          <w:rFonts w:ascii="Arial" w:hAnsi="Arial" w:cs="Arial"/>
          <w:sz w:val="22"/>
          <w:szCs w:val="22"/>
        </w:rPr>
        <w:t xml:space="preserve"> whereby provision and, eventually, agent salary payments are shifted to a farmers' association or </w:t>
      </w:r>
      <w:r w:rsidR="00964552">
        <w:rPr>
          <w:rFonts w:ascii="Arial" w:hAnsi="Arial" w:cs="Arial"/>
          <w:sz w:val="22"/>
          <w:szCs w:val="22"/>
        </w:rPr>
        <w:t>an</w:t>
      </w:r>
      <w:r w:rsidRPr="00964552">
        <w:rPr>
          <w:rFonts w:ascii="Arial" w:hAnsi="Arial" w:cs="Arial"/>
          <w:sz w:val="22"/>
          <w:szCs w:val="22"/>
        </w:rPr>
        <w:t>other private entity</w:t>
      </w:r>
      <w:r w:rsidR="00964552">
        <w:rPr>
          <w:rFonts w:ascii="Arial" w:hAnsi="Arial" w:cs="Arial"/>
          <w:sz w:val="22"/>
          <w:szCs w:val="22"/>
        </w:rPr>
        <w:t>.</w:t>
      </w:r>
    </w:p>
    <w:p w:rsidR="00A55E6A" w:rsidRDefault="00A55E6A" w:rsidP="00EB0062">
      <w:pPr>
        <w:pStyle w:val="Heading2"/>
        <w:spacing w:before="0" w:beforeAutospacing="0" w:after="0" w:afterAutospacing="0" w:line="312" w:lineRule="auto"/>
        <w:rPr>
          <w:color w:val="000000"/>
          <w:sz w:val="24"/>
          <w:szCs w:val="24"/>
        </w:rPr>
      </w:pPr>
      <w:bookmarkStart w:id="234" w:name="the_context_for_extension_privatization"/>
      <w:bookmarkStart w:id="235" w:name="_Toc289190453"/>
      <w:bookmarkStart w:id="236" w:name="_Toc310001473"/>
    </w:p>
    <w:p w:rsidR="007336CC" w:rsidRPr="00B87D6D" w:rsidRDefault="008F794A" w:rsidP="00EB0062">
      <w:pPr>
        <w:pStyle w:val="Heading2"/>
        <w:spacing w:before="0" w:beforeAutospacing="0" w:after="0" w:afterAutospacing="0" w:line="312" w:lineRule="auto"/>
        <w:rPr>
          <w:color w:val="000000"/>
          <w:sz w:val="24"/>
          <w:szCs w:val="24"/>
        </w:rPr>
      </w:pPr>
      <w:bookmarkStart w:id="237" w:name="_Toc315522810"/>
      <w:r w:rsidRPr="00B87D6D">
        <w:rPr>
          <w:color w:val="000000"/>
          <w:sz w:val="24"/>
          <w:szCs w:val="24"/>
        </w:rPr>
        <w:t>11.4</w:t>
      </w:r>
      <w:r w:rsidR="00A55E6A">
        <w:rPr>
          <w:color w:val="000000"/>
          <w:sz w:val="24"/>
          <w:szCs w:val="24"/>
        </w:rPr>
        <w:tab/>
      </w:r>
      <w:r w:rsidR="00E16FC8">
        <w:rPr>
          <w:color w:val="000000"/>
          <w:sz w:val="24"/>
          <w:szCs w:val="24"/>
        </w:rPr>
        <w:t>The Context for E</w:t>
      </w:r>
      <w:r w:rsidR="001E1351" w:rsidRPr="00B87D6D">
        <w:rPr>
          <w:color w:val="000000"/>
          <w:sz w:val="24"/>
          <w:szCs w:val="24"/>
        </w:rPr>
        <w:t xml:space="preserve">xtension </w:t>
      </w:r>
      <w:r w:rsidR="00E16FC8">
        <w:rPr>
          <w:color w:val="000000"/>
          <w:sz w:val="24"/>
          <w:szCs w:val="24"/>
        </w:rPr>
        <w:t>P</w:t>
      </w:r>
      <w:r w:rsidR="007336CC" w:rsidRPr="00B87D6D">
        <w:rPr>
          <w:color w:val="000000"/>
          <w:sz w:val="24"/>
          <w:szCs w:val="24"/>
        </w:rPr>
        <w:t>rivatization</w:t>
      </w:r>
      <w:bookmarkEnd w:id="234"/>
      <w:bookmarkEnd w:id="235"/>
      <w:bookmarkEnd w:id="236"/>
      <w:bookmarkEnd w:id="237"/>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The debate on the role of the public sector is not limited to the context of agricultural extension, but encompasses the larger concerns of public policy and institutional and organizational development. Indeed, the degree of government versus private involvement in an economy is an enduring philosophically and politically vexing question. The move toward privatization and efforts to decentralize government functions relate to this theme. </w:t>
      </w:r>
    </w:p>
    <w:p w:rsidR="00A55E6A" w:rsidRDefault="00A55E6A" w:rsidP="00EB0062">
      <w:pPr>
        <w:spacing w:after="0" w:line="312" w:lineRule="auto"/>
        <w:rPr>
          <w:rFonts w:ascii="Arial" w:hAnsi="Arial" w:cs="Arial"/>
          <w:b/>
          <w:sz w:val="24"/>
          <w:szCs w:val="24"/>
        </w:rPr>
      </w:pPr>
    </w:p>
    <w:p w:rsidR="007336CC" w:rsidRPr="00A776C6" w:rsidRDefault="007336CC" w:rsidP="005E3B0D">
      <w:pPr>
        <w:pStyle w:val="ListParagraph"/>
        <w:numPr>
          <w:ilvl w:val="0"/>
          <w:numId w:val="28"/>
        </w:numPr>
        <w:spacing w:after="0" w:line="312" w:lineRule="auto"/>
        <w:rPr>
          <w:rFonts w:ascii="Arial" w:hAnsi="Arial" w:cs="Arial"/>
          <w:b/>
        </w:rPr>
      </w:pPr>
      <w:r w:rsidRPr="00A776C6">
        <w:rPr>
          <w:rFonts w:ascii="Arial" w:hAnsi="Arial" w:cs="Arial"/>
          <w:b/>
        </w:rPr>
        <w:t xml:space="preserve">The Privatization Debate </w:t>
      </w: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There are two themes in the broader privatization debate: first, a "political economy" consideration of the role and size of government in an economy, which </w:t>
      </w:r>
      <w:r w:rsidR="00E92900" w:rsidRPr="00A776C6">
        <w:rPr>
          <w:rFonts w:ascii="Arial" w:hAnsi="Arial" w:cs="Arial"/>
          <w:sz w:val="22"/>
          <w:szCs w:val="22"/>
        </w:rPr>
        <w:t>focuses</w:t>
      </w:r>
      <w:r w:rsidRPr="00A776C6">
        <w:rPr>
          <w:rFonts w:ascii="Arial" w:hAnsi="Arial" w:cs="Arial"/>
          <w:sz w:val="22"/>
          <w:szCs w:val="22"/>
        </w:rPr>
        <w:t xml:space="preserve"> on whether or </w:t>
      </w:r>
      <w:r w:rsidRPr="00A776C6">
        <w:rPr>
          <w:rFonts w:ascii="Arial" w:hAnsi="Arial" w:cs="Arial"/>
          <w:sz w:val="22"/>
          <w:szCs w:val="22"/>
        </w:rPr>
        <w:lastRenderedPageBreak/>
        <w:t xml:space="preserve">not there is a failure of private markets; and, secondly, an expressed need to reduce government outlays. While many reassessments of publicly funded extension have reflected the second theme, it is worth considering the rationale for public versus private activity in an economy. </w:t>
      </w:r>
    </w:p>
    <w:p w:rsidR="00EB0062" w:rsidRPr="00A776C6" w:rsidRDefault="00EB0062" w:rsidP="00A55E28">
      <w:pPr>
        <w:pStyle w:val="NormalWeb"/>
        <w:spacing w:before="0" w:beforeAutospacing="0" w:after="0" w:afterAutospacing="0" w:line="312" w:lineRule="auto"/>
        <w:jc w:val="both"/>
        <w:rPr>
          <w:rFonts w:ascii="Arial" w:hAnsi="Arial" w:cs="Arial"/>
          <w:sz w:val="22"/>
          <w:szCs w:val="22"/>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In mixed economies, the prevailing economic justification for government involvement in an activity such as agricultural extension is market failure, whereby the market mechanism alone cannot perform all economic functions for appropriate resource allocation. Market failure may arise because some goods or services are public goods (such as publicly funded agricultural research knowledge) which can be consumed in a non</w:t>
      </w:r>
      <w:r w:rsidR="00A776C6">
        <w:rPr>
          <w:rFonts w:ascii="Arial" w:hAnsi="Arial" w:cs="Arial"/>
          <w:sz w:val="22"/>
          <w:szCs w:val="22"/>
        </w:rPr>
        <w:t>-</w:t>
      </w:r>
      <w:r w:rsidRPr="00A776C6">
        <w:rPr>
          <w:rFonts w:ascii="Arial" w:hAnsi="Arial" w:cs="Arial"/>
          <w:sz w:val="22"/>
          <w:szCs w:val="22"/>
        </w:rPr>
        <w:t xml:space="preserve">rival fashion by all members of society without any individual's consumption reducing the amount available for other individuals. Because the benefit of providing such goods cannot be appropriated by individuals, individuals generally will not provide such goods in a society even though there may be significant gains for producers and consumers. Some extension activities are clearly concerned with public goods subject to market failure. Other activities (such as individually tailored advice) confer appropriable private benefits which could be adequately supplied by private markets. </w:t>
      </w:r>
    </w:p>
    <w:p w:rsidR="00EB0062" w:rsidRDefault="00EB0062" w:rsidP="00A55E28">
      <w:pPr>
        <w:pStyle w:val="NormalWeb"/>
        <w:spacing w:before="0" w:beforeAutospacing="0" w:after="0" w:afterAutospacing="0" w:line="312" w:lineRule="auto"/>
        <w:jc w:val="both"/>
        <w:rPr>
          <w:rFonts w:ascii="Arial" w:hAnsi="Arial" w:cs="Arial"/>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Private goods sometimes are subject to market failure, whereby the operation of private markets does not provide certain services at a socially optimal level or where external costs or benefits are accrued by others rather than the provider of the goods. Market failure also may arise when current generations place insufficient value on preservation of resources for future generations. These latter circumstances are particularly characteristic of land and water degradation. Publicly funded conservation extension is often directed to </w:t>
      </w:r>
      <w:r w:rsidR="00EB0062" w:rsidRPr="00A776C6">
        <w:rPr>
          <w:rFonts w:ascii="Arial" w:hAnsi="Arial" w:cs="Arial"/>
          <w:sz w:val="22"/>
          <w:szCs w:val="22"/>
        </w:rPr>
        <w:t>overcoming such market failures</w:t>
      </w:r>
      <w:r w:rsidRPr="00A776C6">
        <w:rPr>
          <w:rFonts w:ascii="Arial" w:hAnsi="Arial" w:cs="Arial"/>
          <w:sz w:val="22"/>
          <w:szCs w:val="22"/>
        </w:rPr>
        <w:t xml:space="preserve">. </w:t>
      </w:r>
    </w:p>
    <w:p w:rsidR="00EB0062" w:rsidRPr="00A776C6" w:rsidRDefault="00EB0062" w:rsidP="00A55E28">
      <w:pPr>
        <w:pStyle w:val="NormalWeb"/>
        <w:spacing w:before="0" w:beforeAutospacing="0" w:after="0" w:afterAutospacing="0" w:line="312" w:lineRule="auto"/>
        <w:jc w:val="both"/>
        <w:rPr>
          <w:rFonts w:ascii="Arial" w:hAnsi="Arial" w:cs="Arial"/>
          <w:sz w:val="22"/>
          <w:szCs w:val="22"/>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Government support for the provision of extension services may reflect that such services would be inadequately provided without intervention or, for reasons of equity, because services would not be available to the extent thought socially desirable. Some situations for agricultural extension clearly reflect private goods; other situations clearly are characterized as public goods. There is a lot of fuzzy ground in the middle where it is not particularly clear that an extension activity is conferring a public or private good. In such situations, the extent of publicly funded extension is likely to be determined by the political influence brought to bear by relevant interest groups. </w:t>
      </w:r>
    </w:p>
    <w:p w:rsidR="00EB0062" w:rsidRPr="00A776C6" w:rsidRDefault="00EB0062" w:rsidP="00A55E28">
      <w:pPr>
        <w:pStyle w:val="NormalWeb"/>
        <w:spacing w:before="0" w:beforeAutospacing="0" w:after="0" w:afterAutospacing="0" w:line="312" w:lineRule="auto"/>
        <w:jc w:val="both"/>
        <w:rPr>
          <w:rFonts w:ascii="Arial" w:hAnsi="Arial" w:cs="Arial"/>
          <w:sz w:val="22"/>
          <w:szCs w:val="22"/>
        </w:rPr>
      </w:pPr>
    </w:p>
    <w:p w:rsidR="007336CC"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The philosophical thrust of the general privatization debate has centred, on the one hand, on whether certain government activities could be performed more efficiently by private agencies operating in private markets and, on the other hand, on whether inequities may arise because not all individuals have access to resources to purchase privately supplied services. </w:t>
      </w:r>
    </w:p>
    <w:p w:rsidR="00E16FC8" w:rsidRPr="00A776C6" w:rsidRDefault="00E16FC8" w:rsidP="00EB0062">
      <w:pPr>
        <w:pStyle w:val="NormalWeb"/>
        <w:spacing w:before="0" w:beforeAutospacing="0" w:after="0" w:afterAutospacing="0" w:line="312" w:lineRule="auto"/>
        <w:rPr>
          <w:rFonts w:ascii="Arial" w:hAnsi="Arial" w:cs="Arial"/>
          <w:sz w:val="22"/>
          <w:szCs w:val="22"/>
        </w:rPr>
      </w:pPr>
    </w:p>
    <w:p w:rsidR="00A55E6A" w:rsidRDefault="00A55E6A" w:rsidP="00EB0062">
      <w:pPr>
        <w:pStyle w:val="NormalWeb"/>
        <w:spacing w:before="0" w:beforeAutospacing="0" w:after="0" w:afterAutospacing="0" w:line="312" w:lineRule="auto"/>
        <w:rPr>
          <w:rFonts w:ascii="Arial" w:hAnsi="Arial" w:cs="Arial"/>
          <w:b/>
          <w:bCs/>
        </w:rPr>
      </w:pPr>
    </w:p>
    <w:p w:rsidR="007336CC" w:rsidRPr="00A776C6" w:rsidRDefault="007336CC" w:rsidP="005E3B0D">
      <w:pPr>
        <w:pStyle w:val="NormalWeb"/>
        <w:numPr>
          <w:ilvl w:val="0"/>
          <w:numId w:val="28"/>
        </w:numPr>
        <w:spacing w:before="0" w:beforeAutospacing="0" w:after="0" w:afterAutospacing="0" w:line="312" w:lineRule="auto"/>
        <w:rPr>
          <w:rFonts w:ascii="Arial" w:hAnsi="Arial" w:cs="Arial"/>
          <w:sz w:val="22"/>
          <w:szCs w:val="22"/>
        </w:rPr>
      </w:pPr>
      <w:r w:rsidRPr="00A776C6">
        <w:rPr>
          <w:rFonts w:ascii="Arial" w:hAnsi="Arial" w:cs="Arial"/>
          <w:b/>
          <w:bCs/>
          <w:sz w:val="22"/>
          <w:szCs w:val="22"/>
        </w:rPr>
        <w:lastRenderedPageBreak/>
        <w:t>The Debate with Respect to Extension</w:t>
      </w: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While much of the public policy debate related to extension has </w:t>
      </w:r>
      <w:r w:rsidR="005E2AD4" w:rsidRPr="00A776C6">
        <w:rPr>
          <w:rFonts w:ascii="Arial" w:hAnsi="Arial" w:cs="Arial"/>
          <w:sz w:val="22"/>
          <w:szCs w:val="22"/>
        </w:rPr>
        <w:t>focused</w:t>
      </w:r>
      <w:r w:rsidR="00A776C6">
        <w:rPr>
          <w:rFonts w:ascii="Arial" w:hAnsi="Arial" w:cs="Arial"/>
          <w:sz w:val="22"/>
          <w:szCs w:val="22"/>
        </w:rPr>
        <w:t xml:space="preserve"> on </w:t>
      </w:r>
      <w:proofErr w:type="gramStart"/>
      <w:r w:rsidR="00A776C6">
        <w:rPr>
          <w:rFonts w:ascii="Arial" w:hAnsi="Arial" w:cs="Arial"/>
          <w:sz w:val="22"/>
          <w:szCs w:val="22"/>
        </w:rPr>
        <w:t xml:space="preserve">either </w:t>
      </w:r>
      <w:r w:rsidRPr="00A776C6">
        <w:rPr>
          <w:rFonts w:ascii="Arial" w:hAnsi="Arial" w:cs="Arial"/>
          <w:sz w:val="22"/>
          <w:szCs w:val="22"/>
        </w:rPr>
        <w:t>so</w:t>
      </w:r>
      <w:proofErr w:type="gramEnd"/>
      <w:r w:rsidRPr="00A776C6">
        <w:rPr>
          <w:rFonts w:ascii="Arial" w:hAnsi="Arial" w:cs="Arial"/>
          <w:sz w:val="22"/>
          <w:szCs w:val="22"/>
        </w:rPr>
        <w:t xml:space="preserve">-called privatization or commercialization as means of reducing government out-lays, other aspects need consideration. The commercialization experience of Agriculture, while not without its problems, provides examples of some of the arguments for commercialization. Commercialization is perceived to have had a positive effect on moving "beyond the farm gate" into an involvement of the extension staff in the entire production-processing-transporting-marketing chain. There also has been the shift in focus to a client orientation and a concern to identify and produce results rather than simply to engage in activities. </w:t>
      </w:r>
    </w:p>
    <w:p w:rsidR="00A55E6A" w:rsidRPr="00A776C6" w:rsidRDefault="00A55E6A" w:rsidP="00A55E28">
      <w:pPr>
        <w:pStyle w:val="NormalWeb"/>
        <w:spacing w:before="0" w:beforeAutospacing="0" w:after="0" w:afterAutospacing="0" w:line="312" w:lineRule="auto"/>
        <w:jc w:val="both"/>
        <w:rPr>
          <w:rFonts w:ascii="Arial" w:hAnsi="Arial" w:cs="Arial"/>
          <w:sz w:val="22"/>
          <w:szCs w:val="22"/>
        </w:rPr>
      </w:pPr>
    </w:p>
    <w:p w:rsidR="007336CC" w:rsidRPr="00A776C6" w:rsidRDefault="007336CC" w:rsidP="00A55E28">
      <w:pPr>
        <w:pStyle w:val="NormalWeb"/>
        <w:spacing w:before="0" w:beforeAutospacing="0" w:after="0" w:afterAutospacing="0" w:line="312" w:lineRule="auto"/>
        <w:jc w:val="both"/>
        <w:rPr>
          <w:rFonts w:ascii="Arial" w:hAnsi="Arial" w:cs="Arial"/>
          <w:sz w:val="22"/>
          <w:szCs w:val="22"/>
        </w:rPr>
      </w:pPr>
      <w:r w:rsidRPr="00A776C6">
        <w:rPr>
          <w:rFonts w:ascii="Arial" w:hAnsi="Arial" w:cs="Arial"/>
          <w:sz w:val="22"/>
          <w:szCs w:val="22"/>
        </w:rPr>
        <w:t xml:space="preserve">In economically developed countries with a predominance of larger-scale commercial farming, increasingly the technologies of modem, industrialized farming are being developed by non-government industrial institutions; such technologies are appropriable for private marketing and generally have little need for government extension. In developed economies, it is more difficult to argue for publicly funded extension for rural industries containing fewer producers who are closely linked and integrated with research systems. </w:t>
      </w:r>
    </w:p>
    <w:p w:rsidR="00A776C6" w:rsidRDefault="00A776C6" w:rsidP="00A55E28">
      <w:pPr>
        <w:pStyle w:val="NormalWeb"/>
        <w:spacing w:before="0" w:beforeAutospacing="0" w:after="0" w:afterAutospacing="0" w:line="312" w:lineRule="auto"/>
        <w:jc w:val="both"/>
        <w:rPr>
          <w:rFonts w:ascii="Arial" w:hAnsi="Arial" w:cs="Arial"/>
        </w:rPr>
      </w:pPr>
    </w:p>
    <w:p w:rsidR="001D1869"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weaknesses of privatization are more apparent in the context of developing countries, where the situation may be quite different. For instance in African agriculture, funding by user fees may not be viable. An erroneous assumption may be that recipients of government services are generally being subsidized by the government. </w:t>
      </w:r>
    </w:p>
    <w:p w:rsidR="00A55E6A" w:rsidRDefault="00A55E6A" w:rsidP="00EB0062">
      <w:pPr>
        <w:pStyle w:val="NormalWeb"/>
        <w:spacing w:before="0" w:beforeAutospacing="0" w:after="0" w:afterAutospacing="0" w:line="312" w:lineRule="auto"/>
        <w:rPr>
          <w:rFonts w:ascii="Arial" w:hAnsi="Arial" w:cs="Arial"/>
          <w:b/>
          <w:bCs/>
        </w:rPr>
      </w:pPr>
    </w:p>
    <w:p w:rsidR="007336CC" w:rsidRPr="004530C2" w:rsidRDefault="007336CC" w:rsidP="005E3B0D">
      <w:pPr>
        <w:pStyle w:val="NormalWeb"/>
        <w:numPr>
          <w:ilvl w:val="0"/>
          <w:numId w:val="28"/>
        </w:numPr>
        <w:spacing w:before="0" w:beforeAutospacing="0" w:after="0" w:afterAutospacing="0" w:line="312" w:lineRule="auto"/>
        <w:rPr>
          <w:rFonts w:ascii="Arial" w:hAnsi="Arial" w:cs="Arial"/>
          <w:b/>
          <w:sz w:val="22"/>
          <w:szCs w:val="22"/>
        </w:rPr>
      </w:pPr>
      <w:r w:rsidRPr="004530C2">
        <w:rPr>
          <w:rFonts w:ascii="Arial" w:hAnsi="Arial" w:cs="Arial"/>
          <w:b/>
          <w:bCs/>
          <w:sz w:val="22"/>
          <w:szCs w:val="22"/>
        </w:rPr>
        <w:t>Rationales</w:t>
      </w:r>
      <w:r w:rsidR="00BC2C32">
        <w:rPr>
          <w:rFonts w:ascii="Arial" w:hAnsi="Arial" w:cs="Arial"/>
          <w:b/>
          <w:bCs/>
          <w:sz w:val="22"/>
          <w:szCs w:val="22"/>
        </w:rPr>
        <w:t xml:space="preserve"> </w:t>
      </w:r>
      <w:r w:rsidR="005E2AD4" w:rsidRPr="004530C2">
        <w:rPr>
          <w:rFonts w:ascii="Arial" w:hAnsi="Arial" w:cs="Arial"/>
          <w:b/>
          <w:sz w:val="22"/>
          <w:szCs w:val="22"/>
        </w:rPr>
        <w:t xml:space="preserve">for privatization </w:t>
      </w: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rationale for private sector provision of agricultural extension services is generally based on an expectation of increased efficiency with the operation of private markets and with the resulting efficiencies contributing to the growth of a country's GNP. In contrast, the rationale for public provision of agricultural extension services is based on the following points: (1) much agricultural information is a public good; (2) only government extension services are likely to promote concern for natural resources management; (3) public sector extension may enhance the education of farmers who often lack adequate access to educational institutions; (4) the public service often provides information that reduces risk to farmers; (5) the service may provide information that reduces transaction costs; and (6) an extension service may be concerned with community health issues related to possible human hazards such as accidents and poisonings linked to agricultural chemicals. </w:t>
      </w:r>
    </w:p>
    <w:p w:rsidR="004530C2" w:rsidRDefault="004530C2" w:rsidP="00A55E28">
      <w:pPr>
        <w:pStyle w:val="NormalWeb"/>
        <w:spacing w:before="0" w:beforeAutospacing="0" w:after="0" w:afterAutospacing="0" w:line="312" w:lineRule="auto"/>
        <w:jc w:val="both"/>
        <w:rPr>
          <w:rFonts w:ascii="Arial" w:hAnsi="Arial" w:cs="Arial"/>
        </w:rPr>
      </w:pP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argument for privatization is based upon: </w:t>
      </w:r>
    </w:p>
    <w:p w:rsidR="007336CC" w:rsidRPr="004530C2" w:rsidRDefault="007336CC" w:rsidP="00A55E28">
      <w:pPr>
        <w:pStyle w:val="ListParagraph"/>
        <w:numPr>
          <w:ilvl w:val="0"/>
          <w:numId w:val="1"/>
        </w:numPr>
        <w:spacing w:after="0" w:line="312" w:lineRule="auto"/>
        <w:jc w:val="both"/>
        <w:rPr>
          <w:rFonts w:ascii="Arial" w:eastAsia="Times New Roman" w:hAnsi="Arial" w:cs="Arial"/>
        </w:rPr>
      </w:pPr>
      <w:r w:rsidRPr="004530C2">
        <w:rPr>
          <w:rFonts w:ascii="Arial" w:eastAsia="Times New Roman" w:hAnsi="Arial" w:cs="Arial"/>
        </w:rPr>
        <w:t>More efficient delivery of services</w:t>
      </w:r>
    </w:p>
    <w:p w:rsidR="007336CC" w:rsidRPr="004530C2" w:rsidRDefault="007336CC" w:rsidP="00A55E28">
      <w:pPr>
        <w:pStyle w:val="ListParagraph"/>
        <w:numPr>
          <w:ilvl w:val="0"/>
          <w:numId w:val="1"/>
        </w:numPr>
        <w:spacing w:after="0" w:line="312" w:lineRule="auto"/>
        <w:jc w:val="both"/>
        <w:rPr>
          <w:rFonts w:ascii="Arial" w:eastAsia="Times New Roman" w:hAnsi="Arial" w:cs="Arial"/>
        </w:rPr>
      </w:pPr>
      <w:r w:rsidRPr="004530C2">
        <w:rPr>
          <w:rFonts w:ascii="Arial" w:eastAsia="Times New Roman" w:hAnsi="Arial" w:cs="Arial"/>
        </w:rPr>
        <w:t>Lowered government expenditures</w:t>
      </w:r>
    </w:p>
    <w:p w:rsidR="007336CC" w:rsidRPr="004530C2" w:rsidRDefault="007336CC" w:rsidP="00A55E28">
      <w:pPr>
        <w:pStyle w:val="ListParagraph"/>
        <w:numPr>
          <w:ilvl w:val="0"/>
          <w:numId w:val="1"/>
        </w:numPr>
        <w:spacing w:after="0" w:line="312" w:lineRule="auto"/>
        <w:jc w:val="both"/>
        <w:rPr>
          <w:rFonts w:ascii="Arial" w:eastAsia="Times New Roman" w:hAnsi="Arial" w:cs="Arial"/>
        </w:rPr>
      </w:pPr>
      <w:r w:rsidRPr="004530C2">
        <w:rPr>
          <w:rFonts w:ascii="Arial" w:eastAsia="Times New Roman" w:hAnsi="Arial" w:cs="Arial"/>
        </w:rPr>
        <w:t>Higher quality of services</w:t>
      </w:r>
    </w:p>
    <w:p w:rsidR="004530C2" w:rsidRDefault="004530C2" w:rsidP="00A55E28">
      <w:pPr>
        <w:pStyle w:val="NormalWeb"/>
        <w:spacing w:before="0" w:beforeAutospacing="0" w:after="0" w:afterAutospacing="0" w:line="312" w:lineRule="auto"/>
        <w:jc w:val="both"/>
        <w:rPr>
          <w:rFonts w:ascii="Arial" w:hAnsi="Arial" w:cs="Arial"/>
          <w:sz w:val="22"/>
          <w:szCs w:val="22"/>
        </w:rPr>
      </w:pP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Privatization may have some attendant disadvantages because of unequal access to resources and because of a diversity of "agencies" and the associated difficulty of coordinating external groups and other government departments. Private delivery agents will be less responsive to government policy direction, and there may be linkage problems with public applied research organizations. </w:t>
      </w:r>
    </w:p>
    <w:p w:rsidR="004530C2" w:rsidRDefault="004530C2" w:rsidP="00A55E28">
      <w:pPr>
        <w:pStyle w:val="NormalWeb"/>
        <w:spacing w:before="0" w:beforeAutospacing="0" w:after="0" w:afterAutospacing="0" w:line="312" w:lineRule="auto"/>
        <w:jc w:val="both"/>
        <w:rPr>
          <w:rFonts w:ascii="Arial" w:hAnsi="Arial" w:cs="Arial"/>
        </w:rPr>
      </w:pP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While the process of information transfer amongst farmers traditionally has been characterized by a cooperative, free exchange of information, industrial information traditionally has been a private good characterized by patent rights, process licensing, the use of paid consultants, and differentiated production and marketing processes. In developed economies with commercialized agriculture sectors, many of these features of industrial information transfer are becoming more common in agriculture. The trend to privatization will be stronger the more such circumstances exist. The range of different circumstances prevailing in agricultural extension worldwide suggests that a wide variety of approaches should prevail. </w:t>
      </w:r>
    </w:p>
    <w:p w:rsidR="00A55E6A" w:rsidRDefault="00A55E6A" w:rsidP="00EB0062">
      <w:pPr>
        <w:pStyle w:val="Heading2"/>
        <w:spacing w:before="0" w:beforeAutospacing="0" w:after="0" w:afterAutospacing="0" w:line="312" w:lineRule="auto"/>
        <w:rPr>
          <w:color w:val="000000"/>
          <w:sz w:val="24"/>
          <w:szCs w:val="24"/>
        </w:rPr>
      </w:pPr>
      <w:bookmarkStart w:id="238" w:name="implications_of_extension_privatization"/>
      <w:bookmarkStart w:id="239" w:name="_Toc289190454"/>
      <w:bookmarkStart w:id="240" w:name="_Toc310001474"/>
    </w:p>
    <w:p w:rsidR="007336CC" w:rsidRPr="00B87D6D" w:rsidRDefault="00A55E6A" w:rsidP="00EB0062">
      <w:pPr>
        <w:pStyle w:val="Heading2"/>
        <w:spacing w:before="0" w:beforeAutospacing="0" w:after="0" w:afterAutospacing="0" w:line="312" w:lineRule="auto"/>
        <w:rPr>
          <w:color w:val="000000"/>
          <w:sz w:val="24"/>
          <w:szCs w:val="24"/>
        </w:rPr>
      </w:pPr>
      <w:bookmarkStart w:id="241" w:name="_Toc315522811"/>
      <w:r>
        <w:rPr>
          <w:color w:val="000000"/>
          <w:sz w:val="24"/>
          <w:szCs w:val="24"/>
        </w:rPr>
        <w:t>11.5</w:t>
      </w:r>
      <w:r>
        <w:rPr>
          <w:color w:val="000000"/>
          <w:sz w:val="24"/>
          <w:szCs w:val="24"/>
        </w:rPr>
        <w:tab/>
      </w:r>
      <w:r w:rsidR="007336CC" w:rsidRPr="00B87D6D">
        <w:rPr>
          <w:color w:val="000000"/>
          <w:sz w:val="24"/>
          <w:szCs w:val="24"/>
        </w:rPr>
        <w:t>Implications of extension "privatization"</w:t>
      </w:r>
      <w:bookmarkEnd w:id="238"/>
      <w:bookmarkEnd w:id="239"/>
      <w:bookmarkEnd w:id="240"/>
      <w:bookmarkEnd w:id="241"/>
    </w:p>
    <w:p w:rsid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In general, a more commercialized approach broadens the focus of extension personnel and makes an extension service more responsive to client needs and changing economic and social conditions. But other immediate implications of privatization appear to include</w:t>
      </w:r>
      <w:r w:rsidR="004530C2">
        <w:rPr>
          <w:rFonts w:ascii="Arial" w:hAnsi="Arial" w:cs="Arial"/>
          <w:sz w:val="22"/>
          <w:szCs w:val="22"/>
        </w:rPr>
        <w:t>:</w:t>
      </w:r>
    </w:p>
    <w:p w:rsid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tendency toward a reduction of linkages both among organizations and among farmers in the exchange of agricultural and other relevant information; </w:t>
      </w:r>
    </w:p>
    <w:p w:rsid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tendency to enhance large-scale farm enterprise to the detriment of small-scale farming; </w:t>
      </w:r>
    </w:p>
    <w:p w:rsid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diminishing emphasis on public-good information and the advancement of knowledge as a saleable commodity; and </w:t>
      </w:r>
    </w:p>
    <w:p w:rsidR="007336CC" w:rsidRPr="004530C2" w:rsidRDefault="004530C2" w:rsidP="00A55E28">
      <w:pPr>
        <w:pStyle w:val="NormalWeb"/>
        <w:numPr>
          <w:ilvl w:val="0"/>
          <w:numId w:val="40"/>
        </w:numPr>
        <w:spacing w:before="0" w:beforeAutospacing="0" w:after="0" w:afterAutospacing="0" w:line="312" w:lineRule="auto"/>
        <w:jc w:val="both"/>
        <w:rPr>
          <w:rFonts w:ascii="Arial" w:hAnsi="Arial" w:cs="Arial"/>
          <w:sz w:val="22"/>
          <w:szCs w:val="22"/>
        </w:rPr>
      </w:pPr>
      <w:r>
        <w:rPr>
          <w:rFonts w:ascii="Arial" w:hAnsi="Arial" w:cs="Arial"/>
          <w:sz w:val="22"/>
          <w:szCs w:val="22"/>
        </w:rPr>
        <w:t>T</w:t>
      </w:r>
      <w:r w:rsidR="007336CC" w:rsidRPr="004530C2">
        <w:rPr>
          <w:rFonts w:ascii="Arial" w:hAnsi="Arial" w:cs="Arial"/>
          <w:sz w:val="22"/>
          <w:szCs w:val="22"/>
        </w:rPr>
        <w:t xml:space="preserve">he trend toward agricultural development services that cater primarily to large-scale farming. </w:t>
      </w:r>
    </w:p>
    <w:p w:rsidR="00A55E6A" w:rsidRDefault="00A55E6A" w:rsidP="00EB0062">
      <w:pPr>
        <w:pStyle w:val="NormalWeb"/>
        <w:spacing w:before="0" w:beforeAutospacing="0" w:after="0" w:afterAutospacing="0" w:line="312" w:lineRule="auto"/>
        <w:rPr>
          <w:rFonts w:ascii="Arial" w:hAnsi="Arial" w:cs="Arial"/>
          <w:b/>
          <w:bCs/>
        </w:rPr>
      </w:pPr>
    </w:p>
    <w:p w:rsidR="007336CC" w:rsidRPr="004530C2" w:rsidRDefault="007336CC" w:rsidP="005E3B0D">
      <w:pPr>
        <w:pStyle w:val="NormalWeb"/>
        <w:numPr>
          <w:ilvl w:val="0"/>
          <w:numId w:val="28"/>
        </w:numPr>
        <w:spacing w:before="0" w:beforeAutospacing="0" w:after="0" w:afterAutospacing="0" w:line="312" w:lineRule="auto"/>
        <w:rPr>
          <w:rFonts w:ascii="Arial" w:hAnsi="Arial" w:cs="Arial"/>
          <w:sz w:val="22"/>
          <w:szCs w:val="22"/>
        </w:rPr>
      </w:pPr>
      <w:r w:rsidRPr="004530C2">
        <w:rPr>
          <w:rFonts w:ascii="Arial" w:hAnsi="Arial" w:cs="Arial"/>
          <w:b/>
          <w:bCs/>
          <w:sz w:val="22"/>
          <w:szCs w:val="22"/>
        </w:rPr>
        <w:t>Institutional Implications</w:t>
      </w:r>
    </w:p>
    <w:p w:rsidR="007336CC" w:rsidRPr="004530C2" w:rsidRDefault="007336CC" w:rsidP="00A55E28">
      <w:pPr>
        <w:pStyle w:val="NormalWeb"/>
        <w:spacing w:before="0" w:beforeAutospacing="0" w:after="0" w:afterAutospacing="0" w:line="312" w:lineRule="auto"/>
        <w:jc w:val="both"/>
        <w:rPr>
          <w:rFonts w:ascii="Arial" w:hAnsi="Arial" w:cs="Arial"/>
          <w:sz w:val="22"/>
          <w:szCs w:val="22"/>
        </w:rPr>
      </w:pPr>
      <w:r w:rsidRPr="004530C2">
        <w:rPr>
          <w:rFonts w:ascii="Arial" w:hAnsi="Arial" w:cs="Arial"/>
          <w:sz w:val="22"/>
          <w:szCs w:val="22"/>
        </w:rPr>
        <w:t xml:space="preserve">The new developments highlight greater institutional pluralism. Extension, interpreted broadly, now is often a mixed system or a "complex" where services are provided by private and public sector entities. The larger context in which a mix of public and private services operates presents a new challenge with new potential roles and responsibilities for the public sector. A major premise of this </w:t>
      </w:r>
      <w:r w:rsidR="007B1BE4">
        <w:rPr>
          <w:rFonts w:ascii="Arial" w:hAnsi="Arial" w:cs="Arial"/>
          <w:sz w:val="22"/>
          <w:szCs w:val="22"/>
        </w:rPr>
        <w:t>topic</w:t>
      </w:r>
      <w:r w:rsidRPr="004530C2">
        <w:rPr>
          <w:rFonts w:ascii="Arial" w:hAnsi="Arial" w:cs="Arial"/>
          <w:sz w:val="22"/>
          <w:szCs w:val="22"/>
        </w:rPr>
        <w:t xml:space="preserve"> is that policy makers must consider the entire agricultural extension complex when planning to allocate funds or seeking alternative funding arrangements for the public sector. </w:t>
      </w:r>
    </w:p>
    <w:p w:rsidR="00A55E6A" w:rsidRPr="004530C2" w:rsidRDefault="00A55E6A" w:rsidP="00EB0062">
      <w:pPr>
        <w:pStyle w:val="NormalWeb"/>
        <w:spacing w:before="0" w:beforeAutospacing="0" w:after="0" w:afterAutospacing="0" w:line="312" w:lineRule="auto"/>
        <w:rPr>
          <w:rFonts w:ascii="Arial" w:hAnsi="Arial" w:cs="Arial"/>
          <w:b/>
          <w:sz w:val="22"/>
          <w:szCs w:val="22"/>
        </w:rPr>
      </w:pPr>
    </w:p>
    <w:p w:rsidR="00DA44E3" w:rsidRDefault="00DA44E3">
      <w:pPr>
        <w:rPr>
          <w:rFonts w:ascii="Arial" w:eastAsia="Times New Roman" w:hAnsi="Arial" w:cs="Arial"/>
          <w:b/>
          <w:bCs/>
          <w:sz w:val="24"/>
          <w:szCs w:val="24"/>
        </w:rPr>
      </w:pPr>
      <w:bookmarkStart w:id="242" w:name="_Toc310001475"/>
      <w:r>
        <w:rPr>
          <w:sz w:val="24"/>
          <w:szCs w:val="24"/>
        </w:rPr>
        <w:br w:type="page"/>
      </w:r>
    </w:p>
    <w:p w:rsidR="00A55E6A" w:rsidRDefault="00A55E6A" w:rsidP="00EB0062">
      <w:pPr>
        <w:pStyle w:val="Heading2"/>
        <w:spacing w:before="0" w:beforeAutospacing="0" w:after="0" w:afterAutospacing="0" w:line="312" w:lineRule="auto"/>
        <w:rPr>
          <w:color w:val="auto"/>
          <w:sz w:val="24"/>
          <w:szCs w:val="24"/>
        </w:rPr>
      </w:pPr>
    </w:p>
    <w:p w:rsidR="003E64A1" w:rsidRDefault="00407025" w:rsidP="00F525D9">
      <w:pPr>
        <w:pStyle w:val="Heading2"/>
        <w:spacing w:before="0" w:beforeAutospacing="0" w:after="0" w:afterAutospacing="0" w:line="312" w:lineRule="auto"/>
        <w:rPr>
          <w:caps/>
          <w:color w:val="4F81BD" w:themeColor="accent1"/>
          <w:sz w:val="24"/>
          <w:szCs w:val="24"/>
        </w:rPr>
      </w:pPr>
      <w:r w:rsidRPr="00407025">
        <w:rPr>
          <w:caps/>
          <w:noProof/>
          <w:color w:val="4F81BD" w:themeColor="accent1"/>
          <w:sz w:val="24"/>
          <w:szCs w:val="24"/>
          <w:lang w:val="en-US"/>
        </w:rPr>
        <w:drawing>
          <wp:inline distT="0" distB="0" distL="0" distR="0">
            <wp:extent cx="438150" cy="438150"/>
            <wp:effectExtent l="0" t="0" r="0" b="0"/>
            <wp:docPr id="82"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243" w:name="_Toc315522812"/>
      <w:r w:rsidR="004A586F" w:rsidRPr="00F525D9">
        <w:rPr>
          <w:caps/>
          <w:color w:val="4F81BD" w:themeColor="accent1"/>
          <w:sz w:val="24"/>
          <w:szCs w:val="24"/>
        </w:rPr>
        <w:t>Assessment</w:t>
      </w:r>
      <w:bookmarkEnd w:id="242"/>
      <w:r w:rsidR="007B1BE4">
        <w:rPr>
          <w:caps/>
          <w:color w:val="4F81BD" w:themeColor="accent1"/>
          <w:sz w:val="24"/>
          <w:szCs w:val="24"/>
        </w:rPr>
        <w:t xml:space="preserve"> </w:t>
      </w:r>
      <w:r w:rsidR="00F525D9" w:rsidRPr="00F525D9">
        <w:rPr>
          <w:caps/>
          <w:color w:val="4F81BD" w:themeColor="accent1"/>
          <w:sz w:val="24"/>
          <w:szCs w:val="24"/>
        </w:rPr>
        <w:t>tasks for topic Eleven</w:t>
      </w:r>
      <w:bookmarkEnd w:id="243"/>
    </w:p>
    <w:p w:rsidR="00407025" w:rsidRPr="00F525D9" w:rsidRDefault="00407025" w:rsidP="00F525D9">
      <w:pPr>
        <w:pStyle w:val="Heading2"/>
        <w:spacing w:before="0" w:beforeAutospacing="0" w:after="0" w:afterAutospacing="0" w:line="312" w:lineRule="auto"/>
        <w:rPr>
          <w:b w:val="0"/>
          <w:bCs w:val="0"/>
          <w:color w:val="4F81BD" w:themeColor="accent1"/>
          <w:sz w:val="24"/>
          <w:szCs w:val="24"/>
          <w:lang w:eastAsia="en-ZA"/>
        </w:rPr>
      </w:pPr>
    </w:p>
    <w:bookmarkStart w:id="244" w:name="_Toc313566338"/>
    <w:p w:rsidR="008F6276" w:rsidRPr="009A796D" w:rsidRDefault="000B792A" w:rsidP="00A55E28">
      <w:pPr>
        <w:jc w:val="both"/>
        <w:rPr>
          <w:rFonts w:ascii="Arial" w:hAnsi="Arial" w:cs="Arial"/>
          <w:i/>
        </w:rPr>
      </w:pPr>
      <w:r>
        <w:rPr>
          <w:rFonts w:ascii="Arial" w:hAnsi="Arial" w:cs="Arial"/>
          <w:i/>
        </w:rPr>
        <w:fldChar w:fldCharType="begin"/>
      </w:r>
      <w:r w:rsidR="000955C4">
        <w:rPr>
          <w:rFonts w:ascii="Arial" w:hAnsi="Arial" w:cs="Arial"/>
          <w:i/>
        </w:rPr>
        <w:instrText xml:space="preserve"> HYPERLINK "assessment%20links/topic%20eleven%20assessment.docx" </w:instrText>
      </w:r>
      <w:r>
        <w:rPr>
          <w:rFonts w:ascii="Arial" w:hAnsi="Arial" w:cs="Arial"/>
          <w:i/>
        </w:rPr>
        <w:fldChar w:fldCharType="separate"/>
      </w:r>
      <w:r w:rsidR="008F6276" w:rsidRPr="000955C4">
        <w:rPr>
          <w:rStyle w:val="Hyperlink"/>
          <w:rFonts w:ascii="Arial" w:hAnsi="Arial" w:cs="Arial"/>
          <w:i/>
        </w:rPr>
        <w:t xml:space="preserve">Click on this </w:t>
      </w:r>
      <w:r w:rsidR="008F6276" w:rsidRPr="000955C4">
        <w:rPr>
          <w:rStyle w:val="Hyperlink"/>
          <w:rFonts w:ascii="Arial" w:hAnsi="Arial" w:cs="Arial"/>
          <w:b/>
          <w:i/>
        </w:rPr>
        <w:t>hyperlink</w:t>
      </w:r>
      <w:r w:rsidR="008F6276" w:rsidRPr="000955C4">
        <w:rPr>
          <w:rStyle w:val="Hyperlink"/>
          <w:rFonts w:ascii="Arial" w:hAnsi="Arial" w:cs="Arial"/>
          <w:i/>
        </w:rPr>
        <w:t xml:space="preserve"> to see the mark allocation</w:t>
      </w:r>
      <w:bookmarkEnd w:id="244"/>
      <w:r>
        <w:rPr>
          <w:rFonts w:ascii="Arial" w:hAnsi="Arial" w:cs="Arial"/>
          <w:i/>
        </w:rPr>
        <w:fldChar w:fldCharType="end"/>
      </w:r>
    </w:p>
    <w:p w:rsidR="00F525D9" w:rsidRDefault="00F525D9" w:rsidP="001D2F99">
      <w:pPr>
        <w:spacing w:after="0" w:line="312" w:lineRule="auto"/>
        <w:rPr>
          <w:rFonts w:ascii="Arial" w:eastAsia="Times New Roman" w:hAnsi="Arial" w:cs="Arial"/>
          <w:b/>
          <w:bCs/>
          <w:sz w:val="24"/>
          <w:szCs w:val="24"/>
          <w:lang w:eastAsia="en-ZA"/>
        </w:rPr>
      </w:pPr>
    </w:p>
    <w:p w:rsidR="001D2F99" w:rsidRPr="004844BD" w:rsidRDefault="001D2F99" w:rsidP="004844BD">
      <w:pPr>
        <w:spacing w:after="0" w:line="312" w:lineRule="auto"/>
        <w:rPr>
          <w:rFonts w:ascii="Arial" w:eastAsia="Times New Roman" w:hAnsi="Arial" w:cs="Arial"/>
          <w:color w:val="4F81BD" w:themeColor="accent1"/>
          <w:sz w:val="24"/>
          <w:szCs w:val="24"/>
          <w:lang w:eastAsia="en-ZA"/>
        </w:rPr>
      </w:pPr>
      <w:r w:rsidRPr="004844BD">
        <w:rPr>
          <w:rFonts w:ascii="Arial" w:eastAsia="Times New Roman" w:hAnsi="Arial" w:cs="Arial"/>
          <w:b/>
          <w:bCs/>
          <w:color w:val="4F81BD" w:themeColor="accent1"/>
          <w:sz w:val="24"/>
          <w:szCs w:val="24"/>
          <w:lang w:eastAsia="en-ZA"/>
        </w:rPr>
        <w:t>Objective of the assessment tasks</w:t>
      </w:r>
    </w:p>
    <w:p w:rsidR="00EB0062" w:rsidRPr="001E47A9" w:rsidRDefault="004A586F" w:rsidP="00A55E28">
      <w:pPr>
        <w:pStyle w:val="NormalWeb"/>
        <w:spacing w:before="0" w:beforeAutospacing="0" w:after="0" w:afterAutospacing="0" w:line="312" w:lineRule="auto"/>
        <w:jc w:val="both"/>
        <w:rPr>
          <w:rFonts w:ascii="Arial" w:hAnsi="Arial" w:cs="Arial"/>
        </w:rPr>
      </w:pPr>
      <w:r w:rsidRPr="001E47A9">
        <w:rPr>
          <w:rFonts w:ascii="Arial" w:hAnsi="Arial" w:cs="Arial"/>
          <w:sz w:val="22"/>
          <w:szCs w:val="22"/>
        </w:rPr>
        <w:t>The objective of</w:t>
      </w:r>
      <w:r w:rsidR="00BC2C32" w:rsidRPr="001E47A9">
        <w:rPr>
          <w:rFonts w:ascii="Arial" w:hAnsi="Arial" w:cs="Arial"/>
          <w:sz w:val="22"/>
          <w:szCs w:val="22"/>
        </w:rPr>
        <w:t xml:space="preserve"> this assignment is to make you </w:t>
      </w:r>
      <w:r w:rsidR="00E92900" w:rsidRPr="001E47A9">
        <w:rPr>
          <w:rFonts w:ascii="Arial" w:hAnsi="Arial" w:cs="Arial"/>
          <w:sz w:val="22"/>
          <w:szCs w:val="22"/>
        </w:rPr>
        <w:t>understand the</w:t>
      </w:r>
      <w:r w:rsidRPr="001E47A9">
        <w:rPr>
          <w:rFonts w:ascii="Arial" w:hAnsi="Arial" w:cs="Arial"/>
          <w:sz w:val="22"/>
          <w:szCs w:val="22"/>
        </w:rPr>
        <w:t xml:space="preserve"> </w:t>
      </w:r>
      <w:r w:rsidR="001E47A9" w:rsidRPr="001E47A9">
        <w:rPr>
          <w:rFonts w:ascii="Arial" w:hAnsi="Arial" w:cs="Arial"/>
          <w:lang w:eastAsia="en-ZA"/>
        </w:rPr>
        <w:t>role and responsibility of public extension</w:t>
      </w:r>
    </w:p>
    <w:p w:rsidR="004A586F" w:rsidRPr="001E47A9" w:rsidRDefault="002E1C4F" w:rsidP="00A55E28">
      <w:pPr>
        <w:pStyle w:val="NormalWeb"/>
        <w:spacing w:before="0" w:beforeAutospacing="0" w:after="0" w:afterAutospacing="0" w:line="312" w:lineRule="auto"/>
        <w:jc w:val="both"/>
        <w:rPr>
          <w:rFonts w:ascii="Arial" w:hAnsi="Arial" w:cs="Arial"/>
          <w:lang w:eastAsia="en-ZA"/>
        </w:rPr>
      </w:pPr>
      <w:r w:rsidRPr="001E47A9">
        <w:rPr>
          <w:rFonts w:ascii="Arial" w:hAnsi="Arial" w:cs="Arial"/>
          <w:b/>
          <w:bCs/>
          <w:lang w:eastAsia="en-ZA"/>
        </w:rPr>
        <w:t>Why</w:t>
      </w:r>
      <w:r w:rsidR="00BC2C32" w:rsidRPr="001E47A9">
        <w:rPr>
          <w:rFonts w:ascii="Arial" w:hAnsi="Arial" w:cs="Arial"/>
          <w:b/>
          <w:bCs/>
          <w:lang w:eastAsia="en-ZA"/>
        </w:rPr>
        <w:t xml:space="preserve"> </w:t>
      </w:r>
      <w:r w:rsidR="0017044E" w:rsidRPr="001E47A9">
        <w:rPr>
          <w:rFonts w:ascii="Arial" w:hAnsi="Arial" w:cs="Arial"/>
          <w:bCs/>
          <w:lang w:eastAsia="en-ZA"/>
        </w:rPr>
        <w:t>do it</w:t>
      </w:r>
      <w:r w:rsidR="00BC2C32" w:rsidRPr="001E47A9">
        <w:rPr>
          <w:rFonts w:ascii="Arial" w:hAnsi="Arial" w:cs="Arial"/>
          <w:bCs/>
          <w:lang w:eastAsia="en-ZA"/>
        </w:rPr>
        <w:t>?</w:t>
      </w:r>
      <w:r w:rsidR="00BC2C32" w:rsidRPr="001E47A9">
        <w:rPr>
          <w:rFonts w:ascii="Arial" w:hAnsi="Arial" w:cs="Arial"/>
          <w:bCs/>
          <w:sz w:val="22"/>
          <w:szCs w:val="22"/>
          <w:lang w:eastAsia="en-ZA"/>
        </w:rPr>
        <w:t xml:space="preserve"> (</w:t>
      </w:r>
      <w:r w:rsidR="0017044E" w:rsidRPr="001E47A9">
        <w:rPr>
          <w:rFonts w:ascii="Arial" w:hAnsi="Arial" w:cs="Arial"/>
          <w:bCs/>
          <w:sz w:val="22"/>
          <w:szCs w:val="22"/>
          <w:lang w:eastAsia="en-ZA"/>
        </w:rPr>
        <w:t>Motivation for doing the activity)</w:t>
      </w:r>
    </w:p>
    <w:p w:rsidR="004A586F" w:rsidRPr="00B07375" w:rsidRDefault="0017044E" w:rsidP="00A55E28">
      <w:pPr>
        <w:spacing w:after="0" w:line="312" w:lineRule="auto"/>
        <w:jc w:val="both"/>
        <w:rPr>
          <w:rFonts w:ascii="Arial" w:eastAsia="Times New Roman" w:hAnsi="Arial" w:cs="Arial"/>
          <w:color w:val="FF0000"/>
        </w:rPr>
      </w:pPr>
      <w:r w:rsidRPr="001E47A9">
        <w:rPr>
          <w:rFonts w:ascii="Arial" w:eastAsia="Times New Roman" w:hAnsi="Arial" w:cs="Arial"/>
        </w:rPr>
        <w:t>To enable you to</w:t>
      </w:r>
      <w:r w:rsidR="004A586F" w:rsidRPr="001E47A9">
        <w:rPr>
          <w:rFonts w:ascii="Arial" w:eastAsia="Times New Roman" w:hAnsi="Arial" w:cs="Arial"/>
        </w:rPr>
        <w:t xml:space="preserve"> understand</w:t>
      </w:r>
      <w:r w:rsidR="004A586F" w:rsidRPr="00B07375">
        <w:rPr>
          <w:rFonts w:ascii="Arial" w:eastAsia="Times New Roman" w:hAnsi="Arial" w:cs="Arial"/>
          <w:color w:val="FF0000"/>
        </w:rPr>
        <w:t xml:space="preserve"> </w:t>
      </w:r>
      <w:r w:rsidR="001E47A9" w:rsidRPr="001E47A9">
        <w:rPr>
          <w:rFonts w:ascii="Arial" w:eastAsia="Times New Roman" w:hAnsi="Arial" w:cs="Arial"/>
          <w:b/>
          <w:lang w:eastAsia="en-ZA"/>
        </w:rPr>
        <w:t>role and responsibility of public extension</w:t>
      </w:r>
      <w:r w:rsidR="001E47A9">
        <w:rPr>
          <w:rFonts w:ascii="Arial" w:eastAsia="Times New Roman" w:hAnsi="Arial" w:cs="Arial"/>
          <w:b/>
          <w:lang w:eastAsia="en-ZA"/>
        </w:rPr>
        <w:t xml:space="preserve"> </w:t>
      </w:r>
    </w:p>
    <w:p w:rsidR="00EB0062" w:rsidRPr="00B07375" w:rsidRDefault="00EB0062" w:rsidP="00A55E28">
      <w:pPr>
        <w:spacing w:after="0" w:line="312" w:lineRule="auto"/>
        <w:jc w:val="both"/>
        <w:rPr>
          <w:rFonts w:ascii="Arial" w:eastAsia="Times New Roman" w:hAnsi="Arial" w:cs="Arial"/>
          <w:b/>
          <w:bCs/>
          <w:color w:val="FF0000"/>
          <w:sz w:val="24"/>
          <w:szCs w:val="24"/>
          <w:lang w:eastAsia="en-ZA"/>
        </w:rPr>
      </w:pPr>
    </w:p>
    <w:p w:rsidR="0017044E" w:rsidRPr="004844BD" w:rsidRDefault="004844BD" w:rsidP="00A55E28">
      <w:pPr>
        <w:spacing w:after="0" w:line="312" w:lineRule="auto"/>
        <w:jc w:val="both"/>
        <w:rPr>
          <w:rFonts w:ascii="Arial" w:eastAsia="Times New Roman" w:hAnsi="Arial" w:cs="Arial"/>
          <w:sz w:val="24"/>
          <w:szCs w:val="24"/>
          <w:lang w:eastAsia="en-ZA"/>
        </w:rPr>
      </w:pPr>
      <w:bookmarkStart w:id="245" w:name="_Toc310001476"/>
      <w:r>
        <w:rPr>
          <w:rFonts w:ascii="Arial" w:eastAsia="Times New Roman" w:hAnsi="Arial" w:cs="Arial"/>
          <w:b/>
          <w:bCs/>
          <w:color w:val="4F81BD" w:themeColor="accent1"/>
          <w:sz w:val="24"/>
          <w:szCs w:val="24"/>
          <w:lang w:eastAsia="en-ZA"/>
        </w:rPr>
        <w:t>What</w:t>
      </w:r>
      <w:r w:rsidR="00BC2C32">
        <w:rPr>
          <w:rFonts w:ascii="Arial" w:eastAsia="Times New Roman" w:hAnsi="Arial" w:cs="Arial"/>
          <w:b/>
          <w:bCs/>
          <w:color w:val="4F81BD" w:themeColor="accent1"/>
          <w:sz w:val="24"/>
          <w:szCs w:val="24"/>
          <w:lang w:eastAsia="en-ZA"/>
        </w:rPr>
        <w:t xml:space="preserve"> </w:t>
      </w:r>
      <w:r w:rsidR="00A578FA" w:rsidRPr="004844BD">
        <w:rPr>
          <w:rFonts w:ascii="Arial" w:eastAsia="Times New Roman" w:hAnsi="Arial" w:cs="Arial"/>
          <w:bCs/>
          <w:sz w:val="24"/>
          <w:szCs w:val="24"/>
          <w:lang w:eastAsia="en-ZA"/>
        </w:rPr>
        <w:t>(to do)</w:t>
      </w:r>
    </w:p>
    <w:p w:rsidR="0017044E" w:rsidRDefault="0017044E" w:rsidP="00A55E28">
      <w:pPr>
        <w:spacing w:after="0" w:line="312" w:lineRule="auto"/>
        <w:jc w:val="both"/>
        <w:rPr>
          <w:rFonts w:ascii="Arial" w:eastAsia="Times New Roman" w:hAnsi="Arial" w:cs="Arial"/>
          <w:lang w:eastAsia="en-ZA"/>
        </w:rPr>
      </w:pPr>
      <w:r w:rsidRPr="0017044E">
        <w:rPr>
          <w:rFonts w:ascii="Arial" w:eastAsia="Times New Roman" w:hAnsi="Arial" w:cs="Arial"/>
          <w:lang w:eastAsia="en-ZA"/>
        </w:rPr>
        <w:t>Form a small group in a semi-circle seating arrangement and complete the following tasks</w:t>
      </w:r>
      <w:r w:rsidR="00881D44">
        <w:rPr>
          <w:rFonts w:ascii="Arial" w:eastAsia="Times New Roman" w:hAnsi="Arial" w:cs="Arial"/>
          <w:lang w:eastAsia="en-ZA"/>
        </w:rPr>
        <w:t>:</w:t>
      </w:r>
    </w:p>
    <w:p w:rsidR="001E47A9" w:rsidRPr="0017044E" w:rsidRDefault="001E47A9" w:rsidP="00A55E28">
      <w:pPr>
        <w:spacing w:after="0" w:line="312" w:lineRule="auto"/>
        <w:jc w:val="both"/>
        <w:rPr>
          <w:rFonts w:ascii="Arial" w:eastAsia="Times New Roman" w:hAnsi="Arial" w:cs="Arial"/>
          <w:lang w:eastAsia="en-ZA"/>
        </w:rPr>
      </w:pPr>
    </w:p>
    <w:bookmarkEnd w:id="245"/>
    <w:p w:rsidR="001E47A9" w:rsidRPr="001E47A9" w:rsidRDefault="001E47A9" w:rsidP="00A55E28">
      <w:pPr>
        <w:pStyle w:val="ListParagraph"/>
        <w:numPr>
          <w:ilvl w:val="0"/>
          <w:numId w:val="12"/>
        </w:numPr>
        <w:spacing w:line="360" w:lineRule="auto"/>
        <w:jc w:val="both"/>
        <w:rPr>
          <w:rFonts w:ascii="Arial" w:eastAsia="Times New Roman" w:hAnsi="Arial" w:cs="Arial"/>
          <w:lang w:eastAsia="en-ZA"/>
        </w:rPr>
      </w:pPr>
      <w:r w:rsidRPr="001E47A9">
        <w:rPr>
          <w:rFonts w:ascii="Arial" w:eastAsia="Times New Roman" w:hAnsi="Arial" w:cs="Arial"/>
          <w:lang w:eastAsia="en-ZA"/>
        </w:rPr>
        <w:t>Considering public</w:t>
      </w:r>
      <w:r>
        <w:rPr>
          <w:rFonts w:ascii="Arial" w:eastAsia="Times New Roman" w:hAnsi="Arial" w:cs="Arial"/>
          <w:lang w:eastAsia="en-ZA"/>
        </w:rPr>
        <w:t xml:space="preserve"> extension</w:t>
      </w:r>
      <w:r w:rsidRPr="001E47A9">
        <w:rPr>
          <w:rFonts w:ascii="Arial" w:eastAsia="Times New Roman" w:hAnsi="Arial" w:cs="Arial"/>
          <w:lang w:eastAsia="en-ZA"/>
        </w:rPr>
        <w:t xml:space="preserve"> </w:t>
      </w:r>
      <w:r>
        <w:rPr>
          <w:rFonts w:ascii="Arial" w:eastAsia="Times New Roman" w:hAnsi="Arial" w:cs="Arial"/>
          <w:lang w:eastAsia="en-ZA"/>
        </w:rPr>
        <w:t xml:space="preserve">as </w:t>
      </w:r>
      <w:r w:rsidRPr="001E47A9">
        <w:rPr>
          <w:rFonts w:ascii="Arial" w:eastAsia="Times New Roman" w:hAnsi="Arial" w:cs="Arial"/>
          <w:lang w:eastAsia="en-ZA"/>
        </w:rPr>
        <w:t xml:space="preserve">one </w:t>
      </w:r>
      <w:r>
        <w:rPr>
          <w:rFonts w:ascii="Arial" w:eastAsia="Times New Roman" w:hAnsi="Arial" w:cs="Arial"/>
          <w:lang w:eastAsia="en-ZA"/>
        </w:rPr>
        <w:t xml:space="preserve">of the alternatives </w:t>
      </w:r>
      <w:r w:rsidRPr="001E47A9">
        <w:rPr>
          <w:rFonts w:ascii="Arial" w:eastAsia="Times New Roman" w:hAnsi="Arial" w:cs="Arial"/>
          <w:lang w:eastAsia="en-ZA"/>
        </w:rPr>
        <w:t>providers of extension services among many</w:t>
      </w:r>
      <w:r>
        <w:rPr>
          <w:rFonts w:ascii="Arial" w:eastAsia="Times New Roman" w:hAnsi="Arial" w:cs="Arial"/>
          <w:lang w:eastAsia="en-ZA"/>
        </w:rPr>
        <w:t xml:space="preserve"> </w:t>
      </w:r>
      <w:r w:rsidRPr="001E47A9">
        <w:rPr>
          <w:rFonts w:ascii="Arial" w:eastAsia="Times New Roman" w:hAnsi="Arial" w:cs="Arial"/>
          <w:b/>
          <w:lang w:eastAsia="en-ZA"/>
        </w:rPr>
        <w:t>discuss on the role and responsibility of public extension</w:t>
      </w:r>
      <w:r w:rsidRPr="001E47A9">
        <w:rPr>
          <w:rFonts w:ascii="Arial" w:eastAsia="Times New Roman" w:hAnsi="Arial" w:cs="Arial"/>
          <w:lang w:eastAsia="en-ZA"/>
        </w:rPr>
        <w:t>.</w:t>
      </w:r>
    </w:p>
    <w:p w:rsidR="0017044E" w:rsidRPr="001E47A9" w:rsidRDefault="0017044E" w:rsidP="00A55E28">
      <w:pPr>
        <w:pStyle w:val="ListParagraph"/>
        <w:numPr>
          <w:ilvl w:val="0"/>
          <w:numId w:val="12"/>
        </w:numPr>
        <w:spacing w:line="312" w:lineRule="auto"/>
        <w:ind w:left="357" w:hanging="357"/>
        <w:jc w:val="both"/>
        <w:rPr>
          <w:rFonts w:ascii="Arial" w:eastAsia="Times New Roman" w:hAnsi="Arial" w:cs="Arial"/>
        </w:rPr>
      </w:pPr>
      <w:r w:rsidRPr="001E47A9">
        <w:rPr>
          <w:rFonts w:ascii="Arial" w:eastAsia="Times New Roman" w:hAnsi="Arial" w:cs="Arial"/>
        </w:rPr>
        <w:t xml:space="preserve">Prepare </w:t>
      </w:r>
      <w:r w:rsidRPr="001E47A9">
        <w:rPr>
          <w:rFonts w:ascii="Arial" w:eastAsia="Times New Roman" w:hAnsi="Arial" w:cs="Arial"/>
          <w:b/>
          <w:i/>
        </w:rPr>
        <w:t xml:space="preserve">a 10 minute </w:t>
      </w:r>
      <w:r w:rsidR="00AD0AAA">
        <w:rPr>
          <w:rFonts w:ascii="Arial" w:eastAsia="Times New Roman" w:hAnsi="Arial" w:cs="Arial"/>
          <w:b/>
          <w:i/>
        </w:rPr>
        <w:t xml:space="preserve">PowerPoint </w:t>
      </w:r>
      <w:r w:rsidRPr="001E47A9">
        <w:rPr>
          <w:rFonts w:ascii="Arial" w:eastAsia="Times New Roman" w:hAnsi="Arial" w:cs="Arial"/>
          <w:b/>
          <w:i/>
        </w:rPr>
        <w:t>presentation</w:t>
      </w:r>
      <w:r w:rsidRPr="001E47A9">
        <w:rPr>
          <w:rFonts w:ascii="Arial" w:eastAsia="Times New Roman" w:hAnsi="Arial" w:cs="Arial"/>
        </w:rPr>
        <w:t xml:space="preserve"> on from your group discussion to the entire class (</w:t>
      </w:r>
      <w:r w:rsidRPr="001E47A9">
        <w:rPr>
          <w:rFonts w:ascii="Arial" w:eastAsia="Times New Roman" w:hAnsi="Arial" w:cs="Arial"/>
          <w:i/>
        </w:rPr>
        <w:t>15 minutes</w:t>
      </w:r>
      <w:r w:rsidRPr="001E47A9">
        <w:rPr>
          <w:rFonts w:ascii="Arial" w:eastAsia="Times New Roman" w:hAnsi="Arial" w:cs="Arial"/>
        </w:rPr>
        <w:t>).</w:t>
      </w:r>
    </w:p>
    <w:p w:rsidR="004A586F" w:rsidRPr="001E47A9" w:rsidRDefault="0017044E" w:rsidP="00A55E28">
      <w:pPr>
        <w:pStyle w:val="NormalWeb"/>
        <w:numPr>
          <w:ilvl w:val="0"/>
          <w:numId w:val="12"/>
        </w:numPr>
        <w:tabs>
          <w:tab w:val="left" w:pos="6885"/>
        </w:tabs>
        <w:spacing w:before="0" w:beforeAutospacing="0" w:after="0" w:afterAutospacing="0" w:line="312" w:lineRule="auto"/>
        <w:ind w:left="357" w:hanging="357"/>
        <w:jc w:val="both"/>
        <w:rPr>
          <w:rFonts w:ascii="Arial" w:hAnsi="Arial" w:cs="Arial"/>
          <w:sz w:val="22"/>
          <w:szCs w:val="22"/>
        </w:rPr>
      </w:pPr>
      <w:r w:rsidRPr="001E47A9">
        <w:rPr>
          <w:rFonts w:ascii="Arial" w:hAnsi="Arial" w:cs="Arial"/>
          <w:sz w:val="22"/>
          <w:szCs w:val="22"/>
        </w:rPr>
        <w:t>After all the presentations re-form your group and reflect on the various assessments made by the different groups (</w:t>
      </w:r>
      <w:r w:rsidR="00857D51">
        <w:rPr>
          <w:rFonts w:ascii="Arial" w:hAnsi="Arial" w:cs="Arial"/>
          <w:i/>
          <w:sz w:val="22"/>
          <w:szCs w:val="22"/>
        </w:rPr>
        <w:t>1</w:t>
      </w:r>
      <w:r w:rsidRPr="001E47A9">
        <w:rPr>
          <w:rFonts w:ascii="Arial" w:hAnsi="Arial" w:cs="Arial"/>
          <w:i/>
          <w:sz w:val="22"/>
          <w:szCs w:val="22"/>
        </w:rPr>
        <w:t>5 minutes</w:t>
      </w:r>
      <w:r w:rsidRPr="001E47A9">
        <w:rPr>
          <w:rFonts w:ascii="Arial" w:hAnsi="Arial" w:cs="Arial"/>
          <w:sz w:val="22"/>
          <w:szCs w:val="22"/>
        </w:rPr>
        <w:t>).</w:t>
      </w:r>
    </w:p>
    <w:p w:rsidR="004A586F" w:rsidRPr="001E47A9" w:rsidRDefault="004A586F" w:rsidP="00A55E28">
      <w:pPr>
        <w:pStyle w:val="NormalWeb"/>
        <w:numPr>
          <w:ilvl w:val="0"/>
          <w:numId w:val="12"/>
        </w:numPr>
        <w:tabs>
          <w:tab w:val="left" w:pos="6885"/>
        </w:tabs>
        <w:spacing w:before="0" w:beforeAutospacing="0" w:after="0" w:afterAutospacing="0" w:line="312" w:lineRule="auto"/>
        <w:ind w:left="357" w:hanging="357"/>
        <w:jc w:val="both"/>
        <w:rPr>
          <w:rFonts w:ascii="Arial" w:hAnsi="Arial" w:cs="Arial"/>
          <w:sz w:val="22"/>
          <w:szCs w:val="22"/>
        </w:rPr>
      </w:pPr>
      <w:r w:rsidRPr="001E47A9">
        <w:rPr>
          <w:rFonts w:ascii="Arial" w:hAnsi="Arial" w:cs="Arial"/>
          <w:sz w:val="22"/>
          <w:szCs w:val="22"/>
        </w:rPr>
        <w:t>Prepare</w:t>
      </w:r>
      <w:r w:rsidR="0017044E" w:rsidRPr="001E47A9">
        <w:rPr>
          <w:rFonts w:ascii="Arial" w:hAnsi="Arial" w:cs="Arial"/>
          <w:sz w:val="22"/>
          <w:szCs w:val="22"/>
        </w:rPr>
        <w:t xml:space="preserve"> and submit</w:t>
      </w:r>
      <w:r w:rsidR="00BC2C32" w:rsidRPr="001E47A9">
        <w:rPr>
          <w:rFonts w:ascii="Arial" w:hAnsi="Arial" w:cs="Arial"/>
          <w:sz w:val="22"/>
          <w:szCs w:val="22"/>
        </w:rPr>
        <w:t xml:space="preserve"> </w:t>
      </w:r>
      <w:r w:rsidRPr="001E47A9">
        <w:rPr>
          <w:rFonts w:ascii="Arial" w:hAnsi="Arial" w:cs="Arial"/>
          <w:b/>
          <w:i/>
          <w:sz w:val="22"/>
          <w:szCs w:val="22"/>
        </w:rPr>
        <w:t>a two page report</w:t>
      </w:r>
      <w:r w:rsidRPr="001E47A9">
        <w:rPr>
          <w:rFonts w:ascii="Arial" w:hAnsi="Arial" w:cs="Arial"/>
          <w:sz w:val="22"/>
          <w:szCs w:val="22"/>
        </w:rPr>
        <w:t xml:space="preserve"> on the group assessment </w:t>
      </w:r>
      <w:r w:rsidR="00BC2C32" w:rsidRPr="001E47A9">
        <w:rPr>
          <w:rFonts w:ascii="Arial" w:hAnsi="Arial" w:cs="Arial"/>
          <w:sz w:val="22"/>
          <w:szCs w:val="22"/>
        </w:rPr>
        <w:t xml:space="preserve">( this should be completed in </w:t>
      </w:r>
      <w:r w:rsidR="00E92900" w:rsidRPr="001E47A9">
        <w:rPr>
          <w:rFonts w:ascii="Arial" w:hAnsi="Arial" w:cs="Arial"/>
          <w:b/>
          <w:sz w:val="22"/>
          <w:szCs w:val="22"/>
        </w:rPr>
        <w:t xml:space="preserve">1hrs 45 minutes </w:t>
      </w:r>
      <w:r w:rsidR="00E92900" w:rsidRPr="001E47A9">
        <w:rPr>
          <w:rFonts w:ascii="Arial" w:hAnsi="Arial" w:cs="Arial"/>
          <w:sz w:val="22"/>
          <w:szCs w:val="22"/>
        </w:rPr>
        <w:t xml:space="preserve"> time) </w:t>
      </w:r>
    </w:p>
    <w:p w:rsidR="00472D6A" w:rsidRPr="0017044E" w:rsidRDefault="00472D6A" w:rsidP="00A55E28">
      <w:pPr>
        <w:spacing w:after="0" w:line="312" w:lineRule="auto"/>
        <w:jc w:val="both"/>
        <w:rPr>
          <w:rFonts w:ascii="Arial" w:eastAsia="Times New Roman" w:hAnsi="Arial" w:cs="Arial"/>
          <w:b/>
          <w:bCs/>
          <w:lang w:eastAsia="en-ZA"/>
        </w:rPr>
      </w:pPr>
    </w:p>
    <w:p w:rsidR="00BC2C32" w:rsidRPr="007E3328" w:rsidRDefault="00BC2C32" w:rsidP="00A55E28">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Pr="007E3328">
        <w:rPr>
          <w:rFonts w:ascii="Arial" w:eastAsia="Times New Roman" w:hAnsi="Arial" w:cs="Arial"/>
          <w:color w:val="000000"/>
          <w:lang w:eastAsia="en-ZA"/>
        </w:rPr>
        <w:t xml:space="preserve"> Although only 1 person </w:t>
      </w:r>
      <w:r>
        <w:rPr>
          <w:rFonts w:ascii="Arial" w:eastAsia="Times New Roman" w:hAnsi="Arial" w:cs="Arial"/>
          <w:color w:val="000000"/>
          <w:lang w:eastAsia="en-ZA"/>
        </w:rPr>
        <w:t xml:space="preserve">is supposed to </w:t>
      </w:r>
      <w:r w:rsidRPr="007E3328">
        <w:rPr>
          <w:rFonts w:ascii="Arial" w:eastAsia="Times New Roman" w:hAnsi="Arial" w:cs="Arial"/>
          <w:color w:val="000000"/>
          <w:lang w:eastAsia="en-ZA"/>
        </w:rPr>
        <w:t xml:space="preserve">submit the group report make sure that you include the </w:t>
      </w:r>
      <w:r w:rsidRPr="007E3328">
        <w:rPr>
          <w:rFonts w:ascii="Arial" w:eastAsia="Times New Roman" w:hAnsi="Arial" w:cs="Arial"/>
          <w:b/>
          <w:i/>
          <w:color w:val="000000"/>
          <w:lang w:eastAsia="en-ZA"/>
        </w:rPr>
        <w:t>names of ALL the group members</w:t>
      </w:r>
      <w:r w:rsidRPr="007E3328">
        <w:rPr>
          <w:rFonts w:ascii="Arial" w:eastAsia="Times New Roman" w:hAnsi="Arial" w:cs="Arial"/>
          <w:color w:val="000000"/>
          <w:lang w:eastAsia="en-ZA"/>
        </w:rPr>
        <w:t xml:space="preserve"> </w:t>
      </w:r>
    </w:p>
    <w:p w:rsidR="00A55E6A" w:rsidRPr="00A55E6A" w:rsidRDefault="00A55E6A" w:rsidP="00EB0062">
      <w:pPr>
        <w:spacing w:after="0" w:line="312" w:lineRule="auto"/>
        <w:rPr>
          <w:rFonts w:ascii="Arial" w:eastAsia="Times New Roman" w:hAnsi="Arial" w:cs="Arial"/>
          <w:color w:val="000000"/>
          <w:lang w:eastAsia="en-ZA"/>
        </w:rPr>
      </w:pPr>
      <w:r w:rsidRPr="00A55E6A">
        <w:rPr>
          <w:rFonts w:ascii="Arial" w:eastAsia="Times New Roman" w:hAnsi="Arial" w:cs="Arial"/>
          <w:color w:val="000000"/>
          <w:lang w:eastAsia="en-ZA"/>
        </w:rPr>
        <w:t>.</w:t>
      </w:r>
    </w:p>
    <w:p w:rsidR="004A586F" w:rsidRPr="004844BD" w:rsidRDefault="00881D44" w:rsidP="004844BD">
      <w:pPr>
        <w:spacing w:after="0" w:line="312" w:lineRule="auto"/>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F</w:t>
      </w:r>
      <w:r w:rsidR="004844BD">
        <w:rPr>
          <w:rFonts w:ascii="Arial" w:eastAsia="Times New Roman" w:hAnsi="Arial" w:cs="Arial"/>
          <w:b/>
          <w:bCs/>
          <w:color w:val="4F81BD" w:themeColor="accent1"/>
          <w:sz w:val="24"/>
          <w:szCs w:val="24"/>
          <w:lang w:eastAsia="en-ZA"/>
        </w:rPr>
        <w:t>eedback</w:t>
      </w:r>
      <w:r w:rsidR="00BC2C32">
        <w:rPr>
          <w:rFonts w:ascii="Arial" w:eastAsia="Times New Roman" w:hAnsi="Arial" w:cs="Arial"/>
          <w:b/>
          <w:bCs/>
          <w:color w:val="4F81BD" w:themeColor="accent1"/>
          <w:sz w:val="24"/>
          <w:szCs w:val="24"/>
          <w:lang w:eastAsia="en-ZA"/>
        </w:rPr>
        <w:t xml:space="preserve"> </w:t>
      </w:r>
      <w:r w:rsidRPr="004844BD">
        <w:rPr>
          <w:rFonts w:ascii="Arial" w:eastAsia="Times New Roman" w:hAnsi="Arial" w:cs="Arial"/>
          <w:b/>
          <w:color w:val="4F81BD" w:themeColor="accent1"/>
          <w:sz w:val="24"/>
          <w:szCs w:val="24"/>
          <w:lang w:eastAsia="en-ZA"/>
        </w:rPr>
        <w:t>from the group / facilitators</w:t>
      </w:r>
    </w:p>
    <w:p w:rsidR="001D1869" w:rsidRPr="00881D44" w:rsidRDefault="004A586F" w:rsidP="00A55E28">
      <w:pPr>
        <w:pStyle w:val="NormalWeb"/>
        <w:spacing w:before="0" w:beforeAutospacing="0" w:after="0" w:afterAutospacing="0" w:line="312" w:lineRule="auto"/>
        <w:jc w:val="both"/>
        <w:rPr>
          <w:rFonts w:ascii="Arial" w:hAnsi="Arial" w:cs="Arial"/>
          <w:color w:val="000000"/>
          <w:sz w:val="22"/>
          <w:szCs w:val="22"/>
          <w:lang w:eastAsia="en-ZA"/>
        </w:rPr>
      </w:pPr>
      <w:r w:rsidRPr="00881D44">
        <w:rPr>
          <w:rFonts w:ascii="Arial" w:hAnsi="Arial" w:cs="Arial"/>
          <w:color w:val="000000"/>
          <w:sz w:val="22"/>
          <w:szCs w:val="22"/>
          <w:lang w:eastAsia="en-ZA"/>
        </w:rPr>
        <w:t>On conclusion of the activities we will share and discuss on the presentations and work toward a common understanding</w:t>
      </w:r>
      <w:r w:rsidR="00881D44">
        <w:rPr>
          <w:rFonts w:ascii="Arial" w:hAnsi="Arial" w:cs="Arial"/>
          <w:color w:val="000000"/>
          <w:sz w:val="22"/>
          <w:szCs w:val="22"/>
          <w:lang w:eastAsia="en-ZA"/>
        </w:rPr>
        <w:t>.</w:t>
      </w:r>
    </w:p>
    <w:p w:rsidR="00EB0062" w:rsidRDefault="00EB0062" w:rsidP="00EB0062">
      <w:pPr>
        <w:spacing w:after="0" w:line="312" w:lineRule="auto"/>
        <w:ind w:hanging="288"/>
        <w:rPr>
          <w:rFonts w:ascii="Arial" w:hAnsi="Arial" w:cs="Arial"/>
          <w:b/>
          <w:bCs/>
          <w:sz w:val="24"/>
          <w:szCs w:val="24"/>
        </w:rPr>
      </w:pPr>
    </w:p>
    <w:p w:rsidR="00DA44E3" w:rsidRPr="004844BD" w:rsidRDefault="00DA44E3" w:rsidP="00DA44E3">
      <w:pPr>
        <w:pStyle w:val="NormalWeb"/>
        <w:spacing w:before="0" w:beforeAutospacing="0" w:after="0" w:afterAutospacing="0" w:line="312" w:lineRule="auto"/>
        <w:rPr>
          <w:rFonts w:ascii="Arial" w:hAnsi="Arial" w:cs="Arial"/>
          <w:b/>
          <w:color w:val="4F81BD" w:themeColor="accent1"/>
        </w:rPr>
      </w:pPr>
      <w:r w:rsidRPr="004844BD">
        <w:rPr>
          <w:rFonts w:ascii="Arial" w:hAnsi="Arial" w:cs="Arial"/>
          <w:b/>
          <w:color w:val="4F81BD" w:themeColor="accent1"/>
        </w:rPr>
        <w:t>Summary of the topic</w:t>
      </w:r>
    </w:p>
    <w:p w:rsidR="00DA44E3" w:rsidRPr="00E84AF9" w:rsidRDefault="00DA44E3" w:rsidP="00A55E28">
      <w:pPr>
        <w:pStyle w:val="NormalWeb"/>
        <w:spacing w:before="0" w:beforeAutospacing="0" w:after="0" w:afterAutospacing="0" w:line="312" w:lineRule="auto"/>
        <w:jc w:val="both"/>
        <w:rPr>
          <w:rFonts w:ascii="Arial" w:hAnsi="Arial" w:cs="Arial"/>
          <w:sz w:val="22"/>
          <w:szCs w:val="22"/>
        </w:rPr>
      </w:pPr>
      <w:r w:rsidRPr="00E84AF9">
        <w:rPr>
          <w:rFonts w:ascii="Arial" w:hAnsi="Arial" w:cs="Arial"/>
          <w:sz w:val="22"/>
          <w:szCs w:val="22"/>
        </w:rPr>
        <w:t xml:space="preserve">You have learned that in many parts of the world in recent times there has </w:t>
      </w:r>
      <w:r w:rsidR="00881D44">
        <w:rPr>
          <w:rFonts w:ascii="Arial" w:hAnsi="Arial" w:cs="Arial"/>
          <w:sz w:val="22"/>
          <w:szCs w:val="22"/>
        </w:rPr>
        <w:t xml:space="preserve">been a </w:t>
      </w:r>
      <w:r w:rsidRPr="00E84AF9">
        <w:rPr>
          <w:rFonts w:ascii="Arial" w:hAnsi="Arial" w:cs="Arial"/>
          <w:sz w:val="22"/>
          <w:szCs w:val="22"/>
        </w:rPr>
        <w:t>reduction</w:t>
      </w:r>
      <w:r w:rsidR="00881D44">
        <w:rPr>
          <w:rFonts w:ascii="Arial" w:hAnsi="Arial" w:cs="Arial"/>
          <w:sz w:val="22"/>
          <w:szCs w:val="22"/>
        </w:rPr>
        <w:t xml:space="preserve"> in the funding for p</w:t>
      </w:r>
      <w:r w:rsidRPr="00E84AF9">
        <w:rPr>
          <w:rFonts w:ascii="Arial" w:hAnsi="Arial" w:cs="Arial"/>
          <w:sz w:val="22"/>
          <w:szCs w:val="22"/>
        </w:rPr>
        <w:t>ublic extension.  A number of issues have risen concerning equity, lack of efficiency and reduction of external fund</w:t>
      </w:r>
      <w:r w:rsidR="00881D44">
        <w:rPr>
          <w:rFonts w:ascii="Arial" w:hAnsi="Arial" w:cs="Arial"/>
          <w:sz w:val="22"/>
          <w:szCs w:val="22"/>
        </w:rPr>
        <w:t>ing</w:t>
      </w:r>
      <w:r w:rsidRPr="00E84AF9">
        <w:rPr>
          <w:rFonts w:ascii="Arial" w:hAnsi="Arial" w:cs="Arial"/>
          <w:sz w:val="22"/>
          <w:szCs w:val="22"/>
        </w:rPr>
        <w:t xml:space="preserve">. </w:t>
      </w:r>
      <w:r w:rsidR="00881D44">
        <w:rPr>
          <w:rFonts w:ascii="Arial" w:hAnsi="Arial" w:cs="Arial"/>
          <w:sz w:val="22"/>
          <w:szCs w:val="22"/>
        </w:rPr>
        <w:t>This situation requires</w:t>
      </w:r>
      <w:r w:rsidRPr="00E84AF9">
        <w:rPr>
          <w:rFonts w:ascii="Arial" w:hAnsi="Arial" w:cs="Arial"/>
          <w:sz w:val="22"/>
          <w:szCs w:val="22"/>
        </w:rPr>
        <w:t xml:space="preserve"> a number of possible changes. In many countries various cost-recoveries, commercialization, and privatization </w:t>
      </w:r>
      <w:r w:rsidRPr="00E84AF9">
        <w:rPr>
          <w:rFonts w:ascii="Arial" w:hAnsi="Arial" w:cs="Arial"/>
          <w:sz w:val="22"/>
          <w:szCs w:val="22"/>
        </w:rPr>
        <w:lastRenderedPageBreak/>
        <w:t xml:space="preserve">alternatives have been adopted to improve agricultural extension. </w:t>
      </w:r>
      <w:r w:rsidRPr="00E84AF9">
        <w:rPr>
          <w:rFonts w:ascii="Arial" w:hAnsi="Arial" w:cs="Arial"/>
          <w:iCs/>
          <w:sz w:val="22"/>
          <w:szCs w:val="22"/>
        </w:rPr>
        <w:t>Privatization</w:t>
      </w:r>
      <w:r w:rsidRPr="00E84AF9">
        <w:rPr>
          <w:rFonts w:ascii="Arial" w:hAnsi="Arial" w:cs="Arial"/>
          <w:sz w:val="22"/>
          <w:szCs w:val="22"/>
        </w:rPr>
        <w:t xml:space="preserve"> i</w:t>
      </w:r>
      <w:r w:rsidR="00881D44">
        <w:rPr>
          <w:rFonts w:ascii="Arial" w:hAnsi="Arial" w:cs="Arial"/>
          <w:sz w:val="22"/>
          <w:szCs w:val="22"/>
        </w:rPr>
        <w:t>nvolve</w:t>
      </w:r>
      <w:r w:rsidRPr="00E84AF9">
        <w:rPr>
          <w:rFonts w:ascii="Arial" w:hAnsi="Arial" w:cs="Arial"/>
          <w:sz w:val="22"/>
          <w:szCs w:val="22"/>
        </w:rPr>
        <w:t xml:space="preserve">s introducing or increasing private sector participation. The alternative of privatization is debatable in the context of developing countries </w:t>
      </w:r>
      <w:r w:rsidR="00881D44">
        <w:rPr>
          <w:rFonts w:ascii="Arial" w:hAnsi="Arial" w:cs="Arial"/>
          <w:sz w:val="22"/>
          <w:szCs w:val="22"/>
        </w:rPr>
        <w:t xml:space="preserve">where </w:t>
      </w:r>
      <w:r w:rsidRPr="00E84AF9">
        <w:rPr>
          <w:rFonts w:ascii="Arial" w:hAnsi="Arial" w:cs="Arial"/>
          <w:sz w:val="22"/>
          <w:szCs w:val="22"/>
        </w:rPr>
        <w:t xml:space="preserve">small scale farmers </w:t>
      </w:r>
      <w:r w:rsidR="00881D44">
        <w:rPr>
          <w:rFonts w:ascii="Arial" w:hAnsi="Arial" w:cs="Arial"/>
          <w:sz w:val="22"/>
          <w:szCs w:val="22"/>
        </w:rPr>
        <w:t>form the majority of the agricultural sector</w:t>
      </w:r>
      <w:r w:rsidRPr="00E84AF9">
        <w:rPr>
          <w:rFonts w:ascii="Arial" w:hAnsi="Arial" w:cs="Arial"/>
          <w:sz w:val="22"/>
          <w:szCs w:val="22"/>
        </w:rPr>
        <w:t>.</w:t>
      </w:r>
    </w:p>
    <w:p w:rsidR="00DA44E3" w:rsidRDefault="00DA44E3" w:rsidP="00EB0062">
      <w:pPr>
        <w:spacing w:after="0" w:line="312" w:lineRule="auto"/>
        <w:ind w:hanging="288"/>
        <w:rPr>
          <w:rFonts w:ascii="Arial" w:hAnsi="Arial" w:cs="Arial"/>
          <w:b/>
          <w:bCs/>
          <w:sz w:val="24"/>
          <w:szCs w:val="24"/>
        </w:rPr>
      </w:pPr>
    </w:p>
    <w:p w:rsidR="00881D44" w:rsidRDefault="00881D44">
      <w:pPr>
        <w:rPr>
          <w:rFonts w:ascii="Arial" w:hAnsi="Arial" w:cs="Arial"/>
          <w:b/>
          <w:bCs/>
          <w:sz w:val="24"/>
          <w:szCs w:val="24"/>
        </w:rPr>
      </w:pPr>
      <w:r>
        <w:rPr>
          <w:rFonts w:ascii="Arial" w:hAnsi="Arial" w:cs="Arial"/>
          <w:b/>
          <w:bCs/>
          <w:sz w:val="24"/>
          <w:szCs w:val="24"/>
        </w:rPr>
        <w:br w:type="page"/>
      </w:r>
    </w:p>
    <w:p w:rsidR="00E84AF9" w:rsidRPr="00881D44" w:rsidRDefault="00E84AF9" w:rsidP="00E84AF9">
      <w:pPr>
        <w:shd w:val="clear" w:color="auto" w:fill="FFFFFF" w:themeFill="background1"/>
        <w:spacing w:after="0" w:line="312" w:lineRule="auto"/>
        <w:rPr>
          <w:rFonts w:ascii="Arial" w:hAnsi="Arial" w:cs="Arial"/>
          <w:b/>
          <w:caps/>
          <w:color w:val="4F81BD" w:themeColor="accent1"/>
          <w:sz w:val="24"/>
          <w:szCs w:val="24"/>
        </w:rPr>
      </w:pPr>
      <w:r w:rsidRPr="00881D44">
        <w:rPr>
          <w:rFonts w:ascii="Arial" w:hAnsi="Arial" w:cs="Arial"/>
          <w:b/>
          <w:bCs/>
          <w:caps/>
          <w:color w:val="4F81BD" w:themeColor="accent1"/>
          <w:sz w:val="24"/>
          <w:szCs w:val="24"/>
        </w:rPr>
        <w:lastRenderedPageBreak/>
        <w:t>References and</w:t>
      </w:r>
      <w:r w:rsidRPr="00881D44">
        <w:rPr>
          <w:rFonts w:ascii="Arial" w:hAnsi="Arial" w:cs="Arial"/>
          <w:b/>
          <w:caps/>
          <w:color w:val="4F81BD" w:themeColor="accent1"/>
          <w:sz w:val="24"/>
          <w:szCs w:val="24"/>
        </w:rPr>
        <w:t xml:space="preserve"> further reading materials </w:t>
      </w:r>
    </w:p>
    <w:p w:rsidR="00E84AF9" w:rsidRDefault="00E84AF9" w:rsidP="00A55E28">
      <w:pPr>
        <w:shd w:val="clear" w:color="auto" w:fill="FFFFFF" w:themeFill="background1"/>
        <w:spacing w:after="0" w:line="312" w:lineRule="auto"/>
        <w:jc w:val="both"/>
        <w:rPr>
          <w:rFonts w:ascii="Arial" w:hAnsi="Arial" w:cs="Arial"/>
          <w:i/>
        </w:rPr>
      </w:pPr>
      <w:r w:rsidRPr="00E84AF9">
        <w:rPr>
          <w:rFonts w:ascii="Arial" w:hAnsi="Arial" w:cs="Arial"/>
          <w:i/>
        </w:rPr>
        <w:t xml:space="preserve">These materials can be accessed by either </w:t>
      </w:r>
      <w:r w:rsidRPr="00881D44">
        <w:rPr>
          <w:rFonts w:ascii="Arial" w:hAnsi="Arial" w:cs="Arial"/>
          <w:b/>
          <w:i/>
          <w:color w:val="000000" w:themeColor="text1"/>
        </w:rPr>
        <w:t>clicking on the hyperlinks</w:t>
      </w:r>
      <w:r w:rsidR="00BC2C32">
        <w:rPr>
          <w:rFonts w:ascii="Arial" w:hAnsi="Arial" w:cs="Arial"/>
          <w:b/>
          <w:i/>
          <w:color w:val="000000" w:themeColor="text1"/>
        </w:rPr>
        <w:t xml:space="preserve"> </w:t>
      </w:r>
      <w:r w:rsidRPr="00E84AF9">
        <w:rPr>
          <w:rFonts w:ascii="Arial" w:hAnsi="Arial" w:cs="Arial"/>
          <w:i/>
        </w:rPr>
        <w:t xml:space="preserve">or can be found </w:t>
      </w:r>
      <w:r w:rsidRPr="00881D44">
        <w:rPr>
          <w:rFonts w:ascii="Arial" w:hAnsi="Arial" w:cs="Arial"/>
          <w:b/>
          <w:i/>
          <w:color w:val="000000" w:themeColor="text1"/>
        </w:rPr>
        <w:t>in the library</w:t>
      </w:r>
      <w:r w:rsidRPr="00E84AF9">
        <w:rPr>
          <w:rFonts w:ascii="Arial" w:hAnsi="Arial" w:cs="Arial"/>
          <w:i/>
        </w:rPr>
        <w:t xml:space="preserve"> at your institution.</w:t>
      </w:r>
    </w:p>
    <w:p w:rsidR="00881D44" w:rsidRPr="00E84AF9" w:rsidRDefault="00881D44" w:rsidP="00A55E28">
      <w:pPr>
        <w:shd w:val="clear" w:color="auto" w:fill="FFFFFF" w:themeFill="background1"/>
        <w:spacing w:after="0" w:line="312" w:lineRule="auto"/>
        <w:jc w:val="both"/>
        <w:rPr>
          <w:rFonts w:ascii="Arial" w:hAnsi="Arial" w:cs="Arial"/>
          <w:i/>
        </w:rPr>
      </w:pPr>
    </w:p>
    <w:p w:rsidR="00AF623E" w:rsidRDefault="00AF623E" w:rsidP="00A55E28">
      <w:pPr>
        <w:pStyle w:val="NormalWeb"/>
        <w:numPr>
          <w:ilvl w:val="0"/>
          <w:numId w:val="41"/>
        </w:numPr>
        <w:spacing w:before="0" w:beforeAutospacing="0" w:after="0" w:afterAutospacing="0" w:line="312" w:lineRule="auto"/>
        <w:jc w:val="both"/>
        <w:rPr>
          <w:rFonts w:ascii="Arial" w:hAnsi="Arial" w:cs="Arial"/>
          <w:sz w:val="22"/>
          <w:szCs w:val="22"/>
        </w:rPr>
      </w:pPr>
      <w:r w:rsidRPr="00E84AF9">
        <w:rPr>
          <w:rFonts w:ascii="Arial" w:hAnsi="Arial" w:cs="Arial"/>
          <w:sz w:val="22"/>
          <w:szCs w:val="22"/>
        </w:rPr>
        <w:t xml:space="preserve">Agricultural extension worldwide, </w:t>
      </w:r>
      <w:hyperlink r:id="rId99" w:history="1">
        <w:r w:rsidRPr="00E84AF9">
          <w:rPr>
            <w:rFonts w:ascii="Arial" w:hAnsi="Arial" w:cs="Arial"/>
            <w:sz w:val="22"/>
            <w:szCs w:val="22"/>
          </w:rPr>
          <w:t>www.fao.org</w:t>
        </w:r>
      </w:hyperlink>
    </w:p>
    <w:p w:rsidR="009A796D" w:rsidRPr="00E84AF9" w:rsidRDefault="009A796D" w:rsidP="00A55E28">
      <w:pPr>
        <w:pStyle w:val="NormalWeb"/>
        <w:spacing w:before="0" w:beforeAutospacing="0" w:after="0" w:afterAutospacing="0" w:line="312" w:lineRule="auto"/>
        <w:ind w:left="720"/>
        <w:jc w:val="both"/>
        <w:rPr>
          <w:rFonts w:ascii="Arial" w:hAnsi="Arial" w:cs="Arial"/>
          <w:sz w:val="22"/>
          <w:szCs w:val="22"/>
        </w:rPr>
      </w:pPr>
    </w:p>
    <w:p w:rsidR="009A796D" w:rsidRDefault="00AF623E" w:rsidP="00A55E28">
      <w:pPr>
        <w:pStyle w:val="NormalWeb"/>
        <w:numPr>
          <w:ilvl w:val="0"/>
          <w:numId w:val="41"/>
        </w:numPr>
        <w:spacing w:before="0" w:beforeAutospacing="0" w:after="0" w:afterAutospacing="0" w:line="312" w:lineRule="auto"/>
        <w:jc w:val="both"/>
        <w:rPr>
          <w:rFonts w:ascii="Arial" w:hAnsi="Arial" w:cs="Arial"/>
          <w:sz w:val="22"/>
          <w:szCs w:val="22"/>
        </w:rPr>
      </w:pPr>
      <w:proofErr w:type="spellStart"/>
      <w:r w:rsidRPr="00E84AF9">
        <w:rPr>
          <w:rFonts w:ascii="Arial" w:hAnsi="Arial" w:cs="Arial"/>
          <w:sz w:val="22"/>
          <w:szCs w:val="22"/>
        </w:rPr>
        <w:t>Hercus</w:t>
      </w:r>
      <w:proofErr w:type="spellEnd"/>
      <w:r w:rsidRPr="00E84AF9">
        <w:rPr>
          <w:rFonts w:ascii="Arial" w:hAnsi="Arial" w:cs="Arial"/>
          <w:sz w:val="22"/>
          <w:szCs w:val="22"/>
        </w:rPr>
        <w:t xml:space="preserve">, J. M. (1991). The commercialization of government agricultural extension services in New Zealand. In W. M. Rivera </w:t>
      </w:r>
      <w:r w:rsidR="0087463B" w:rsidRPr="00E84AF9">
        <w:rPr>
          <w:rFonts w:ascii="Arial" w:hAnsi="Arial" w:cs="Arial"/>
          <w:sz w:val="22"/>
          <w:szCs w:val="22"/>
        </w:rPr>
        <w:t>and</w:t>
      </w:r>
      <w:r w:rsidRPr="00E84AF9">
        <w:rPr>
          <w:rFonts w:ascii="Arial" w:hAnsi="Arial" w:cs="Arial"/>
          <w:sz w:val="22"/>
          <w:szCs w:val="22"/>
        </w:rPr>
        <w:t xml:space="preserve"> D. J. Gustafson (Eds.), </w:t>
      </w:r>
      <w:r w:rsidRPr="00E84AF9">
        <w:rPr>
          <w:rFonts w:ascii="Arial" w:hAnsi="Arial" w:cs="Arial"/>
          <w:i/>
          <w:iCs/>
          <w:sz w:val="22"/>
          <w:szCs w:val="22"/>
        </w:rPr>
        <w:t>Agricultural extension:</w:t>
      </w:r>
      <w:r w:rsidR="00BC2C32">
        <w:rPr>
          <w:rFonts w:ascii="Arial" w:hAnsi="Arial" w:cs="Arial"/>
          <w:i/>
          <w:iCs/>
          <w:sz w:val="22"/>
          <w:szCs w:val="22"/>
        </w:rPr>
        <w:t xml:space="preserve"> </w:t>
      </w:r>
      <w:r w:rsidRPr="00E84AF9">
        <w:rPr>
          <w:rFonts w:ascii="Arial" w:hAnsi="Arial" w:cs="Arial"/>
          <w:i/>
          <w:iCs/>
          <w:sz w:val="22"/>
          <w:szCs w:val="22"/>
        </w:rPr>
        <w:t xml:space="preserve">Worldwide institutional evolution and forces for change. </w:t>
      </w:r>
      <w:r w:rsidRPr="00E84AF9">
        <w:rPr>
          <w:rFonts w:ascii="Arial" w:hAnsi="Arial" w:cs="Arial"/>
          <w:sz w:val="22"/>
          <w:szCs w:val="22"/>
        </w:rPr>
        <w:t>Amsterdam: Elsevier.</w:t>
      </w:r>
    </w:p>
    <w:p w:rsidR="00AF623E" w:rsidRPr="00E84AF9" w:rsidRDefault="00AF623E" w:rsidP="00A55E28">
      <w:pPr>
        <w:pStyle w:val="NormalWeb"/>
        <w:spacing w:before="0" w:beforeAutospacing="0" w:after="0" w:afterAutospacing="0" w:line="312" w:lineRule="auto"/>
        <w:jc w:val="both"/>
        <w:rPr>
          <w:rFonts w:ascii="Arial" w:hAnsi="Arial" w:cs="Arial"/>
          <w:sz w:val="22"/>
          <w:szCs w:val="22"/>
        </w:rPr>
      </w:pPr>
    </w:p>
    <w:p w:rsidR="009A796D" w:rsidRDefault="00AF623E" w:rsidP="00A55E28">
      <w:pPr>
        <w:pStyle w:val="NormalWeb"/>
        <w:numPr>
          <w:ilvl w:val="0"/>
          <w:numId w:val="41"/>
        </w:numPr>
        <w:spacing w:before="0" w:beforeAutospacing="0" w:after="0" w:afterAutospacing="0" w:line="312" w:lineRule="auto"/>
        <w:jc w:val="both"/>
        <w:rPr>
          <w:rFonts w:ascii="Arial" w:hAnsi="Arial" w:cs="Arial"/>
          <w:sz w:val="22"/>
          <w:szCs w:val="22"/>
        </w:rPr>
      </w:pPr>
      <w:r w:rsidRPr="00E84AF9">
        <w:rPr>
          <w:rFonts w:ascii="Arial" w:hAnsi="Arial" w:cs="Arial"/>
          <w:sz w:val="22"/>
          <w:szCs w:val="22"/>
        </w:rPr>
        <w:t>OECD (Organization of Economi</w:t>
      </w:r>
      <w:r w:rsidR="003B1211">
        <w:rPr>
          <w:rFonts w:ascii="Arial" w:hAnsi="Arial" w:cs="Arial"/>
          <w:sz w:val="22"/>
          <w:szCs w:val="22"/>
        </w:rPr>
        <w:t xml:space="preserve">c Cooperation and Development) </w:t>
      </w:r>
      <w:r w:rsidRPr="00E84AF9">
        <w:rPr>
          <w:rFonts w:ascii="Arial" w:hAnsi="Arial" w:cs="Arial"/>
          <w:sz w:val="22"/>
          <w:szCs w:val="22"/>
        </w:rPr>
        <w:t>198</w:t>
      </w:r>
      <w:r w:rsidR="003B1211">
        <w:rPr>
          <w:rFonts w:ascii="Arial" w:hAnsi="Arial" w:cs="Arial"/>
          <w:sz w:val="22"/>
          <w:szCs w:val="22"/>
        </w:rPr>
        <w:t>9</w:t>
      </w:r>
      <w:r w:rsidRPr="00E84AF9">
        <w:rPr>
          <w:rFonts w:ascii="Arial" w:hAnsi="Arial" w:cs="Arial"/>
          <w:sz w:val="22"/>
          <w:szCs w:val="22"/>
        </w:rPr>
        <w:t xml:space="preserve">. </w:t>
      </w:r>
      <w:r w:rsidRPr="00E84AF9">
        <w:rPr>
          <w:rFonts w:ascii="Arial" w:hAnsi="Arial" w:cs="Arial"/>
          <w:i/>
          <w:iCs/>
          <w:sz w:val="22"/>
          <w:szCs w:val="22"/>
        </w:rPr>
        <w:t>Survey on effects and consequences of different</w:t>
      </w:r>
      <w:r w:rsidR="00BC2C32">
        <w:rPr>
          <w:rFonts w:ascii="Arial" w:hAnsi="Arial" w:cs="Arial"/>
          <w:i/>
          <w:iCs/>
          <w:sz w:val="22"/>
          <w:szCs w:val="22"/>
        </w:rPr>
        <w:t xml:space="preserve"> </w:t>
      </w:r>
      <w:r w:rsidRPr="00E84AF9">
        <w:rPr>
          <w:rFonts w:ascii="Arial" w:hAnsi="Arial" w:cs="Arial"/>
          <w:i/>
          <w:iCs/>
          <w:sz w:val="22"/>
          <w:szCs w:val="22"/>
        </w:rPr>
        <w:t>forms of funding agricultural services.</w:t>
      </w:r>
      <w:r w:rsidRPr="00E84AF9">
        <w:rPr>
          <w:rFonts w:ascii="Arial" w:hAnsi="Arial" w:cs="Arial"/>
          <w:sz w:val="22"/>
          <w:szCs w:val="22"/>
        </w:rPr>
        <w:t xml:space="preserve"> Paris: OECD doc. AGR/REE 89, 7.</w:t>
      </w:r>
    </w:p>
    <w:p w:rsidR="00AF623E" w:rsidRPr="00E84AF9" w:rsidRDefault="00AF623E" w:rsidP="00A55E28">
      <w:pPr>
        <w:pStyle w:val="NormalWeb"/>
        <w:spacing w:before="0" w:beforeAutospacing="0" w:after="0" w:afterAutospacing="0" w:line="312" w:lineRule="auto"/>
        <w:jc w:val="both"/>
        <w:rPr>
          <w:rFonts w:ascii="Arial" w:hAnsi="Arial" w:cs="Arial"/>
          <w:sz w:val="22"/>
          <w:szCs w:val="22"/>
        </w:rPr>
      </w:pPr>
    </w:p>
    <w:p w:rsidR="009B7150" w:rsidRPr="0030676C" w:rsidRDefault="0030676C" w:rsidP="00A55E28">
      <w:pPr>
        <w:pStyle w:val="ListParagraph"/>
        <w:numPr>
          <w:ilvl w:val="0"/>
          <w:numId w:val="41"/>
        </w:numPr>
        <w:autoSpaceDE w:val="0"/>
        <w:autoSpaceDN w:val="0"/>
        <w:adjustRightInd w:val="0"/>
        <w:spacing w:after="0" w:line="312" w:lineRule="auto"/>
        <w:jc w:val="both"/>
        <w:rPr>
          <w:rStyle w:val="Hyperlink"/>
          <w:rFonts w:ascii="Arial" w:eastAsiaTheme="minorHAnsi" w:hAnsi="Arial" w:cs="Arial"/>
          <w:bCs/>
        </w:rPr>
      </w:pPr>
      <w:r>
        <w:rPr>
          <w:rFonts w:ascii="Arial" w:eastAsiaTheme="minorHAnsi" w:hAnsi="Arial" w:cs="Arial"/>
          <w:bCs/>
        </w:rPr>
        <w:fldChar w:fldCharType="begin"/>
      </w:r>
      <w:r>
        <w:rPr>
          <w:rFonts w:ascii="Arial" w:eastAsiaTheme="minorHAnsi" w:hAnsi="Arial" w:cs="Arial"/>
          <w:bCs/>
        </w:rPr>
        <w:instrText xml:space="preserve"> HYPERLINK "Attachment/Extension%20Reform%20V2.pdf" </w:instrText>
      </w:r>
      <w:r>
        <w:rPr>
          <w:rFonts w:ascii="Arial" w:eastAsiaTheme="minorHAnsi" w:hAnsi="Arial" w:cs="Arial"/>
          <w:bCs/>
        </w:rPr>
      </w:r>
      <w:r>
        <w:rPr>
          <w:rFonts w:ascii="Arial" w:eastAsiaTheme="minorHAnsi" w:hAnsi="Arial" w:cs="Arial"/>
          <w:bCs/>
        </w:rPr>
        <w:fldChar w:fldCharType="separate"/>
      </w:r>
      <w:r w:rsidR="009B7150" w:rsidRPr="0030676C">
        <w:rPr>
          <w:rStyle w:val="Hyperlink"/>
          <w:rFonts w:ascii="Arial" w:eastAsiaTheme="minorHAnsi" w:hAnsi="Arial" w:cs="Arial"/>
          <w:bCs/>
        </w:rPr>
        <w:t xml:space="preserve">The </w:t>
      </w:r>
      <w:r w:rsidR="00881D44" w:rsidRPr="0030676C">
        <w:rPr>
          <w:rStyle w:val="Hyperlink"/>
          <w:rFonts w:ascii="Arial" w:eastAsiaTheme="minorHAnsi" w:hAnsi="Arial" w:cs="Arial"/>
          <w:bCs/>
        </w:rPr>
        <w:t>W</w:t>
      </w:r>
      <w:r w:rsidR="009B7150" w:rsidRPr="0030676C">
        <w:rPr>
          <w:rStyle w:val="Hyperlink"/>
          <w:rFonts w:ascii="Arial" w:eastAsiaTheme="minorHAnsi" w:hAnsi="Arial" w:cs="Arial"/>
          <w:bCs/>
        </w:rPr>
        <w:t xml:space="preserve">orld Bank  2004  Privatization of Extension Systems Volume 2 </w:t>
      </w:r>
      <w:r w:rsidR="009B7150" w:rsidRPr="0030676C">
        <w:rPr>
          <w:rStyle w:val="Hyperlink"/>
          <w:rFonts w:ascii="Arial" w:eastAsiaTheme="minorHAnsi" w:hAnsi="Arial" w:cs="Arial"/>
          <w:i/>
          <w:iCs/>
        </w:rPr>
        <w:t>Case Studies of International Initiatives,</w:t>
      </w:r>
      <w:r w:rsidR="009B7150" w:rsidRPr="0030676C">
        <w:rPr>
          <w:rStyle w:val="Hyperlink"/>
          <w:rFonts w:ascii="Arial" w:eastAsiaTheme="minorHAnsi" w:hAnsi="Arial" w:cs="Arial"/>
          <w:bCs/>
        </w:rPr>
        <w:t xml:space="preserve"> Agriculture and Rural Development Discussion Paper 9</w:t>
      </w:r>
    </w:p>
    <w:p w:rsidR="009B7150" w:rsidRDefault="009B7150" w:rsidP="00A55E28">
      <w:pPr>
        <w:pStyle w:val="ListParagraph"/>
        <w:autoSpaceDE w:val="0"/>
        <w:autoSpaceDN w:val="0"/>
        <w:adjustRightInd w:val="0"/>
        <w:spacing w:after="0" w:line="312" w:lineRule="auto"/>
        <w:jc w:val="both"/>
        <w:rPr>
          <w:rFonts w:ascii="Arial" w:eastAsiaTheme="minorHAnsi" w:hAnsi="Arial" w:cs="Arial"/>
          <w:bCs/>
        </w:rPr>
      </w:pPr>
      <w:r w:rsidRPr="0030676C">
        <w:rPr>
          <w:rStyle w:val="Hyperlink"/>
          <w:rFonts w:ascii="Arial" w:eastAsiaTheme="minorHAnsi" w:hAnsi="Arial" w:cs="Arial"/>
          <w:bCs/>
        </w:rPr>
        <w:t>Extension Reform for Rural Development</w:t>
      </w:r>
      <w:r w:rsidR="0030676C">
        <w:rPr>
          <w:rFonts w:ascii="Arial" w:eastAsiaTheme="minorHAnsi" w:hAnsi="Arial" w:cs="Arial"/>
          <w:bCs/>
        </w:rPr>
        <w:fldChar w:fldCharType="end"/>
      </w:r>
    </w:p>
    <w:p w:rsidR="009A796D" w:rsidRPr="00E84AF9" w:rsidRDefault="009A796D" w:rsidP="00A55E28">
      <w:pPr>
        <w:pStyle w:val="ListParagraph"/>
        <w:autoSpaceDE w:val="0"/>
        <w:autoSpaceDN w:val="0"/>
        <w:adjustRightInd w:val="0"/>
        <w:spacing w:after="0" w:line="312" w:lineRule="auto"/>
        <w:jc w:val="both"/>
        <w:rPr>
          <w:rFonts w:ascii="Arial" w:eastAsiaTheme="minorHAnsi" w:hAnsi="Arial" w:cs="Arial"/>
          <w:bCs/>
        </w:rPr>
      </w:pPr>
    </w:p>
    <w:p w:rsidR="009B7150" w:rsidRPr="0030676C" w:rsidRDefault="0030676C" w:rsidP="00A55E28">
      <w:pPr>
        <w:pStyle w:val="ListParagraph"/>
        <w:numPr>
          <w:ilvl w:val="0"/>
          <w:numId w:val="41"/>
        </w:numPr>
        <w:autoSpaceDE w:val="0"/>
        <w:autoSpaceDN w:val="0"/>
        <w:adjustRightInd w:val="0"/>
        <w:spacing w:after="0" w:line="312" w:lineRule="auto"/>
        <w:jc w:val="both"/>
        <w:rPr>
          <w:rStyle w:val="Hyperlink"/>
          <w:rFonts w:ascii="Arial" w:eastAsiaTheme="minorHAnsi" w:hAnsi="Arial" w:cs="Arial"/>
          <w:bCs/>
        </w:rPr>
      </w:pPr>
      <w:r>
        <w:rPr>
          <w:rFonts w:ascii="Arial" w:eastAsiaTheme="minorHAnsi" w:hAnsi="Arial" w:cs="Arial"/>
          <w:bCs/>
        </w:rPr>
        <w:fldChar w:fldCharType="begin"/>
      </w:r>
      <w:r>
        <w:rPr>
          <w:rFonts w:ascii="Arial" w:eastAsiaTheme="minorHAnsi" w:hAnsi="Arial" w:cs="Arial"/>
          <w:bCs/>
        </w:rPr>
        <w:instrText xml:space="preserve"> HYPERLINK "Attachment/Extension%20Reform%20V4.pdf" </w:instrText>
      </w:r>
      <w:r>
        <w:rPr>
          <w:rFonts w:ascii="Arial" w:eastAsiaTheme="minorHAnsi" w:hAnsi="Arial" w:cs="Arial"/>
          <w:bCs/>
        </w:rPr>
      </w:r>
      <w:r>
        <w:rPr>
          <w:rFonts w:ascii="Arial" w:eastAsiaTheme="minorHAnsi" w:hAnsi="Arial" w:cs="Arial"/>
          <w:bCs/>
        </w:rPr>
        <w:fldChar w:fldCharType="separate"/>
      </w:r>
      <w:r w:rsidR="00881D44" w:rsidRPr="0030676C">
        <w:rPr>
          <w:rStyle w:val="Hyperlink"/>
          <w:rFonts w:ascii="Arial" w:eastAsiaTheme="minorHAnsi" w:hAnsi="Arial" w:cs="Arial"/>
          <w:bCs/>
        </w:rPr>
        <w:t>The W</w:t>
      </w:r>
      <w:r w:rsidR="009B7150" w:rsidRPr="0030676C">
        <w:rPr>
          <w:rStyle w:val="Hyperlink"/>
          <w:rFonts w:ascii="Arial" w:eastAsiaTheme="minorHAnsi" w:hAnsi="Arial" w:cs="Arial"/>
          <w:bCs/>
        </w:rPr>
        <w:t>orld Bank  2004  Revitalization Within Public Sector Volume 4</w:t>
      </w:r>
      <w:r w:rsidR="009B7150" w:rsidRPr="0030676C">
        <w:rPr>
          <w:rStyle w:val="Hyperlink"/>
          <w:rFonts w:ascii="Arial" w:eastAsiaTheme="minorHAnsi" w:hAnsi="Arial" w:cs="Arial"/>
          <w:i/>
          <w:iCs/>
        </w:rPr>
        <w:t>Case Studies of International Initiatives,</w:t>
      </w:r>
      <w:r w:rsidR="009B7150" w:rsidRPr="0030676C">
        <w:rPr>
          <w:rStyle w:val="Hyperlink"/>
          <w:rFonts w:ascii="Arial" w:eastAsiaTheme="minorHAnsi" w:hAnsi="Arial" w:cs="Arial"/>
          <w:bCs/>
        </w:rPr>
        <w:t xml:space="preserve"> Agriculture and Rural Development Discussion Paper 9</w:t>
      </w:r>
    </w:p>
    <w:p w:rsidR="009B7150" w:rsidRDefault="009B7150" w:rsidP="00A55E28">
      <w:pPr>
        <w:pStyle w:val="ListParagraph"/>
        <w:autoSpaceDE w:val="0"/>
        <w:autoSpaceDN w:val="0"/>
        <w:adjustRightInd w:val="0"/>
        <w:spacing w:after="0" w:line="312" w:lineRule="auto"/>
        <w:jc w:val="both"/>
        <w:rPr>
          <w:rFonts w:ascii="Arial" w:eastAsiaTheme="minorHAnsi" w:hAnsi="Arial" w:cs="Arial"/>
          <w:bCs/>
        </w:rPr>
      </w:pPr>
      <w:r w:rsidRPr="0030676C">
        <w:rPr>
          <w:rStyle w:val="Hyperlink"/>
          <w:rFonts w:ascii="Arial" w:eastAsiaTheme="minorHAnsi" w:hAnsi="Arial" w:cs="Arial"/>
          <w:bCs/>
        </w:rPr>
        <w:t>Extension Reform for Rural Development</w:t>
      </w:r>
      <w:r w:rsidR="0030676C">
        <w:rPr>
          <w:rFonts w:ascii="Arial" w:eastAsiaTheme="minorHAnsi" w:hAnsi="Arial" w:cs="Arial"/>
          <w:bCs/>
        </w:rPr>
        <w:fldChar w:fldCharType="end"/>
      </w:r>
    </w:p>
    <w:p w:rsidR="009A796D" w:rsidRPr="00E84AF9" w:rsidRDefault="009A796D" w:rsidP="00A55E28">
      <w:pPr>
        <w:pStyle w:val="ListParagraph"/>
        <w:autoSpaceDE w:val="0"/>
        <w:autoSpaceDN w:val="0"/>
        <w:adjustRightInd w:val="0"/>
        <w:spacing w:after="0" w:line="312" w:lineRule="auto"/>
        <w:jc w:val="both"/>
        <w:rPr>
          <w:rFonts w:ascii="Arial" w:eastAsiaTheme="minorHAnsi" w:hAnsi="Arial" w:cs="Arial"/>
          <w:bCs/>
        </w:rPr>
      </w:pPr>
    </w:p>
    <w:p w:rsidR="003E64A1" w:rsidRPr="0002016A" w:rsidRDefault="000B792A" w:rsidP="00A55E28">
      <w:pPr>
        <w:pStyle w:val="NormalWeb"/>
        <w:spacing w:before="0" w:beforeAutospacing="0" w:after="0" w:afterAutospacing="0" w:line="312" w:lineRule="auto"/>
        <w:ind w:left="720"/>
        <w:jc w:val="both"/>
        <w:rPr>
          <w:rFonts w:ascii="Arial" w:hAnsi="Arial" w:cs="Arial"/>
          <w:color w:val="000000"/>
          <w:sz w:val="22"/>
          <w:szCs w:val="22"/>
          <w:lang w:eastAsia="en-ZA"/>
        </w:rPr>
      </w:pPr>
      <w:hyperlink r:id="rId100" w:history="1">
        <w:r w:rsidR="00AD0AAA" w:rsidRPr="0002016A">
          <w:rPr>
            <w:rStyle w:val="Hyperlink"/>
            <w:rFonts w:ascii="Arial" w:hAnsi="Arial" w:cs="Arial"/>
            <w:sz w:val="22"/>
            <w:szCs w:val="22"/>
            <w:lang w:eastAsia="en-ZA"/>
          </w:rPr>
          <w:t xml:space="preserve">PowerPoint </w:t>
        </w:r>
        <w:r w:rsidR="00FA3A9D" w:rsidRPr="0002016A">
          <w:rPr>
            <w:rStyle w:val="Hyperlink"/>
            <w:rFonts w:ascii="Arial" w:hAnsi="Arial" w:cs="Arial"/>
            <w:sz w:val="22"/>
            <w:szCs w:val="22"/>
            <w:lang w:eastAsia="en-ZA"/>
          </w:rPr>
          <w:t>presentation</w:t>
        </w:r>
        <w:r w:rsidR="000955C4" w:rsidRPr="0002016A">
          <w:rPr>
            <w:rStyle w:val="Hyperlink"/>
            <w:rFonts w:ascii="Arial" w:hAnsi="Arial" w:cs="Arial"/>
            <w:sz w:val="22"/>
            <w:szCs w:val="22"/>
            <w:lang w:eastAsia="en-ZA"/>
          </w:rPr>
          <w:t xml:space="preserve"> is attached here</w:t>
        </w:r>
      </w:hyperlink>
    </w:p>
    <w:p w:rsidR="00881D44" w:rsidRDefault="00881D44" w:rsidP="00EB0062">
      <w:pPr>
        <w:pStyle w:val="NormalWeb"/>
        <w:spacing w:before="0" w:beforeAutospacing="0" w:after="0" w:afterAutospacing="0" w:line="312" w:lineRule="auto"/>
        <w:rPr>
          <w:rFonts w:ascii="Arial" w:hAnsi="Arial" w:cs="Arial"/>
          <w:color w:val="000000"/>
          <w:lang w:eastAsia="en-ZA"/>
        </w:rPr>
      </w:pPr>
    </w:p>
    <w:p w:rsidR="00881D44" w:rsidRDefault="00881D44">
      <w:pPr>
        <w:rPr>
          <w:rFonts w:ascii="Arial" w:eastAsia="Times New Roman" w:hAnsi="Arial" w:cs="Arial"/>
          <w:color w:val="000000"/>
          <w:sz w:val="24"/>
          <w:szCs w:val="24"/>
          <w:lang w:eastAsia="en-ZA"/>
        </w:rPr>
      </w:pPr>
      <w:r>
        <w:rPr>
          <w:rFonts w:ascii="Arial" w:hAnsi="Arial" w:cs="Arial"/>
          <w:color w:val="000000"/>
          <w:lang w:eastAsia="en-ZA"/>
        </w:rPr>
        <w:br w:type="page"/>
      </w:r>
    </w:p>
    <w:p w:rsidR="007336CC" w:rsidRPr="00881D44" w:rsidRDefault="00881D44" w:rsidP="00EB0062">
      <w:pPr>
        <w:pStyle w:val="Heading1"/>
        <w:spacing w:before="0" w:line="312" w:lineRule="auto"/>
        <w:rPr>
          <w:rFonts w:cs="Arial"/>
          <w:color w:val="4F81BD" w:themeColor="accent1"/>
        </w:rPr>
      </w:pPr>
      <w:bookmarkStart w:id="246" w:name="_Toc289190455"/>
      <w:bookmarkStart w:id="247" w:name="_Toc310001477"/>
      <w:bookmarkStart w:id="248" w:name="_Toc315522813"/>
      <w:r w:rsidRPr="00881D44">
        <w:rPr>
          <w:rFonts w:cs="Arial"/>
          <w:color w:val="4F81BD" w:themeColor="accent1"/>
        </w:rPr>
        <w:lastRenderedPageBreak/>
        <w:t>Topic Twelve:</w:t>
      </w:r>
      <w:r w:rsidRPr="00881D44">
        <w:rPr>
          <w:rFonts w:cs="Arial"/>
          <w:color w:val="4F81BD" w:themeColor="accent1"/>
        </w:rPr>
        <w:tab/>
      </w:r>
      <w:r w:rsidR="00032CE5" w:rsidRPr="00881D44">
        <w:rPr>
          <w:rFonts w:cs="Arial"/>
          <w:color w:val="4F81BD" w:themeColor="accent1"/>
        </w:rPr>
        <w:t>N</w:t>
      </w:r>
      <w:r w:rsidR="007B1BE4">
        <w:rPr>
          <w:rFonts w:cs="Arial"/>
          <w:color w:val="4F81BD" w:themeColor="accent1"/>
        </w:rPr>
        <w:t>on-G</w:t>
      </w:r>
      <w:r w:rsidR="007336CC" w:rsidRPr="00881D44">
        <w:rPr>
          <w:rFonts w:cs="Arial"/>
          <w:color w:val="4F81BD" w:themeColor="accent1"/>
        </w:rPr>
        <w:t>overnmental Organizations in Extension</w:t>
      </w:r>
      <w:bookmarkEnd w:id="246"/>
      <w:bookmarkEnd w:id="247"/>
      <w:bookmarkEnd w:id="248"/>
    </w:p>
    <w:p w:rsidR="001D1869" w:rsidRPr="00B87D6D" w:rsidRDefault="001D1869" w:rsidP="00EB0062">
      <w:pPr>
        <w:spacing w:after="0" w:line="312" w:lineRule="auto"/>
        <w:rPr>
          <w:rFonts w:ascii="Arial" w:hAnsi="Arial" w:cs="Arial"/>
          <w:sz w:val="24"/>
          <w:szCs w:val="24"/>
        </w:rPr>
      </w:pPr>
    </w:p>
    <w:p w:rsidR="001D1869" w:rsidRPr="00881D44" w:rsidRDefault="00881D44" w:rsidP="00A55E28">
      <w:pPr>
        <w:spacing w:after="0" w:line="312" w:lineRule="auto"/>
        <w:jc w:val="both"/>
        <w:rPr>
          <w:rFonts w:ascii="Arial" w:hAnsi="Arial" w:cs="Arial"/>
        </w:rPr>
      </w:pPr>
      <w:r w:rsidRPr="00881D44">
        <w:rPr>
          <w:rFonts w:ascii="Arial" w:hAnsi="Arial" w:cs="Arial"/>
        </w:rPr>
        <w:t>I</w:t>
      </w:r>
      <w:r w:rsidR="001D1869" w:rsidRPr="00881D44">
        <w:rPr>
          <w:rFonts w:ascii="Arial" w:hAnsi="Arial" w:cs="Arial"/>
        </w:rPr>
        <w:t xml:space="preserve">n the previous topic we discussed </w:t>
      </w:r>
      <w:r w:rsidRPr="00881D44">
        <w:rPr>
          <w:rFonts w:ascii="Arial" w:hAnsi="Arial" w:cs="Arial"/>
        </w:rPr>
        <w:t>the</w:t>
      </w:r>
      <w:r w:rsidR="001D1869" w:rsidRPr="00881D44">
        <w:rPr>
          <w:rFonts w:ascii="Arial" w:hAnsi="Arial" w:cs="Arial"/>
        </w:rPr>
        <w:t xml:space="preserve"> public –private extension</w:t>
      </w:r>
      <w:r w:rsidR="00BC2C32">
        <w:rPr>
          <w:rFonts w:ascii="Arial" w:hAnsi="Arial" w:cs="Arial"/>
        </w:rPr>
        <w:t xml:space="preserve"> </w:t>
      </w:r>
      <w:r w:rsidR="001D1869" w:rsidRPr="00881D44">
        <w:rPr>
          <w:rFonts w:ascii="Arial" w:hAnsi="Arial" w:cs="Arial"/>
        </w:rPr>
        <w:t xml:space="preserve">delivery </w:t>
      </w:r>
      <w:r w:rsidR="00C37AD0" w:rsidRPr="00881D44">
        <w:rPr>
          <w:rFonts w:ascii="Arial" w:hAnsi="Arial" w:cs="Arial"/>
        </w:rPr>
        <w:t>system</w:t>
      </w:r>
      <w:r w:rsidR="001D1869" w:rsidRPr="00881D44">
        <w:rPr>
          <w:rFonts w:ascii="Arial" w:hAnsi="Arial" w:cs="Arial"/>
        </w:rPr>
        <w:t xml:space="preserve"> debates. You </w:t>
      </w:r>
      <w:r>
        <w:rPr>
          <w:rFonts w:ascii="Arial" w:hAnsi="Arial" w:cs="Arial"/>
        </w:rPr>
        <w:t>learned about</w:t>
      </w:r>
      <w:r w:rsidR="001D1869" w:rsidRPr="00881D44">
        <w:rPr>
          <w:rFonts w:ascii="Arial" w:hAnsi="Arial" w:cs="Arial"/>
        </w:rPr>
        <w:t xml:space="preserve"> the different alternative mechanisms by</w:t>
      </w:r>
      <w:r w:rsidR="00BC2C32">
        <w:rPr>
          <w:rFonts w:ascii="Arial" w:hAnsi="Arial" w:cs="Arial"/>
        </w:rPr>
        <w:t xml:space="preserve"> </w:t>
      </w:r>
      <w:r w:rsidR="001D1869" w:rsidRPr="00881D44">
        <w:rPr>
          <w:rFonts w:ascii="Arial" w:hAnsi="Arial" w:cs="Arial"/>
        </w:rPr>
        <w:t>which extension can be organized and applied in different situations. Now under this</w:t>
      </w:r>
      <w:r w:rsidR="00BC2C32">
        <w:rPr>
          <w:rFonts w:ascii="Arial" w:hAnsi="Arial" w:cs="Arial"/>
        </w:rPr>
        <w:t xml:space="preserve"> </w:t>
      </w:r>
      <w:r w:rsidR="001D1869" w:rsidRPr="00881D44">
        <w:rPr>
          <w:rFonts w:ascii="Arial" w:hAnsi="Arial" w:cs="Arial"/>
        </w:rPr>
        <w:t>topic we will be discussing the role of Non</w:t>
      </w:r>
      <w:r>
        <w:rPr>
          <w:rFonts w:ascii="Arial" w:hAnsi="Arial" w:cs="Arial"/>
        </w:rPr>
        <w:t>-</w:t>
      </w:r>
      <w:r w:rsidR="001D1869" w:rsidRPr="00881D44">
        <w:rPr>
          <w:rFonts w:ascii="Arial" w:hAnsi="Arial" w:cs="Arial"/>
        </w:rPr>
        <w:t>governmental Or</w:t>
      </w:r>
      <w:r>
        <w:rPr>
          <w:rFonts w:ascii="Arial" w:hAnsi="Arial" w:cs="Arial"/>
        </w:rPr>
        <w:t>ganisations</w:t>
      </w:r>
      <w:r w:rsidR="007B1BE4">
        <w:rPr>
          <w:rFonts w:ascii="Arial" w:hAnsi="Arial" w:cs="Arial"/>
        </w:rPr>
        <w:t xml:space="preserve"> </w:t>
      </w:r>
      <w:r w:rsidR="00C37AD0" w:rsidRPr="00881D44">
        <w:rPr>
          <w:rFonts w:ascii="Arial" w:hAnsi="Arial" w:cs="Arial"/>
        </w:rPr>
        <w:t>(NGOs</w:t>
      </w:r>
      <w:r w:rsidR="001D1869" w:rsidRPr="00881D44">
        <w:rPr>
          <w:rFonts w:ascii="Arial" w:hAnsi="Arial" w:cs="Arial"/>
        </w:rPr>
        <w:t>) in</w:t>
      </w:r>
      <w:r w:rsidR="00BC2C32">
        <w:rPr>
          <w:rFonts w:ascii="Arial" w:hAnsi="Arial" w:cs="Arial"/>
        </w:rPr>
        <w:t xml:space="preserve"> </w:t>
      </w:r>
      <w:r w:rsidR="001D1869" w:rsidRPr="00881D44">
        <w:rPr>
          <w:rFonts w:ascii="Arial" w:hAnsi="Arial" w:cs="Arial"/>
        </w:rPr>
        <w:t>extension.</w:t>
      </w:r>
    </w:p>
    <w:p w:rsidR="00881D44" w:rsidRDefault="00881D44" w:rsidP="00EB0062">
      <w:pPr>
        <w:spacing w:after="0" w:line="312" w:lineRule="auto"/>
        <w:rPr>
          <w:rFonts w:ascii="Arial" w:hAnsi="Arial" w:cs="Arial"/>
          <w:b/>
          <w:sz w:val="24"/>
          <w:szCs w:val="24"/>
        </w:rPr>
      </w:pPr>
    </w:p>
    <w:p w:rsidR="00881D44" w:rsidRDefault="00881D44" w:rsidP="00EB0062">
      <w:pPr>
        <w:spacing w:after="0" w:line="312" w:lineRule="auto"/>
        <w:rPr>
          <w:rFonts w:ascii="Arial" w:hAnsi="Arial" w:cs="Arial"/>
          <w:b/>
          <w:sz w:val="24"/>
          <w:szCs w:val="24"/>
        </w:rPr>
      </w:pPr>
    </w:p>
    <w:p w:rsidR="001D1869" w:rsidRPr="00881D44" w:rsidRDefault="00881D44" w:rsidP="00EB0062">
      <w:pPr>
        <w:spacing w:after="0" w:line="312" w:lineRule="auto"/>
        <w:rPr>
          <w:rFonts w:ascii="Arial" w:hAnsi="Arial" w:cs="Arial"/>
          <w:b/>
          <w:color w:val="4F81BD" w:themeColor="accent1"/>
          <w:sz w:val="24"/>
          <w:szCs w:val="24"/>
        </w:rPr>
      </w:pPr>
      <w:r w:rsidRPr="00881D44">
        <w:rPr>
          <w:rFonts w:ascii="Arial" w:hAnsi="Arial" w:cs="Arial"/>
          <w:b/>
          <w:color w:val="4F81BD" w:themeColor="accent1"/>
          <w:sz w:val="24"/>
          <w:szCs w:val="24"/>
        </w:rPr>
        <w:t>Learning Objective</w:t>
      </w:r>
    </w:p>
    <w:p w:rsidR="001D1869" w:rsidRPr="00881D44" w:rsidRDefault="001D1869" w:rsidP="00A55E28">
      <w:pPr>
        <w:pStyle w:val="NormalWeb"/>
        <w:spacing w:before="0" w:beforeAutospacing="0" w:after="0" w:afterAutospacing="0" w:line="312" w:lineRule="auto"/>
        <w:jc w:val="both"/>
        <w:rPr>
          <w:rFonts w:ascii="Arial" w:hAnsi="Arial" w:cs="Arial"/>
          <w:b/>
          <w:sz w:val="22"/>
          <w:szCs w:val="22"/>
        </w:rPr>
      </w:pPr>
      <w:r w:rsidRPr="00881D44">
        <w:rPr>
          <w:rFonts w:ascii="Arial" w:hAnsi="Arial" w:cs="Arial"/>
          <w:sz w:val="22"/>
          <w:szCs w:val="22"/>
        </w:rPr>
        <w:t xml:space="preserve">The objective of this topic is </w:t>
      </w:r>
      <w:r w:rsidRPr="00881D44">
        <w:rPr>
          <w:rFonts w:ascii="Arial" w:hAnsi="Arial" w:cs="Arial"/>
          <w:color w:val="000000"/>
          <w:sz w:val="22"/>
          <w:szCs w:val="22"/>
        </w:rPr>
        <w:t xml:space="preserve">to help </w:t>
      </w:r>
      <w:r w:rsidR="00881D44">
        <w:rPr>
          <w:rFonts w:ascii="Arial" w:hAnsi="Arial" w:cs="Arial"/>
          <w:color w:val="000000"/>
          <w:sz w:val="22"/>
          <w:szCs w:val="22"/>
        </w:rPr>
        <w:t>you understand the role of NGO/Non-</w:t>
      </w:r>
      <w:r w:rsidRPr="00881D44">
        <w:rPr>
          <w:rFonts w:ascii="Arial" w:hAnsi="Arial" w:cs="Arial"/>
          <w:color w:val="000000"/>
          <w:sz w:val="22"/>
          <w:szCs w:val="22"/>
        </w:rPr>
        <w:t xml:space="preserve">State actors in extension and explore </w:t>
      </w:r>
      <w:r w:rsidR="00881D44">
        <w:rPr>
          <w:rFonts w:ascii="Arial" w:hAnsi="Arial" w:cs="Arial"/>
          <w:color w:val="000000"/>
          <w:sz w:val="22"/>
          <w:szCs w:val="22"/>
        </w:rPr>
        <w:t>the potential</w:t>
      </w:r>
      <w:r w:rsidRPr="00881D44">
        <w:rPr>
          <w:rFonts w:ascii="Arial" w:hAnsi="Arial" w:cs="Arial"/>
          <w:color w:val="000000"/>
          <w:sz w:val="22"/>
          <w:szCs w:val="22"/>
        </w:rPr>
        <w:t xml:space="preserve"> to collaborate</w:t>
      </w:r>
      <w:r w:rsidRPr="00881D44">
        <w:rPr>
          <w:rFonts w:ascii="Arial" w:hAnsi="Arial" w:cs="Arial"/>
          <w:sz w:val="22"/>
          <w:szCs w:val="22"/>
        </w:rPr>
        <w:t xml:space="preserve"> with public sector extension</w:t>
      </w:r>
      <w:r w:rsidR="00881D44">
        <w:rPr>
          <w:rFonts w:ascii="Arial" w:hAnsi="Arial" w:cs="Arial"/>
          <w:sz w:val="22"/>
          <w:szCs w:val="22"/>
        </w:rPr>
        <w:t>.</w:t>
      </w:r>
    </w:p>
    <w:p w:rsidR="00881D44" w:rsidRDefault="00881D44" w:rsidP="00EB0062">
      <w:pPr>
        <w:spacing w:after="0" w:line="312" w:lineRule="auto"/>
        <w:rPr>
          <w:rFonts w:ascii="Arial" w:hAnsi="Arial" w:cs="Arial"/>
          <w:b/>
          <w:sz w:val="24"/>
          <w:szCs w:val="24"/>
        </w:rPr>
      </w:pPr>
    </w:p>
    <w:p w:rsidR="001D1869" w:rsidRPr="00881D44" w:rsidRDefault="00881D44" w:rsidP="00EB0062">
      <w:pPr>
        <w:spacing w:after="0" w:line="312" w:lineRule="auto"/>
        <w:rPr>
          <w:rFonts w:ascii="Arial" w:hAnsi="Arial" w:cs="Arial"/>
          <w:b/>
          <w:color w:val="4F81BD" w:themeColor="accent1"/>
          <w:sz w:val="24"/>
          <w:szCs w:val="24"/>
        </w:rPr>
      </w:pPr>
      <w:r w:rsidRPr="00881D44">
        <w:rPr>
          <w:rFonts w:ascii="Arial" w:hAnsi="Arial" w:cs="Arial"/>
          <w:b/>
          <w:color w:val="4F81BD" w:themeColor="accent1"/>
          <w:sz w:val="24"/>
          <w:szCs w:val="24"/>
        </w:rPr>
        <w:t>Learning o</w:t>
      </w:r>
      <w:r w:rsidR="001D1869" w:rsidRPr="00881D44">
        <w:rPr>
          <w:rFonts w:ascii="Arial" w:hAnsi="Arial" w:cs="Arial"/>
          <w:b/>
          <w:color w:val="4F81BD" w:themeColor="accent1"/>
          <w:sz w:val="24"/>
          <w:szCs w:val="24"/>
        </w:rPr>
        <w:t>utcome</w:t>
      </w:r>
    </w:p>
    <w:p w:rsidR="0087132E" w:rsidRPr="00881D44" w:rsidRDefault="00881D44" w:rsidP="00A55E28">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You</w:t>
      </w:r>
      <w:r w:rsidR="00C37AD0" w:rsidRPr="00881D44">
        <w:rPr>
          <w:rFonts w:ascii="Arial" w:hAnsi="Arial" w:cs="Arial"/>
          <w:sz w:val="22"/>
          <w:szCs w:val="22"/>
        </w:rPr>
        <w:t xml:space="preserve"> should be able to develop strategies that </w:t>
      </w:r>
      <w:r>
        <w:rPr>
          <w:rFonts w:ascii="Arial" w:hAnsi="Arial" w:cs="Arial"/>
          <w:sz w:val="22"/>
          <w:szCs w:val="22"/>
        </w:rPr>
        <w:t xml:space="preserve">lead </w:t>
      </w:r>
      <w:r w:rsidR="00C37AD0" w:rsidRPr="00881D44">
        <w:rPr>
          <w:rFonts w:ascii="Arial" w:hAnsi="Arial" w:cs="Arial"/>
          <w:sz w:val="22"/>
          <w:szCs w:val="22"/>
        </w:rPr>
        <w:t xml:space="preserve">to </w:t>
      </w:r>
      <w:r>
        <w:rPr>
          <w:rFonts w:ascii="Arial" w:hAnsi="Arial" w:cs="Arial"/>
          <w:sz w:val="22"/>
          <w:szCs w:val="22"/>
        </w:rPr>
        <w:t xml:space="preserve">the </w:t>
      </w:r>
      <w:r w:rsidR="00C37AD0" w:rsidRPr="00881D44">
        <w:rPr>
          <w:rFonts w:ascii="Arial" w:hAnsi="Arial" w:cs="Arial"/>
          <w:sz w:val="22"/>
          <w:szCs w:val="22"/>
        </w:rPr>
        <w:t xml:space="preserve">strengthening of linkages </w:t>
      </w:r>
      <w:r>
        <w:rPr>
          <w:rFonts w:ascii="Arial" w:hAnsi="Arial" w:cs="Arial"/>
          <w:sz w:val="22"/>
          <w:szCs w:val="22"/>
        </w:rPr>
        <w:t>between</w:t>
      </w:r>
    </w:p>
    <w:p w:rsidR="00881D44" w:rsidRDefault="0087132E" w:rsidP="00A55E28">
      <w:pPr>
        <w:pStyle w:val="NormalWeb"/>
        <w:spacing w:before="0" w:beforeAutospacing="0" w:after="0" w:afterAutospacing="0" w:line="312" w:lineRule="auto"/>
        <w:jc w:val="both"/>
        <w:rPr>
          <w:rFonts w:ascii="Arial" w:hAnsi="Arial" w:cs="Arial"/>
          <w:sz w:val="22"/>
          <w:szCs w:val="22"/>
        </w:rPr>
      </w:pPr>
      <w:proofErr w:type="gramStart"/>
      <w:r w:rsidRPr="00881D44">
        <w:rPr>
          <w:rFonts w:ascii="Arial" w:hAnsi="Arial" w:cs="Arial"/>
          <w:sz w:val="22"/>
          <w:szCs w:val="22"/>
        </w:rPr>
        <w:t>Non</w:t>
      </w:r>
      <w:r w:rsidR="00881D44">
        <w:rPr>
          <w:rFonts w:ascii="Arial" w:hAnsi="Arial" w:cs="Arial"/>
          <w:sz w:val="22"/>
          <w:szCs w:val="22"/>
        </w:rPr>
        <w:t>-</w:t>
      </w:r>
      <w:r w:rsidRPr="00881D44">
        <w:rPr>
          <w:rFonts w:ascii="Arial" w:hAnsi="Arial" w:cs="Arial"/>
          <w:sz w:val="22"/>
          <w:szCs w:val="22"/>
        </w:rPr>
        <w:t>governmental</w:t>
      </w:r>
      <w:r w:rsidR="00C37AD0" w:rsidRPr="00881D44">
        <w:rPr>
          <w:rFonts w:ascii="Arial" w:hAnsi="Arial" w:cs="Arial"/>
          <w:sz w:val="22"/>
          <w:szCs w:val="22"/>
        </w:rPr>
        <w:t xml:space="preserve"> development organizations </w:t>
      </w:r>
      <w:r w:rsidR="0011432A">
        <w:rPr>
          <w:rFonts w:ascii="Arial" w:hAnsi="Arial" w:cs="Arial"/>
          <w:sz w:val="22"/>
          <w:szCs w:val="22"/>
        </w:rPr>
        <w:t>with</w:t>
      </w:r>
      <w:r w:rsidR="00C37AD0" w:rsidRPr="00881D44">
        <w:rPr>
          <w:rFonts w:ascii="Arial" w:hAnsi="Arial" w:cs="Arial"/>
          <w:sz w:val="22"/>
          <w:szCs w:val="22"/>
        </w:rPr>
        <w:t>in innovation systems</w:t>
      </w:r>
      <w:r w:rsidR="00881D44">
        <w:rPr>
          <w:rFonts w:ascii="Arial" w:hAnsi="Arial" w:cs="Arial"/>
          <w:sz w:val="22"/>
          <w:szCs w:val="22"/>
        </w:rPr>
        <w:t>.</w:t>
      </w:r>
      <w:proofErr w:type="gramEnd"/>
    </w:p>
    <w:p w:rsidR="00872659" w:rsidRDefault="00872659" w:rsidP="00872659">
      <w:pPr>
        <w:pStyle w:val="Caption"/>
      </w:pPr>
    </w:p>
    <w:p w:rsidR="00872659" w:rsidRPr="00872659" w:rsidRDefault="00872659" w:rsidP="00872659">
      <w:pPr>
        <w:pStyle w:val="Caption"/>
        <w:rPr>
          <w:rFonts w:ascii="Arial" w:hAnsi="Arial" w:cs="Arial"/>
          <w:sz w:val="20"/>
          <w:szCs w:val="20"/>
        </w:rPr>
      </w:pPr>
      <w:bookmarkStart w:id="249" w:name="_Toc315522837"/>
      <w:r w:rsidRPr="00872659">
        <w:rPr>
          <w:rFonts w:ascii="Arial" w:hAnsi="Arial" w:cs="Arial"/>
          <w:sz w:val="20"/>
          <w:szCs w:val="20"/>
        </w:rPr>
        <w:t xml:space="preserve">Table </w:t>
      </w:r>
      <w:r w:rsidR="000B792A"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0B792A" w:rsidRPr="00872659">
        <w:rPr>
          <w:rFonts w:ascii="Arial" w:hAnsi="Arial" w:cs="Arial"/>
          <w:sz w:val="20"/>
          <w:szCs w:val="20"/>
        </w:rPr>
        <w:fldChar w:fldCharType="separate"/>
      </w:r>
      <w:r>
        <w:rPr>
          <w:rFonts w:ascii="Arial" w:hAnsi="Arial" w:cs="Arial"/>
          <w:noProof/>
          <w:sz w:val="20"/>
          <w:szCs w:val="20"/>
        </w:rPr>
        <w:t>13</w:t>
      </w:r>
      <w:r w:rsidR="000B792A" w:rsidRPr="00872659">
        <w:rPr>
          <w:rFonts w:ascii="Arial" w:hAnsi="Arial" w:cs="Arial"/>
          <w:sz w:val="20"/>
          <w:szCs w:val="20"/>
        </w:rPr>
        <w:fldChar w:fldCharType="end"/>
      </w:r>
      <w:r w:rsidRPr="00872659">
        <w:rPr>
          <w:rFonts w:ascii="Arial" w:hAnsi="Arial" w:cs="Arial"/>
          <w:sz w:val="20"/>
          <w:szCs w:val="20"/>
        </w:rPr>
        <w:t>: Assessment of topic 12</w:t>
      </w:r>
      <w:bookmarkEnd w:id="249"/>
    </w:p>
    <w:p w:rsidR="003E64A1" w:rsidRDefault="0011427E" w:rsidP="00EB0062">
      <w:pPr>
        <w:spacing w:after="0" w:line="312" w:lineRule="auto"/>
        <w:rPr>
          <w:rFonts w:ascii="Arial" w:hAnsi="Arial" w:cs="Arial"/>
          <w:b/>
          <w:color w:val="4F81BD" w:themeColor="accent1"/>
          <w:sz w:val="24"/>
          <w:szCs w:val="24"/>
        </w:rPr>
      </w:pPr>
      <w:bookmarkStart w:id="250" w:name="_Toc289190457"/>
      <w:bookmarkStart w:id="251" w:name="ngo_characteristics"/>
      <w:r w:rsidRPr="0011427E">
        <w:rPr>
          <w:rFonts w:ascii="Arial" w:hAnsi="Arial" w:cs="Arial"/>
          <w:b/>
          <w:noProof/>
          <w:color w:val="4F81BD" w:themeColor="accent1"/>
          <w:sz w:val="24"/>
          <w:szCs w:val="24"/>
          <w:lang w:val="en-US"/>
        </w:rPr>
        <w:drawing>
          <wp:inline distT="0" distB="0" distL="0" distR="0">
            <wp:extent cx="438150" cy="438150"/>
            <wp:effectExtent l="0" t="0" r="0" b="0"/>
            <wp:docPr id="83"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3E64A1" w:rsidRPr="0011432A">
        <w:rPr>
          <w:rFonts w:ascii="Arial" w:hAnsi="Arial" w:cs="Arial"/>
          <w:b/>
          <w:color w:val="4F81BD" w:themeColor="accent1"/>
          <w:sz w:val="24"/>
          <w:szCs w:val="24"/>
        </w:rPr>
        <w:t>Assessment</w:t>
      </w:r>
    </w:p>
    <w:p w:rsidR="0011427E" w:rsidRPr="0011432A" w:rsidRDefault="0011427E"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3060"/>
        <w:gridCol w:w="1170"/>
        <w:gridCol w:w="1304"/>
        <w:gridCol w:w="1280"/>
      </w:tblGrid>
      <w:tr w:rsidR="0087132E" w:rsidRPr="0011432A" w:rsidTr="00B07375">
        <w:trPr>
          <w:cnfStyle w:val="100000000000"/>
        </w:trPr>
        <w:tc>
          <w:tcPr>
            <w:cnfStyle w:val="001000000000"/>
            <w:tcW w:w="2178" w:type="dxa"/>
            <w:shd w:val="clear" w:color="auto" w:fill="EEECE1" w:themeFill="background2"/>
          </w:tcPr>
          <w:p w:rsidR="0087132E" w:rsidRPr="0011432A" w:rsidRDefault="0087132E" w:rsidP="00EB0062">
            <w:pPr>
              <w:autoSpaceDE w:val="0"/>
              <w:autoSpaceDN w:val="0"/>
              <w:adjustRightInd w:val="0"/>
              <w:spacing w:line="312" w:lineRule="auto"/>
              <w:rPr>
                <w:rFonts w:ascii="Arial" w:eastAsiaTheme="minorHAnsi" w:hAnsi="Arial" w:cs="Arial"/>
                <w:b w:val="0"/>
                <w:bCs w:val="0"/>
                <w:color w:val="auto"/>
              </w:rPr>
            </w:pPr>
            <w:r w:rsidRPr="0011432A">
              <w:rPr>
                <w:rFonts w:ascii="Arial" w:eastAsiaTheme="minorHAnsi" w:hAnsi="Arial" w:cs="Arial"/>
                <w:color w:val="auto"/>
              </w:rPr>
              <w:t>Task</w:t>
            </w:r>
          </w:p>
        </w:tc>
        <w:tc>
          <w:tcPr>
            <w:tcW w:w="3060" w:type="dxa"/>
            <w:shd w:val="clear" w:color="auto" w:fill="EEECE1" w:themeFill="background2"/>
          </w:tcPr>
          <w:p w:rsidR="0087132E" w:rsidRPr="0011432A" w:rsidRDefault="0087132E" w:rsidP="00EB0062">
            <w:pPr>
              <w:autoSpaceDE w:val="0"/>
              <w:autoSpaceDN w:val="0"/>
              <w:adjustRightInd w:val="0"/>
              <w:spacing w:line="312" w:lineRule="auto"/>
              <w:cnfStyle w:val="100000000000"/>
              <w:rPr>
                <w:rFonts w:ascii="Arial" w:eastAsiaTheme="minorHAnsi" w:hAnsi="Arial" w:cs="Arial"/>
                <w:b w:val="0"/>
                <w:bCs w:val="0"/>
                <w:color w:val="auto"/>
              </w:rPr>
            </w:pPr>
            <w:r w:rsidRPr="0011432A">
              <w:rPr>
                <w:rFonts w:ascii="Arial" w:eastAsiaTheme="minorHAnsi" w:hAnsi="Arial" w:cs="Arial"/>
                <w:color w:val="auto"/>
              </w:rPr>
              <w:t>Description</w:t>
            </w:r>
          </w:p>
        </w:tc>
        <w:tc>
          <w:tcPr>
            <w:tcW w:w="1170" w:type="dxa"/>
            <w:shd w:val="clear" w:color="auto" w:fill="EEECE1" w:themeFill="background2"/>
          </w:tcPr>
          <w:p w:rsidR="0087132E" w:rsidRPr="0011432A" w:rsidRDefault="0087132E" w:rsidP="00EB0062">
            <w:pPr>
              <w:autoSpaceDE w:val="0"/>
              <w:autoSpaceDN w:val="0"/>
              <w:adjustRightInd w:val="0"/>
              <w:spacing w:line="312" w:lineRule="auto"/>
              <w:cnfStyle w:val="100000000000"/>
              <w:rPr>
                <w:rFonts w:ascii="Arial" w:eastAsiaTheme="minorHAnsi" w:hAnsi="Arial" w:cs="Arial"/>
                <w:b w:val="0"/>
                <w:bCs w:val="0"/>
                <w:color w:val="auto"/>
              </w:rPr>
            </w:pPr>
            <w:r w:rsidRPr="0011432A">
              <w:rPr>
                <w:rFonts w:ascii="Arial" w:eastAsiaTheme="minorHAnsi" w:hAnsi="Arial" w:cs="Arial"/>
                <w:color w:val="auto"/>
              </w:rPr>
              <w:t>Done by</w:t>
            </w:r>
          </w:p>
        </w:tc>
        <w:tc>
          <w:tcPr>
            <w:tcW w:w="1304" w:type="dxa"/>
            <w:shd w:val="clear" w:color="auto" w:fill="EEECE1" w:themeFill="background2"/>
          </w:tcPr>
          <w:p w:rsidR="0087132E" w:rsidRPr="0011432A" w:rsidRDefault="0087132E" w:rsidP="00EB0062">
            <w:pPr>
              <w:autoSpaceDE w:val="0"/>
              <w:autoSpaceDN w:val="0"/>
              <w:adjustRightInd w:val="0"/>
              <w:spacing w:line="312" w:lineRule="auto"/>
              <w:cnfStyle w:val="100000000000"/>
              <w:rPr>
                <w:rFonts w:ascii="Arial" w:eastAsiaTheme="minorHAnsi" w:hAnsi="Arial" w:cs="Arial"/>
                <w:b w:val="0"/>
                <w:bCs w:val="0"/>
                <w:color w:val="auto"/>
              </w:rPr>
            </w:pPr>
            <w:r w:rsidRPr="0011432A">
              <w:rPr>
                <w:rFonts w:ascii="Arial" w:eastAsiaTheme="minorHAnsi" w:hAnsi="Arial" w:cs="Arial"/>
                <w:color w:val="auto"/>
              </w:rPr>
              <w:t>Estimated time on task</w:t>
            </w:r>
          </w:p>
        </w:tc>
        <w:tc>
          <w:tcPr>
            <w:tcW w:w="1280" w:type="dxa"/>
            <w:shd w:val="clear" w:color="auto" w:fill="EEECE1" w:themeFill="background2"/>
          </w:tcPr>
          <w:p w:rsidR="0087132E" w:rsidRPr="0011432A" w:rsidRDefault="0087132E" w:rsidP="00EB0062">
            <w:pPr>
              <w:autoSpaceDE w:val="0"/>
              <w:autoSpaceDN w:val="0"/>
              <w:adjustRightInd w:val="0"/>
              <w:spacing w:line="312" w:lineRule="auto"/>
              <w:cnfStyle w:val="100000000000"/>
              <w:rPr>
                <w:rFonts w:ascii="Arial" w:eastAsiaTheme="minorHAnsi" w:hAnsi="Arial" w:cs="Arial"/>
                <w:b w:val="0"/>
                <w:bCs w:val="0"/>
                <w:color w:val="auto"/>
              </w:rPr>
            </w:pPr>
            <w:r w:rsidRPr="0011432A">
              <w:rPr>
                <w:rFonts w:ascii="Arial" w:eastAsiaTheme="minorHAnsi" w:hAnsi="Arial" w:cs="Arial"/>
                <w:color w:val="auto"/>
              </w:rPr>
              <w:t>Mark Allocation</w:t>
            </w:r>
          </w:p>
        </w:tc>
      </w:tr>
      <w:tr w:rsidR="0087132E" w:rsidRPr="0011432A" w:rsidTr="00B07375">
        <w:trPr>
          <w:cnfStyle w:val="000000100000"/>
          <w:trHeight w:val="145"/>
        </w:trPr>
        <w:tc>
          <w:tcPr>
            <w:cnfStyle w:val="001000000000"/>
            <w:tcW w:w="2178" w:type="dxa"/>
            <w:tcBorders>
              <w:top w:val="none" w:sz="0" w:space="0" w:color="auto"/>
              <w:left w:val="none" w:sz="0" w:space="0" w:color="auto"/>
              <w:bottom w:val="none" w:sz="0" w:space="0" w:color="auto"/>
            </w:tcBorders>
          </w:tcPr>
          <w:p w:rsidR="0087132E" w:rsidRPr="0011432A" w:rsidRDefault="0087132E" w:rsidP="00EB0062">
            <w:pPr>
              <w:autoSpaceDE w:val="0"/>
              <w:autoSpaceDN w:val="0"/>
              <w:adjustRightInd w:val="0"/>
              <w:spacing w:line="312" w:lineRule="auto"/>
              <w:rPr>
                <w:rFonts w:ascii="Arial" w:eastAsiaTheme="minorHAnsi" w:hAnsi="Arial" w:cs="Arial"/>
              </w:rPr>
            </w:pPr>
          </w:p>
          <w:p w:rsidR="00810D8D" w:rsidRPr="0011432A" w:rsidRDefault="00B07375" w:rsidP="00B07375">
            <w:pPr>
              <w:autoSpaceDE w:val="0"/>
              <w:autoSpaceDN w:val="0"/>
              <w:adjustRightInd w:val="0"/>
              <w:spacing w:line="312" w:lineRule="auto"/>
              <w:rPr>
                <w:rFonts w:ascii="Arial" w:eastAsiaTheme="minorHAnsi" w:hAnsi="Arial" w:cs="Arial"/>
                <w:bCs w:val="0"/>
              </w:rPr>
            </w:pPr>
            <w:r w:rsidRPr="00B07375">
              <w:rPr>
                <w:rFonts w:ascii="Arial" w:eastAsiaTheme="minorHAnsi" w:hAnsi="Arial" w:cs="Arial"/>
                <w:noProof/>
                <w:lang w:val="en-US"/>
              </w:rPr>
              <w:drawing>
                <wp:inline distT="0" distB="0" distL="0" distR="0">
                  <wp:extent cx="238125" cy="238125"/>
                  <wp:effectExtent l="19050" t="0" r="9525" b="0"/>
                  <wp:docPr id="53"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24" cstate="print"/>
                          <a:stretch>
                            <a:fillRect/>
                          </a:stretch>
                        </pic:blipFill>
                        <pic:spPr>
                          <a:xfrm>
                            <a:off x="0" y="0"/>
                            <a:ext cx="237197" cy="237197"/>
                          </a:xfrm>
                          <a:prstGeom prst="rect">
                            <a:avLst/>
                          </a:prstGeom>
                        </pic:spPr>
                      </pic:pic>
                    </a:graphicData>
                  </a:graphic>
                </wp:inline>
              </w:drawing>
            </w:r>
            <w:r w:rsidRPr="00B07375">
              <w:rPr>
                <w:rFonts w:ascii="Arial" w:eastAsiaTheme="minorHAnsi" w:hAnsi="Arial" w:cs="Arial"/>
              </w:rPr>
              <w:t xml:space="preserve"> </w:t>
            </w:r>
            <w:r>
              <w:rPr>
                <w:rFonts w:ascii="Arial" w:eastAsiaTheme="minorHAnsi" w:hAnsi="Arial" w:cs="Arial"/>
              </w:rPr>
              <w:t>A</w:t>
            </w:r>
            <w:r w:rsidR="0011432A">
              <w:rPr>
                <w:rFonts w:ascii="Arial" w:eastAsiaTheme="minorHAnsi" w:hAnsi="Arial" w:cs="Arial"/>
              </w:rPr>
              <w:t>ssignment</w:t>
            </w:r>
          </w:p>
        </w:tc>
        <w:tc>
          <w:tcPr>
            <w:tcW w:w="3060" w:type="dxa"/>
            <w:tcBorders>
              <w:top w:val="none" w:sz="0" w:space="0" w:color="auto"/>
              <w:bottom w:val="none" w:sz="0" w:space="0" w:color="auto"/>
            </w:tcBorders>
          </w:tcPr>
          <w:p w:rsidR="00810D8D" w:rsidRPr="0011432A" w:rsidRDefault="0011432A" w:rsidP="0011432A">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Compare the</w:t>
            </w:r>
            <w:r w:rsidR="00BC2C32">
              <w:rPr>
                <w:rFonts w:ascii="Arial" w:eastAsiaTheme="minorHAnsi" w:hAnsi="Arial" w:cs="Arial"/>
                <w:bCs/>
              </w:rPr>
              <w:t xml:space="preserve"> </w:t>
            </w:r>
            <w:r w:rsidR="00FE2268" w:rsidRPr="0011432A">
              <w:rPr>
                <w:rFonts w:ascii="Arial" w:eastAsiaTheme="minorHAnsi" w:hAnsi="Arial" w:cs="Arial"/>
                <w:bCs/>
              </w:rPr>
              <w:t>activities</w:t>
            </w:r>
            <w:r>
              <w:rPr>
                <w:rFonts w:ascii="Arial" w:eastAsiaTheme="minorHAnsi" w:hAnsi="Arial" w:cs="Arial"/>
                <w:bCs/>
              </w:rPr>
              <w:t xml:space="preserve"> of a local NGO</w:t>
            </w:r>
            <w:r w:rsidR="00BC2C32">
              <w:rPr>
                <w:rFonts w:ascii="Arial" w:eastAsiaTheme="minorHAnsi" w:hAnsi="Arial" w:cs="Arial"/>
                <w:bCs/>
              </w:rPr>
              <w:t xml:space="preserve"> </w:t>
            </w:r>
            <w:r>
              <w:rPr>
                <w:rFonts w:ascii="Arial" w:eastAsiaTheme="minorHAnsi" w:hAnsi="Arial" w:cs="Arial"/>
                <w:bCs/>
              </w:rPr>
              <w:t xml:space="preserve">involved in extension to </w:t>
            </w:r>
            <w:r w:rsidR="00810D8D" w:rsidRPr="0011432A">
              <w:rPr>
                <w:rFonts w:ascii="Arial" w:eastAsiaTheme="minorHAnsi" w:hAnsi="Arial" w:cs="Arial"/>
                <w:bCs/>
              </w:rPr>
              <w:t>the government extension</w:t>
            </w:r>
            <w:r>
              <w:rPr>
                <w:rFonts w:ascii="Arial" w:eastAsiaTheme="minorHAnsi" w:hAnsi="Arial" w:cs="Arial"/>
                <w:bCs/>
              </w:rPr>
              <w:t xml:space="preserve"> </w:t>
            </w:r>
            <w:r w:rsidR="00BC2C32">
              <w:rPr>
                <w:rFonts w:ascii="Arial" w:eastAsiaTheme="minorHAnsi" w:hAnsi="Arial" w:cs="Arial"/>
                <w:bCs/>
              </w:rPr>
              <w:t>interventions</w:t>
            </w:r>
            <w:r w:rsidR="00BC2C32" w:rsidRPr="0011432A">
              <w:rPr>
                <w:rFonts w:ascii="Arial" w:eastAsiaTheme="minorHAnsi" w:hAnsi="Arial" w:cs="Arial"/>
                <w:bCs/>
              </w:rPr>
              <w:t xml:space="preserve"> in</w:t>
            </w:r>
            <w:r w:rsidR="00FE2268" w:rsidRPr="0011432A">
              <w:rPr>
                <w:rFonts w:ascii="Arial" w:eastAsiaTheme="minorHAnsi" w:hAnsi="Arial" w:cs="Arial"/>
                <w:bCs/>
              </w:rPr>
              <w:t xml:space="preserve"> the locality </w:t>
            </w:r>
          </w:p>
        </w:tc>
        <w:tc>
          <w:tcPr>
            <w:tcW w:w="1170" w:type="dxa"/>
            <w:tcBorders>
              <w:top w:val="none" w:sz="0" w:space="0" w:color="auto"/>
              <w:bottom w:val="none" w:sz="0" w:space="0" w:color="auto"/>
            </w:tcBorders>
          </w:tcPr>
          <w:p w:rsidR="0087132E" w:rsidRPr="0011432A" w:rsidRDefault="0087132E" w:rsidP="00EB0062">
            <w:pPr>
              <w:autoSpaceDE w:val="0"/>
              <w:autoSpaceDN w:val="0"/>
              <w:adjustRightInd w:val="0"/>
              <w:spacing w:line="312" w:lineRule="auto"/>
              <w:cnfStyle w:val="000000100000"/>
              <w:rPr>
                <w:rFonts w:ascii="Arial" w:eastAsiaTheme="minorHAnsi" w:hAnsi="Arial" w:cs="Arial"/>
                <w:bCs/>
              </w:rPr>
            </w:pPr>
            <w:r w:rsidRPr="0011432A">
              <w:rPr>
                <w:rFonts w:ascii="Arial" w:eastAsiaTheme="minorHAnsi" w:hAnsi="Arial" w:cs="Arial"/>
                <w:bCs/>
              </w:rPr>
              <w:t xml:space="preserve">Group </w:t>
            </w:r>
          </w:p>
        </w:tc>
        <w:tc>
          <w:tcPr>
            <w:tcW w:w="1304" w:type="dxa"/>
            <w:tcBorders>
              <w:top w:val="none" w:sz="0" w:space="0" w:color="auto"/>
              <w:bottom w:val="none" w:sz="0" w:space="0" w:color="auto"/>
            </w:tcBorders>
          </w:tcPr>
          <w:p w:rsidR="0087132E" w:rsidRPr="0011432A" w:rsidRDefault="0087132E" w:rsidP="00EB0062">
            <w:pPr>
              <w:autoSpaceDE w:val="0"/>
              <w:autoSpaceDN w:val="0"/>
              <w:adjustRightInd w:val="0"/>
              <w:spacing w:line="312" w:lineRule="auto"/>
              <w:cnfStyle w:val="000000100000"/>
              <w:rPr>
                <w:rFonts w:ascii="Arial" w:eastAsiaTheme="minorHAnsi" w:hAnsi="Arial" w:cs="Arial"/>
                <w:bCs/>
              </w:rPr>
            </w:pPr>
            <w:r w:rsidRPr="0011432A">
              <w:rPr>
                <w:rFonts w:ascii="Arial" w:eastAsiaTheme="minorHAnsi" w:hAnsi="Arial" w:cs="Arial"/>
                <w:bCs/>
              </w:rPr>
              <w:t>1 h</w:t>
            </w:r>
            <w:r w:rsidR="0011432A">
              <w:rPr>
                <w:rFonts w:ascii="Arial" w:eastAsiaTheme="minorHAnsi" w:hAnsi="Arial" w:cs="Arial"/>
                <w:bCs/>
              </w:rPr>
              <w:t>ou</w:t>
            </w:r>
            <w:r w:rsidRPr="0011432A">
              <w:rPr>
                <w:rFonts w:ascii="Arial" w:eastAsiaTheme="minorHAnsi" w:hAnsi="Arial" w:cs="Arial"/>
                <w:bCs/>
              </w:rPr>
              <w:t xml:space="preserve">r </w:t>
            </w:r>
          </w:p>
        </w:tc>
        <w:tc>
          <w:tcPr>
            <w:tcW w:w="1280" w:type="dxa"/>
            <w:tcBorders>
              <w:top w:val="none" w:sz="0" w:space="0" w:color="auto"/>
              <w:bottom w:val="none" w:sz="0" w:space="0" w:color="auto"/>
              <w:right w:val="none" w:sz="0" w:space="0" w:color="auto"/>
            </w:tcBorders>
          </w:tcPr>
          <w:p w:rsidR="0087132E" w:rsidRPr="0011432A" w:rsidRDefault="0087132E" w:rsidP="00EB0062">
            <w:pPr>
              <w:autoSpaceDE w:val="0"/>
              <w:autoSpaceDN w:val="0"/>
              <w:adjustRightInd w:val="0"/>
              <w:spacing w:line="312" w:lineRule="auto"/>
              <w:cnfStyle w:val="000000100000"/>
              <w:rPr>
                <w:rFonts w:ascii="Arial" w:eastAsiaTheme="minorHAnsi" w:hAnsi="Arial" w:cs="Arial"/>
                <w:bCs/>
              </w:rPr>
            </w:pPr>
          </w:p>
        </w:tc>
      </w:tr>
      <w:tr w:rsidR="00FE2268" w:rsidRPr="0011432A" w:rsidTr="00B07375">
        <w:trPr>
          <w:trHeight w:val="145"/>
        </w:trPr>
        <w:tc>
          <w:tcPr>
            <w:cnfStyle w:val="001000000000"/>
            <w:tcW w:w="2178" w:type="dxa"/>
          </w:tcPr>
          <w:p w:rsidR="00FE2268" w:rsidRPr="0011432A" w:rsidRDefault="00FE2268" w:rsidP="00EB0062">
            <w:pPr>
              <w:autoSpaceDE w:val="0"/>
              <w:autoSpaceDN w:val="0"/>
              <w:adjustRightInd w:val="0"/>
              <w:spacing w:line="312" w:lineRule="auto"/>
              <w:rPr>
                <w:rFonts w:ascii="Arial" w:eastAsiaTheme="minorHAnsi" w:hAnsi="Arial" w:cs="Arial"/>
              </w:rPr>
            </w:pPr>
          </w:p>
        </w:tc>
        <w:tc>
          <w:tcPr>
            <w:tcW w:w="3060" w:type="dxa"/>
          </w:tcPr>
          <w:p w:rsidR="00FE2268" w:rsidRPr="0011432A" w:rsidRDefault="00FE2268" w:rsidP="00EB0062">
            <w:pPr>
              <w:autoSpaceDE w:val="0"/>
              <w:autoSpaceDN w:val="0"/>
              <w:adjustRightInd w:val="0"/>
              <w:spacing w:line="312" w:lineRule="auto"/>
              <w:cnfStyle w:val="000000000000"/>
              <w:rPr>
                <w:rFonts w:ascii="Arial" w:eastAsiaTheme="minorHAnsi" w:hAnsi="Arial" w:cs="Arial"/>
                <w:bCs/>
              </w:rPr>
            </w:pPr>
            <w:r w:rsidRPr="0011432A">
              <w:rPr>
                <w:rFonts w:ascii="Arial" w:eastAsiaTheme="minorHAnsi" w:hAnsi="Arial" w:cs="Arial"/>
                <w:bCs/>
              </w:rPr>
              <w:t xml:space="preserve">A </w:t>
            </w:r>
            <w:r w:rsidR="00845202">
              <w:rPr>
                <w:rFonts w:ascii="Arial" w:eastAsiaTheme="minorHAnsi" w:hAnsi="Arial" w:cs="Arial"/>
                <w:bCs/>
              </w:rPr>
              <w:t xml:space="preserve">two </w:t>
            </w:r>
            <w:r w:rsidRPr="0011432A">
              <w:rPr>
                <w:rFonts w:ascii="Arial" w:eastAsiaTheme="minorHAnsi" w:hAnsi="Arial" w:cs="Arial"/>
                <w:bCs/>
              </w:rPr>
              <w:t xml:space="preserve">page report </w:t>
            </w:r>
          </w:p>
        </w:tc>
        <w:tc>
          <w:tcPr>
            <w:tcW w:w="1170" w:type="dxa"/>
          </w:tcPr>
          <w:p w:rsidR="00FE2268" w:rsidRPr="0011432A" w:rsidRDefault="00FE2268" w:rsidP="00EB0062">
            <w:pPr>
              <w:autoSpaceDE w:val="0"/>
              <w:autoSpaceDN w:val="0"/>
              <w:adjustRightInd w:val="0"/>
              <w:spacing w:line="312" w:lineRule="auto"/>
              <w:cnfStyle w:val="000000000000"/>
              <w:rPr>
                <w:rFonts w:ascii="Arial" w:eastAsiaTheme="minorHAnsi" w:hAnsi="Arial" w:cs="Arial"/>
                <w:bCs/>
              </w:rPr>
            </w:pPr>
            <w:r w:rsidRPr="0011432A">
              <w:rPr>
                <w:rFonts w:ascii="Arial" w:eastAsiaTheme="minorHAnsi" w:hAnsi="Arial" w:cs="Arial"/>
                <w:bCs/>
              </w:rPr>
              <w:t>Group</w:t>
            </w:r>
          </w:p>
        </w:tc>
        <w:tc>
          <w:tcPr>
            <w:tcW w:w="1304" w:type="dxa"/>
          </w:tcPr>
          <w:p w:rsidR="00FE2268" w:rsidRPr="0011432A" w:rsidRDefault="00845202"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1</w:t>
            </w:r>
            <w:r w:rsidR="00FE2268" w:rsidRPr="0011432A">
              <w:rPr>
                <w:rFonts w:ascii="Arial" w:eastAsiaTheme="minorHAnsi" w:hAnsi="Arial" w:cs="Arial"/>
                <w:bCs/>
              </w:rPr>
              <w:t xml:space="preserve"> </w:t>
            </w:r>
            <w:r w:rsidR="00C51F57" w:rsidRPr="0011432A">
              <w:rPr>
                <w:rFonts w:ascii="Arial" w:eastAsiaTheme="minorHAnsi" w:hAnsi="Arial" w:cs="Arial"/>
                <w:bCs/>
              </w:rPr>
              <w:t>hours</w:t>
            </w:r>
            <w:r w:rsidR="00B07375">
              <w:rPr>
                <w:rFonts w:ascii="Arial" w:eastAsiaTheme="minorHAnsi" w:hAnsi="Arial" w:cs="Arial"/>
                <w:bCs/>
              </w:rPr>
              <w:t xml:space="preserve"> 10</w:t>
            </w:r>
            <w:r>
              <w:rPr>
                <w:rFonts w:ascii="Arial" w:eastAsiaTheme="minorHAnsi" w:hAnsi="Arial" w:cs="Arial"/>
                <w:bCs/>
              </w:rPr>
              <w:t xml:space="preserve"> minutes </w:t>
            </w:r>
          </w:p>
        </w:tc>
        <w:tc>
          <w:tcPr>
            <w:tcW w:w="1280" w:type="dxa"/>
          </w:tcPr>
          <w:p w:rsidR="00FE2268" w:rsidRPr="0011432A" w:rsidRDefault="00B07375"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2</w:t>
            </w:r>
          </w:p>
        </w:tc>
      </w:tr>
      <w:tr w:rsidR="0087132E" w:rsidRPr="0011432A" w:rsidTr="00B07375">
        <w:trPr>
          <w:cnfStyle w:val="000000100000"/>
        </w:trPr>
        <w:tc>
          <w:tcPr>
            <w:cnfStyle w:val="001000000000"/>
            <w:tcW w:w="7712" w:type="dxa"/>
            <w:gridSpan w:val="4"/>
          </w:tcPr>
          <w:p w:rsidR="0087132E" w:rsidRPr="0011432A" w:rsidRDefault="0087132E" w:rsidP="00EB0062">
            <w:pPr>
              <w:autoSpaceDE w:val="0"/>
              <w:autoSpaceDN w:val="0"/>
              <w:adjustRightInd w:val="0"/>
              <w:spacing w:line="312" w:lineRule="auto"/>
              <w:rPr>
                <w:rFonts w:ascii="Arial" w:eastAsiaTheme="minorHAnsi" w:hAnsi="Arial" w:cs="Arial"/>
                <w:bCs w:val="0"/>
              </w:rPr>
            </w:pPr>
            <w:r w:rsidRPr="0011432A">
              <w:rPr>
                <w:rFonts w:ascii="Arial" w:eastAsiaTheme="minorHAnsi" w:hAnsi="Arial" w:cs="Arial"/>
              </w:rPr>
              <w:t>TOTAL MARKS</w:t>
            </w:r>
          </w:p>
        </w:tc>
        <w:tc>
          <w:tcPr>
            <w:tcW w:w="1280" w:type="dxa"/>
          </w:tcPr>
          <w:p w:rsidR="0087132E" w:rsidRPr="0011432A" w:rsidRDefault="00B07375"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2</w:t>
            </w:r>
          </w:p>
        </w:tc>
      </w:tr>
    </w:tbl>
    <w:p w:rsidR="00C67FEE" w:rsidRPr="00B87D6D" w:rsidRDefault="00C67FEE" w:rsidP="00EB0062">
      <w:pPr>
        <w:pStyle w:val="Heading2"/>
        <w:spacing w:before="0" w:beforeAutospacing="0" w:after="0" w:afterAutospacing="0" w:line="312" w:lineRule="auto"/>
        <w:rPr>
          <w:color w:val="000000"/>
          <w:sz w:val="24"/>
          <w:szCs w:val="24"/>
        </w:rPr>
      </w:pPr>
    </w:p>
    <w:p w:rsidR="00C67FEE" w:rsidRPr="00B87D6D" w:rsidRDefault="00C67FEE" w:rsidP="00EB0062">
      <w:pPr>
        <w:pStyle w:val="Heading2"/>
        <w:spacing w:before="0" w:beforeAutospacing="0" w:after="0" w:afterAutospacing="0" w:line="312" w:lineRule="auto"/>
        <w:rPr>
          <w:color w:val="000000"/>
          <w:sz w:val="24"/>
          <w:szCs w:val="24"/>
        </w:rPr>
      </w:pPr>
    </w:p>
    <w:p w:rsidR="0011432A" w:rsidRDefault="0011432A">
      <w:pPr>
        <w:rPr>
          <w:rFonts w:ascii="Arial" w:eastAsia="Times New Roman" w:hAnsi="Arial" w:cs="Arial"/>
          <w:b/>
          <w:bCs/>
          <w:color w:val="000000"/>
          <w:sz w:val="24"/>
          <w:szCs w:val="24"/>
        </w:rPr>
      </w:pPr>
      <w:bookmarkStart w:id="252" w:name="_Toc310001478"/>
      <w:r>
        <w:rPr>
          <w:color w:val="000000"/>
          <w:sz w:val="24"/>
          <w:szCs w:val="24"/>
        </w:rPr>
        <w:br w:type="page"/>
      </w:r>
    </w:p>
    <w:p w:rsidR="007336CC" w:rsidRPr="00B87D6D" w:rsidRDefault="0011432A" w:rsidP="00EB0062">
      <w:pPr>
        <w:pStyle w:val="Heading2"/>
        <w:spacing w:before="0" w:beforeAutospacing="0" w:after="0" w:afterAutospacing="0" w:line="312" w:lineRule="auto"/>
        <w:rPr>
          <w:color w:val="000000"/>
          <w:sz w:val="24"/>
          <w:szCs w:val="24"/>
        </w:rPr>
      </w:pPr>
      <w:bookmarkStart w:id="253" w:name="_Toc315522814"/>
      <w:r>
        <w:rPr>
          <w:color w:val="000000"/>
          <w:sz w:val="24"/>
          <w:szCs w:val="24"/>
        </w:rPr>
        <w:lastRenderedPageBreak/>
        <w:t>12.1</w:t>
      </w:r>
      <w:r>
        <w:rPr>
          <w:color w:val="000000"/>
          <w:sz w:val="24"/>
          <w:szCs w:val="24"/>
        </w:rPr>
        <w:tab/>
      </w:r>
      <w:r w:rsidR="00EB0CC9" w:rsidRPr="00B87D6D">
        <w:rPr>
          <w:color w:val="000000"/>
          <w:sz w:val="24"/>
          <w:szCs w:val="24"/>
        </w:rPr>
        <w:t>NGO</w:t>
      </w:r>
      <w:r>
        <w:rPr>
          <w:color w:val="000000"/>
          <w:sz w:val="24"/>
          <w:szCs w:val="24"/>
        </w:rPr>
        <w:t>/Non-S</w:t>
      </w:r>
      <w:r w:rsidR="007336CC" w:rsidRPr="00B87D6D">
        <w:rPr>
          <w:color w:val="000000"/>
          <w:sz w:val="24"/>
          <w:szCs w:val="24"/>
        </w:rPr>
        <w:t>tate Actors</w:t>
      </w:r>
      <w:bookmarkEnd w:id="250"/>
      <w:bookmarkEnd w:id="251"/>
      <w:bookmarkEnd w:id="252"/>
      <w:bookmarkEnd w:id="253"/>
    </w:p>
    <w:p w:rsidR="007336CC" w:rsidRDefault="007336CC" w:rsidP="00A55E28">
      <w:pPr>
        <w:pStyle w:val="NormalWeb"/>
        <w:spacing w:before="0" w:beforeAutospacing="0" w:after="0" w:afterAutospacing="0" w:line="312" w:lineRule="auto"/>
        <w:jc w:val="both"/>
        <w:rPr>
          <w:rFonts w:ascii="Arial" w:hAnsi="Arial" w:cs="Arial"/>
          <w:sz w:val="22"/>
          <w:szCs w:val="22"/>
        </w:rPr>
      </w:pPr>
      <w:r w:rsidRPr="0011432A">
        <w:rPr>
          <w:rFonts w:ascii="Arial" w:hAnsi="Arial" w:cs="Arial"/>
          <w:sz w:val="22"/>
          <w:szCs w:val="22"/>
        </w:rPr>
        <w:t xml:space="preserve">NGOs are defined here as </w:t>
      </w:r>
      <w:r w:rsidR="0011432A" w:rsidRPr="0011432A">
        <w:rPr>
          <w:rFonts w:ascii="Arial" w:hAnsi="Arial" w:cs="Arial"/>
          <w:sz w:val="22"/>
          <w:szCs w:val="22"/>
        </w:rPr>
        <w:t>non-</w:t>
      </w:r>
      <w:r w:rsidR="00C37AD0" w:rsidRPr="0011432A">
        <w:rPr>
          <w:rFonts w:ascii="Arial" w:hAnsi="Arial" w:cs="Arial"/>
          <w:sz w:val="22"/>
          <w:szCs w:val="22"/>
        </w:rPr>
        <w:t xml:space="preserve">state </w:t>
      </w:r>
      <w:r w:rsidRPr="0011432A">
        <w:rPr>
          <w:rFonts w:ascii="Arial" w:hAnsi="Arial" w:cs="Arial"/>
          <w:sz w:val="22"/>
          <w:szCs w:val="22"/>
        </w:rPr>
        <w:t xml:space="preserve">development-oriented organizations. </w:t>
      </w:r>
      <w:r w:rsidR="00C37AD0" w:rsidRPr="0011432A">
        <w:rPr>
          <w:rFonts w:ascii="Arial" w:hAnsi="Arial" w:cs="Arial"/>
          <w:sz w:val="22"/>
          <w:szCs w:val="22"/>
        </w:rPr>
        <w:t xml:space="preserve">These are mainly  the west based </w:t>
      </w:r>
      <w:r w:rsidRPr="0011432A">
        <w:rPr>
          <w:rFonts w:ascii="Arial" w:hAnsi="Arial" w:cs="Arial"/>
          <w:sz w:val="22"/>
          <w:szCs w:val="22"/>
        </w:rPr>
        <w:t xml:space="preserve"> NGOs that provide services either directly to the rural p</w:t>
      </w:r>
      <w:r w:rsidR="00C37AD0" w:rsidRPr="0011432A">
        <w:rPr>
          <w:rFonts w:ascii="Arial" w:hAnsi="Arial" w:cs="Arial"/>
          <w:sz w:val="22"/>
          <w:szCs w:val="22"/>
        </w:rPr>
        <w:t xml:space="preserve">oor or to grass-roots local </w:t>
      </w:r>
      <w:r w:rsidRPr="0011432A">
        <w:rPr>
          <w:rFonts w:ascii="Arial" w:hAnsi="Arial" w:cs="Arial"/>
          <w:sz w:val="22"/>
          <w:szCs w:val="22"/>
        </w:rPr>
        <w:t xml:space="preserve"> organizations, and with the local branches of international NGOs that enjoy varying degrees of autonomy.  </w:t>
      </w:r>
      <w:r w:rsidR="00C37AD0" w:rsidRPr="0011432A">
        <w:rPr>
          <w:rFonts w:ascii="Arial" w:hAnsi="Arial" w:cs="Arial"/>
          <w:sz w:val="22"/>
          <w:szCs w:val="22"/>
        </w:rPr>
        <w:t>There</w:t>
      </w:r>
      <w:r w:rsidRPr="0011432A">
        <w:rPr>
          <w:rFonts w:ascii="Arial" w:hAnsi="Arial" w:cs="Arial"/>
          <w:sz w:val="22"/>
          <w:szCs w:val="22"/>
        </w:rPr>
        <w:t xml:space="preserve"> exists wide diversity of origins and philosophy. Some </w:t>
      </w:r>
      <w:r w:rsidR="00C37AD0" w:rsidRPr="0011432A">
        <w:rPr>
          <w:rFonts w:ascii="Arial" w:hAnsi="Arial" w:cs="Arial"/>
          <w:sz w:val="22"/>
          <w:szCs w:val="22"/>
        </w:rPr>
        <w:t xml:space="preserve">NGOs were set up by </w:t>
      </w:r>
      <w:r w:rsidRPr="0011432A">
        <w:rPr>
          <w:rFonts w:ascii="Arial" w:hAnsi="Arial" w:cs="Arial"/>
          <w:sz w:val="22"/>
          <w:szCs w:val="22"/>
        </w:rPr>
        <w:t xml:space="preserve"> professionals or academics</w:t>
      </w:r>
      <w:r w:rsidR="00C37AD0" w:rsidRPr="0011432A">
        <w:rPr>
          <w:rFonts w:ascii="Arial" w:hAnsi="Arial" w:cs="Arial"/>
          <w:sz w:val="22"/>
          <w:szCs w:val="22"/>
        </w:rPr>
        <w:t>,</w:t>
      </w:r>
      <w:r w:rsidR="00845202">
        <w:rPr>
          <w:rFonts w:ascii="Arial" w:hAnsi="Arial" w:cs="Arial"/>
          <w:sz w:val="22"/>
          <w:szCs w:val="22"/>
        </w:rPr>
        <w:t xml:space="preserve"> </w:t>
      </w:r>
      <w:r w:rsidR="00C37AD0" w:rsidRPr="0011432A">
        <w:rPr>
          <w:rFonts w:ascii="Arial" w:hAnsi="Arial" w:cs="Arial"/>
          <w:sz w:val="22"/>
          <w:szCs w:val="22"/>
        </w:rPr>
        <w:t>other</w:t>
      </w:r>
      <w:r w:rsidRPr="0011432A">
        <w:rPr>
          <w:rFonts w:ascii="Arial" w:hAnsi="Arial" w:cs="Arial"/>
          <w:sz w:val="22"/>
          <w:szCs w:val="22"/>
        </w:rPr>
        <w:t xml:space="preserve"> are based on religious principles, on a broadly humanitarian </w:t>
      </w:r>
      <w:r w:rsidR="00C37AD0" w:rsidRPr="0011432A">
        <w:rPr>
          <w:rFonts w:ascii="Arial" w:hAnsi="Arial" w:cs="Arial"/>
          <w:sz w:val="22"/>
          <w:szCs w:val="22"/>
        </w:rPr>
        <w:t>culture</w:t>
      </w:r>
      <w:r w:rsidRPr="0011432A">
        <w:rPr>
          <w:rFonts w:ascii="Arial" w:hAnsi="Arial" w:cs="Arial"/>
          <w:sz w:val="22"/>
          <w:szCs w:val="22"/>
        </w:rPr>
        <w:t>, and yet others were set up as quasi-consultancy concerns in response to recent donor-funding initiatives. Their ideological orientations also differ widely in relation to agricultural technology: many are concerned with low external input agriculture, others pursue fundamentally organic approaches</w:t>
      </w:r>
      <w:r w:rsidR="00C37AD0" w:rsidRPr="0011432A">
        <w:rPr>
          <w:rFonts w:ascii="Arial" w:hAnsi="Arial" w:cs="Arial"/>
          <w:sz w:val="22"/>
          <w:szCs w:val="22"/>
        </w:rPr>
        <w:t xml:space="preserve">. </w:t>
      </w:r>
    </w:p>
    <w:p w:rsidR="0011432A" w:rsidRPr="0011432A" w:rsidRDefault="0011432A" w:rsidP="00EB0062">
      <w:pPr>
        <w:pStyle w:val="NormalWeb"/>
        <w:spacing w:before="0" w:beforeAutospacing="0" w:after="0" w:afterAutospacing="0" w:line="312" w:lineRule="auto"/>
        <w:rPr>
          <w:rFonts w:ascii="Arial" w:hAnsi="Arial" w:cs="Arial"/>
          <w:sz w:val="22"/>
          <w:szCs w:val="22"/>
        </w:rPr>
      </w:pPr>
    </w:p>
    <w:p w:rsidR="007336CC" w:rsidRDefault="0011432A" w:rsidP="00EB0062">
      <w:pPr>
        <w:pStyle w:val="Heading2"/>
        <w:spacing w:before="0" w:beforeAutospacing="0" w:after="0" w:afterAutospacing="0" w:line="312" w:lineRule="auto"/>
        <w:rPr>
          <w:color w:val="000000"/>
          <w:sz w:val="24"/>
          <w:szCs w:val="24"/>
        </w:rPr>
      </w:pPr>
      <w:bookmarkStart w:id="254" w:name="_Toc310001479"/>
      <w:bookmarkStart w:id="255" w:name="_Toc315522815"/>
      <w:r>
        <w:rPr>
          <w:color w:val="000000"/>
          <w:sz w:val="24"/>
          <w:szCs w:val="24"/>
        </w:rPr>
        <w:t>12.2</w:t>
      </w:r>
      <w:r>
        <w:rPr>
          <w:color w:val="000000"/>
          <w:sz w:val="24"/>
          <w:szCs w:val="24"/>
        </w:rPr>
        <w:tab/>
      </w:r>
      <w:r w:rsidR="00901EF9" w:rsidRPr="00B87D6D">
        <w:rPr>
          <w:color w:val="000000"/>
          <w:sz w:val="24"/>
          <w:szCs w:val="24"/>
        </w:rPr>
        <w:t xml:space="preserve">Characteristics of </w:t>
      </w:r>
      <w:r w:rsidR="007336CC" w:rsidRPr="00B87D6D">
        <w:rPr>
          <w:color w:val="000000"/>
          <w:sz w:val="24"/>
          <w:szCs w:val="24"/>
        </w:rPr>
        <w:t>NGO</w:t>
      </w:r>
      <w:r w:rsidR="00901EF9" w:rsidRPr="00B87D6D">
        <w:rPr>
          <w:color w:val="000000"/>
          <w:sz w:val="24"/>
          <w:szCs w:val="24"/>
        </w:rPr>
        <w:t>s</w:t>
      </w:r>
      <w:bookmarkEnd w:id="254"/>
      <w:bookmarkEnd w:id="255"/>
    </w:p>
    <w:p w:rsidR="002E1C4F" w:rsidRPr="002E1C4F" w:rsidRDefault="002E1C4F" w:rsidP="00A55E28">
      <w:pPr>
        <w:pStyle w:val="Heading2"/>
        <w:spacing w:before="0" w:beforeAutospacing="0" w:after="0" w:afterAutospacing="0" w:line="312" w:lineRule="auto"/>
        <w:jc w:val="both"/>
        <w:rPr>
          <w:b w:val="0"/>
          <w:color w:val="000000"/>
          <w:sz w:val="22"/>
          <w:szCs w:val="22"/>
        </w:rPr>
      </w:pPr>
      <w:bookmarkStart w:id="256" w:name="_Toc315522816"/>
      <w:r>
        <w:rPr>
          <w:b w:val="0"/>
          <w:color w:val="000000"/>
          <w:sz w:val="22"/>
          <w:szCs w:val="22"/>
        </w:rPr>
        <w:t>NGOs exhibit some specific characteristics including:</w:t>
      </w:r>
      <w:bookmarkEnd w:id="256"/>
    </w:p>
    <w:p w:rsidR="00DC3722" w:rsidRPr="0011432A" w:rsidRDefault="007336CC" w:rsidP="00A55E28">
      <w:pPr>
        <w:pStyle w:val="ListParagraph"/>
        <w:numPr>
          <w:ilvl w:val="0"/>
          <w:numId w:val="2"/>
        </w:numPr>
        <w:spacing w:after="0" w:line="312" w:lineRule="auto"/>
        <w:jc w:val="both"/>
        <w:rPr>
          <w:rFonts w:ascii="Arial" w:eastAsia="Times New Roman" w:hAnsi="Arial" w:cs="Arial"/>
        </w:rPr>
      </w:pPr>
      <w:r w:rsidRPr="0011432A">
        <w:rPr>
          <w:rFonts w:ascii="Arial" w:eastAsia="Times New Roman" w:hAnsi="Arial" w:cs="Arial"/>
        </w:rPr>
        <w:t>The majorit</w:t>
      </w:r>
      <w:r w:rsidR="0011432A" w:rsidRPr="0011432A">
        <w:rPr>
          <w:rFonts w:ascii="Arial" w:eastAsia="Times New Roman" w:hAnsi="Arial" w:cs="Arial"/>
        </w:rPr>
        <w:t>y</w:t>
      </w:r>
      <w:r w:rsidRPr="0011432A">
        <w:rPr>
          <w:rFonts w:ascii="Arial" w:eastAsia="Times New Roman" w:hAnsi="Arial" w:cs="Arial"/>
        </w:rPr>
        <w:t xml:space="preserve"> of NGOs are small and horizontally structured with short lines of communication and are therefore capable of responding flexibly and rapidly to clients' needs and to changing circumstances. </w:t>
      </w:r>
      <w:r w:rsidR="007B1BE4">
        <w:rPr>
          <w:rFonts w:ascii="Arial" w:eastAsia="Times New Roman" w:hAnsi="Arial" w:cs="Arial"/>
        </w:rPr>
        <w:t>NGOs</w:t>
      </w:r>
      <w:r w:rsidR="00DC3722" w:rsidRPr="0011432A">
        <w:rPr>
          <w:rFonts w:ascii="Arial" w:eastAsia="Times New Roman" w:hAnsi="Arial" w:cs="Arial"/>
        </w:rPr>
        <w:t xml:space="preserve"> often maintain a field presence in remote locations, where there is few government facilities</w:t>
      </w:r>
      <w:r w:rsidR="007B1BE4">
        <w:rPr>
          <w:rFonts w:ascii="Arial" w:eastAsia="Times New Roman" w:hAnsi="Arial" w:cs="Arial"/>
        </w:rPr>
        <w:t>.</w:t>
      </w:r>
      <w:r w:rsidR="00DC3722" w:rsidRPr="0011432A">
        <w:rPr>
          <w:rFonts w:ascii="Arial" w:eastAsia="Times New Roman" w:hAnsi="Arial" w:cs="Arial"/>
        </w:rPr>
        <w:t xml:space="preserve"> However, </w:t>
      </w:r>
      <w:r w:rsidR="0011432A" w:rsidRPr="0011432A">
        <w:rPr>
          <w:rFonts w:ascii="Arial" w:eastAsia="Times New Roman" w:hAnsi="Arial" w:cs="Arial"/>
        </w:rPr>
        <w:t xml:space="preserve">because </w:t>
      </w:r>
      <w:r w:rsidR="00DC3722" w:rsidRPr="0011432A">
        <w:rPr>
          <w:rFonts w:ascii="Arial" w:eastAsia="Times New Roman" w:hAnsi="Arial" w:cs="Arial"/>
        </w:rPr>
        <w:t xml:space="preserve">NGOs’ projects are small in size that they rarely address the structural problems. Small size, independence, and differences in philosophy also </w:t>
      </w:r>
      <w:r w:rsidR="00A84F99" w:rsidRPr="0011432A">
        <w:rPr>
          <w:rFonts w:ascii="Arial" w:eastAsia="Times New Roman" w:hAnsi="Arial" w:cs="Arial"/>
        </w:rPr>
        <w:t>limit learning</w:t>
      </w:r>
      <w:r w:rsidR="00DC3722" w:rsidRPr="0011432A">
        <w:rPr>
          <w:rFonts w:ascii="Arial" w:eastAsia="Times New Roman" w:hAnsi="Arial" w:cs="Arial"/>
        </w:rPr>
        <w:t xml:space="preserve"> from each other's experience and the creation of effective forums, at national and international level. </w:t>
      </w:r>
    </w:p>
    <w:p w:rsidR="00DC3722" w:rsidRPr="0011432A" w:rsidRDefault="007336CC" w:rsidP="00A55E28">
      <w:pPr>
        <w:pStyle w:val="NormalWeb"/>
        <w:numPr>
          <w:ilvl w:val="0"/>
          <w:numId w:val="2"/>
        </w:numPr>
        <w:spacing w:before="0" w:beforeAutospacing="0" w:after="0" w:afterAutospacing="0" w:line="312" w:lineRule="auto"/>
        <w:jc w:val="both"/>
        <w:rPr>
          <w:rFonts w:ascii="Arial" w:hAnsi="Arial" w:cs="Arial"/>
          <w:sz w:val="22"/>
          <w:szCs w:val="22"/>
        </w:rPr>
      </w:pPr>
      <w:r w:rsidRPr="0011432A">
        <w:rPr>
          <w:rFonts w:ascii="Arial" w:hAnsi="Arial" w:cs="Arial"/>
          <w:sz w:val="22"/>
          <w:szCs w:val="22"/>
        </w:rPr>
        <w:t xml:space="preserve">They </w:t>
      </w:r>
      <w:r w:rsidR="0011432A" w:rsidRPr="0011432A">
        <w:rPr>
          <w:rFonts w:ascii="Arial" w:hAnsi="Arial" w:cs="Arial"/>
          <w:sz w:val="22"/>
          <w:szCs w:val="22"/>
        </w:rPr>
        <w:t xml:space="preserve">have </w:t>
      </w:r>
      <w:r w:rsidRPr="0011432A">
        <w:rPr>
          <w:rFonts w:ascii="Arial" w:hAnsi="Arial" w:cs="Arial"/>
          <w:sz w:val="22"/>
          <w:szCs w:val="22"/>
        </w:rPr>
        <w:t>pioneered a wide range of participa</w:t>
      </w:r>
      <w:r w:rsidR="00A92060" w:rsidRPr="0011432A">
        <w:rPr>
          <w:rFonts w:ascii="Arial" w:hAnsi="Arial" w:cs="Arial"/>
          <w:sz w:val="22"/>
          <w:szCs w:val="22"/>
        </w:rPr>
        <w:t xml:space="preserve">tory methods for diagnosis </w:t>
      </w:r>
      <w:r w:rsidRPr="0011432A">
        <w:rPr>
          <w:rFonts w:ascii="Arial" w:hAnsi="Arial" w:cs="Arial"/>
          <w:sz w:val="22"/>
          <w:szCs w:val="22"/>
        </w:rPr>
        <w:t>and introduced approa</w:t>
      </w:r>
      <w:r w:rsidR="00C37AD0" w:rsidRPr="0011432A">
        <w:rPr>
          <w:rFonts w:ascii="Arial" w:hAnsi="Arial" w:cs="Arial"/>
          <w:sz w:val="22"/>
          <w:szCs w:val="22"/>
        </w:rPr>
        <w:t>ches for testing new technology</w:t>
      </w:r>
      <w:r w:rsidR="00A92060" w:rsidRPr="0011432A">
        <w:rPr>
          <w:rFonts w:ascii="Arial" w:hAnsi="Arial" w:cs="Arial"/>
          <w:sz w:val="22"/>
          <w:szCs w:val="22"/>
        </w:rPr>
        <w:t xml:space="preserve"> and </w:t>
      </w:r>
      <w:r w:rsidR="0070433F" w:rsidRPr="0011432A">
        <w:rPr>
          <w:rFonts w:ascii="Arial" w:hAnsi="Arial" w:cs="Arial"/>
          <w:sz w:val="22"/>
          <w:szCs w:val="22"/>
        </w:rPr>
        <w:t>incorporate local</w:t>
      </w:r>
      <w:r w:rsidRPr="0011432A">
        <w:rPr>
          <w:rFonts w:ascii="Arial" w:hAnsi="Arial" w:cs="Arial"/>
          <w:sz w:val="22"/>
          <w:szCs w:val="22"/>
        </w:rPr>
        <w:t xml:space="preserve"> knowledge systems</w:t>
      </w:r>
      <w:r w:rsidR="0011432A" w:rsidRPr="0011432A">
        <w:rPr>
          <w:rFonts w:ascii="Arial" w:hAnsi="Arial" w:cs="Arial"/>
          <w:sz w:val="22"/>
          <w:szCs w:val="22"/>
        </w:rPr>
        <w:t>. How</w:t>
      </w:r>
      <w:r w:rsidR="00DC3722" w:rsidRPr="0011432A">
        <w:rPr>
          <w:rFonts w:ascii="Arial" w:hAnsi="Arial" w:cs="Arial"/>
          <w:sz w:val="22"/>
          <w:szCs w:val="22"/>
        </w:rPr>
        <w:t>ever, NGOs have limited capacities for agricultural technology development and dissemination</w:t>
      </w:r>
      <w:r w:rsidR="0070433F" w:rsidRPr="0011432A">
        <w:rPr>
          <w:rFonts w:ascii="Arial" w:hAnsi="Arial" w:cs="Arial"/>
          <w:sz w:val="22"/>
          <w:szCs w:val="22"/>
        </w:rPr>
        <w:t>.</w:t>
      </w:r>
    </w:p>
    <w:p w:rsidR="004D1C5E" w:rsidRPr="0011432A" w:rsidRDefault="00A84F99" w:rsidP="00A55E28">
      <w:pPr>
        <w:pStyle w:val="NormalWeb"/>
        <w:numPr>
          <w:ilvl w:val="0"/>
          <w:numId w:val="2"/>
        </w:numPr>
        <w:spacing w:before="0" w:beforeAutospacing="0" w:after="0" w:afterAutospacing="0" w:line="312" w:lineRule="auto"/>
        <w:jc w:val="both"/>
        <w:rPr>
          <w:rFonts w:ascii="Arial" w:hAnsi="Arial" w:cs="Arial"/>
          <w:sz w:val="22"/>
          <w:szCs w:val="22"/>
        </w:rPr>
      </w:pPr>
      <w:r w:rsidRPr="0011432A">
        <w:rPr>
          <w:rFonts w:ascii="Arial" w:hAnsi="Arial" w:cs="Arial"/>
          <w:sz w:val="22"/>
          <w:szCs w:val="22"/>
        </w:rPr>
        <w:t>Most NGOs</w:t>
      </w:r>
      <w:r w:rsidR="007336CC" w:rsidRPr="0011432A">
        <w:rPr>
          <w:rFonts w:ascii="Arial" w:hAnsi="Arial" w:cs="Arial"/>
          <w:sz w:val="22"/>
          <w:szCs w:val="22"/>
        </w:rPr>
        <w:t xml:space="preserve"> are more accountable to external funding agencies than to the clientele they claim to serve. </w:t>
      </w:r>
    </w:p>
    <w:p w:rsidR="0011432A" w:rsidRDefault="0011432A" w:rsidP="00A55E28">
      <w:pPr>
        <w:pStyle w:val="NormalWeb"/>
        <w:spacing w:before="0" w:beforeAutospacing="0" w:after="0" w:afterAutospacing="0" w:line="312" w:lineRule="auto"/>
        <w:jc w:val="both"/>
        <w:rPr>
          <w:rFonts w:ascii="Arial" w:hAnsi="Arial" w:cs="Arial"/>
        </w:rPr>
      </w:pPr>
    </w:p>
    <w:p w:rsidR="001C2E82" w:rsidRPr="0011432A" w:rsidRDefault="007336CC" w:rsidP="00A55E28">
      <w:pPr>
        <w:pStyle w:val="NormalWeb"/>
        <w:spacing w:before="0" w:beforeAutospacing="0" w:after="0" w:afterAutospacing="0" w:line="312" w:lineRule="auto"/>
        <w:jc w:val="both"/>
        <w:rPr>
          <w:rFonts w:ascii="Arial" w:hAnsi="Arial" w:cs="Arial"/>
          <w:sz w:val="22"/>
          <w:szCs w:val="22"/>
        </w:rPr>
      </w:pPr>
      <w:r w:rsidRPr="0011432A">
        <w:rPr>
          <w:rFonts w:ascii="Arial" w:hAnsi="Arial" w:cs="Arial"/>
          <w:sz w:val="22"/>
          <w:szCs w:val="22"/>
        </w:rPr>
        <w:t>The</w:t>
      </w:r>
      <w:r w:rsidR="0011432A" w:rsidRPr="0011432A">
        <w:rPr>
          <w:rFonts w:ascii="Arial" w:hAnsi="Arial" w:cs="Arial"/>
          <w:sz w:val="22"/>
          <w:szCs w:val="22"/>
        </w:rPr>
        <w:t>se previously listed characteristics</w:t>
      </w:r>
      <w:r w:rsidRPr="0011432A">
        <w:rPr>
          <w:rFonts w:ascii="Arial" w:hAnsi="Arial" w:cs="Arial"/>
          <w:sz w:val="22"/>
          <w:szCs w:val="22"/>
        </w:rPr>
        <w:t xml:space="preserve"> ha</w:t>
      </w:r>
      <w:r w:rsidR="0011432A" w:rsidRPr="0011432A">
        <w:rPr>
          <w:rFonts w:ascii="Arial" w:hAnsi="Arial" w:cs="Arial"/>
          <w:sz w:val="22"/>
          <w:szCs w:val="22"/>
        </w:rPr>
        <w:t>ve</w:t>
      </w:r>
      <w:r w:rsidRPr="0011432A">
        <w:rPr>
          <w:rFonts w:ascii="Arial" w:hAnsi="Arial" w:cs="Arial"/>
          <w:sz w:val="22"/>
          <w:szCs w:val="22"/>
        </w:rPr>
        <w:t xml:space="preserve"> several implications for extension services which aim to develop closer links wi</w:t>
      </w:r>
      <w:r w:rsidR="0011432A" w:rsidRPr="0011432A">
        <w:rPr>
          <w:rFonts w:ascii="Arial" w:hAnsi="Arial" w:cs="Arial"/>
          <w:sz w:val="22"/>
          <w:szCs w:val="22"/>
        </w:rPr>
        <w:t xml:space="preserve">th NGOs in that </w:t>
      </w:r>
      <w:r w:rsidR="007B1BE4" w:rsidRPr="0011432A">
        <w:rPr>
          <w:rFonts w:ascii="Arial" w:hAnsi="Arial" w:cs="Arial"/>
          <w:sz w:val="22"/>
          <w:szCs w:val="22"/>
        </w:rPr>
        <w:t>G</w:t>
      </w:r>
      <w:r w:rsidR="007B1BE4">
        <w:rPr>
          <w:rFonts w:ascii="Arial" w:hAnsi="Arial" w:cs="Arial"/>
          <w:sz w:val="22"/>
          <w:szCs w:val="22"/>
        </w:rPr>
        <w:t xml:space="preserve">overnment organizations at different levels  </w:t>
      </w:r>
      <w:r w:rsidRPr="0011432A">
        <w:rPr>
          <w:rFonts w:ascii="Arial" w:hAnsi="Arial" w:cs="Arial"/>
          <w:sz w:val="22"/>
          <w:szCs w:val="22"/>
        </w:rPr>
        <w:t xml:space="preserve">have to bring an open agenda into the </w:t>
      </w:r>
      <w:r w:rsidR="00A84F99" w:rsidRPr="0011432A">
        <w:rPr>
          <w:rFonts w:ascii="Arial" w:hAnsi="Arial" w:cs="Arial"/>
          <w:sz w:val="22"/>
          <w:szCs w:val="22"/>
        </w:rPr>
        <w:t>partnership of GO and NGO</w:t>
      </w:r>
      <w:r w:rsidR="007B1BE4">
        <w:rPr>
          <w:rFonts w:ascii="Arial" w:hAnsi="Arial" w:cs="Arial"/>
          <w:sz w:val="22"/>
          <w:szCs w:val="22"/>
        </w:rPr>
        <w:t>s</w:t>
      </w:r>
      <w:r w:rsidR="00A84F99" w:rsidRPr="0011432A">
        <w:rPr>
          <w:rFonts w:ascii="Arial" w:hAnsi="Arial" w:cs="Arial"/>
          <w:sz w:val="22"/>
          <w:szCs w:val="22"/>
        </w:rPr>
        <w:t xml:space="preserve">. </w:t>
      </w:r>
    </w:p>
    <w:p w:rsidR="0011432A" w:rsidRDefault="0011432A" w:rsidP="00EB0062">
      <w:pPr>
        <w:pStyle w:val="NormalWeb"/>
        <w:spacing w:before="0" w:beforeAutospacing="0" w:after="0" w:afterAutospacing="0" w:line="312" w:lineRule="auto"/>
        <w:rPr>
          <w:rFonts w:ascii="Arial" w:hAnsi="Arial" w:cs="Arial"/>
          <w:b/>
        </w:rPr>
      </w:pPr>
    </w:p>
    <w:p w:rsidR="009A796D" w:rsidRDefault="009A796D">
      <w:pPr>
        <w:rPr>
          <w:rFonts w:ascii="Arial" w:eastAsiaTheme="minorHAnsi" w:hAnsi="Arial" w:cs="Arial"/>
          <w:b/>
          <w:bCs/>
          <w:caps/>
          <w:color w:val="4F81BD" w:themeColor="accent1"/>
          <w:sz w:val="28"/>
          <w:szCs w:val="28"/>
        </w:rPr>
      </w:pPr>
      <w:bookmarkStart w:id="257" w:name="_Toc310001480"/>
      <w:bookmarkStart w:id="258" w:name="_Toc119116927"/>
      <w:r>
        <w:rPr>
          <w:rFonts w:eastAsiaTheme="minorHAnsi"/>
          <w:caps/>
          <w:color w:val="4F81BD" w:themeColor="accent1"/>
        </w:rPr>
        <w:br w:type="page"/>
      </w:r>
    </w:p>
    <w:p w:rsidR="00A84F99" w:rsidRDefault="0011427E" w:rsidP="00EB0062">
      <w:pPr>
        <w:pStyle w:val="Heading2"/>
        <w:spacing w:before="0" w:beforeAutospacing="0" w:after="0" w:afterAutospacing="0" w:line="312" w:lineRule="auto"/>
        <w:rPr>
          <w:rFonts w:eastAsiaTheme="minorHAnsi"/>
          <w:caps/>
          <w:color w:val="4F81BD" w:themeColor="accent1"/>
        </w:rPr>
      </w:pPr>
      <w:r w:rsidRPr="0011427E">
        <w:rPr>
          <w:rFonts w:eastAsiaTheme="minorHAnsi"/>
          <w:caps/>
          <w:noProof/>
          <w:color w:val="4F81BD" w:themeColor="accent1"/>
          <w:lang w:val="en-US"/>
        </w:rPr>
        <w:lastRenderedPageBreak/>
        <w:drawing>
          <wp:inline distT="0" distB="0" distL="0" distR="0">
            <wp:extent cx="438150" cy="438150"/>
            <wp:effectExtent l="0" t="0" r="0" b="0"/>
            <wp:docPr id="84"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259" w:name="_Toc315522817"/>
      <w:r w:rsidR="005E2AD4" w:rsidRPr="0047106C">
        <w:rPr>
          <w:rFonts w:eastAsiaTheme="minorHAnsi"/>
          <w:caps/>
          <w:color w:val="4F81BD" w:themeColor="accent1"/>
        </w:rPr>
        <w:t>Assessment</w:t>
      </w:r>
      <w:bookmarkEnd w:id="257"/>
      <w:r w:rsidR="0047106C" w:rsidRPr="0047106C">
        <w:rPr>
          <w:rFonts w:eastAsiaTheme="minorHAnsi"/>
          <w:caps/>
          <w:color w:val="4F81BD" w:themeColor="accent1"/>
        </w:rPr>
        <w:t xml:space="preserve"> tasks for topic </w:t>
      </w:r>
      <w:r w:rsidR="00265DF2">
        <w:rPr>
          <w:rFonts w:eastAsiaTheme="minorHAnsi"/>
          <w:caps/>
          <w:color w:val="4F81BD" w:themeColor="accent1"/>
        </w:rPr>
        <w:t>TWELVE</w:t>
      </w:r>
      <w:bookmarkEnd w:id="259"/>
    </w:p>
    <w:p w:rsidR="0011427E" w:rsidRPr="0047106C" w:rsidRDefault="0011427E" w:rsidP="00EB0062">
      <w:pPr>
        <w:pStyle w:val="Heading2"/>
        <w:spacing w:before="0" w:beforeAutospacing="0" w:after="0" w:afterAutospacing="0" w:line="312" w:lineRule="auto"/>
        <w:rPr>
          <w:caps/>
          <w:color w:val="4F81BD" w:themeColor="accent1"/>
        </w:rPr>
      </w:pPr>
    </w:p>
    <w:bookmarkStart w:id="260" w:name="_Toc313566343"/>
    <w:p w:rsidR="007336CC" w:rsidRPr="00313772" w:rsidRDefault="000B792A" w:rsidP="00A55E28">
      <w:pPr>
        <w:jc w:val="both"/>
        <w:rPr>
          <w:rFonts w:ascii="Arial" w:hAnsi="Arial" w:cs="Arial"/>
          <w:i/>
        </w:rPr>
      </w:pPr>
      <w:r>
        <w:rPr>
          <w:rFonts w:ascii="Arial" w:hAnsi="Arial" w:cs="Arial"/>
          <w:i/>
        </w:rPr>
        <w:fldChar w:fldCharType="begin"/>
      </w:r>
      <w:r w:rsidR="000955C4">
        <w:rPr>
          <w:rFonts w:ascii="Arial" w:hAnsi="Arial" w:cs="Arial"/>
          <w:i/>
        </w:rPr>
        <w:instrText xml:space="preserve"> HYPERLINK "assessment%20links/topic%20twelve%20assessment.docx" </w:instrText>
      </w:r>
      <w:r>
        <w:rPr>
          <w:rFonts w:ascii="Arial" w:hAnsi="Arial" w:cs="Arial"/>
          <w:i/>
        </w:rPr>
        <w:fldChar w:fldCharType="separate"/>
      </w:r>
      <w:r w:rsidR="0047106C" w:rsidRPr="000955C4">
        <w:rPr>
          <w:rStyle w:val="Hyperlink"/>
          <w:rFonts w:ascii="Arial" w:hAnsi="Arial" w:cs="Arial"/>
          <w:i/>
        </w:rPr>
        <w:t xml:space="preserve">Click on this </w:t>
      </w:r>
      <w:r w:rsidR="0047106C" w:rsidRPr="000955C4">
        <w:rPr>
          <w:rStyle w:val="Hyperlink"/>
          <w:rFonts w:ascii="Arial" w:hAnsi="Arial" w:cs="Arial"/>
          <w:b/>
          <w:i/>
        </w:rPr>
        <w:t>hyperlink</w:t>
      </w:r>
      <w:r w:rsidR="0047106C" w:rsidRPr="000955C4">
        <w:rPr>
          <w:rStyle w:val="Hyperlink"/>
          <w:rFonts w:ascii="Arial" w:hAnsi="Arial" w:cs="Arial"/>
          <w:i/>
        </w:rPr>
        <w:t xml:space="preserve"> to see the mark allocation</w:t>
      </w:r>
      <w:bookmarkEnd w:id="260"/>
      <w:r>
        <w:rPr>
          <w:rFonts w:ascii="Arial" w:hAnsi="Arial" w:cs="Arial"/>
          <w:i/>
        </w:rPr>
        <w:fldChar w:fldCharType="end"/>
      </w:r>
    </w:p>
    <w:p w:rsidR="0087132E" w:rsidRPr="004844BD" w:rsidRDefault="0087132E" w:rsidP="004844BD">
      <w:pPr>
        <w:spacing w:after="0" w:line="312" w:lineRule="auto"/>
        <w:rPr>
          <w:rFonts w:ascii="Arial" w:eastAsia="Times New Roman" w:hAnsi="Arial" w:cs="Arial"/>
          <w:color w:val="4F81BD" w:themeColor="accent1"/>
          <w:sz w:val="24"/>
          <w:szCs w:val="24"/>
          <w:lang w:eastAsia="en-ZA"/>
        </w:rPr>
      </w:pPr>
      <w:r w:rsidRPr="004844BD">
        <w:rPr>
          <w:rFonts w:ascii="Arial" w:eastAsia="Times New Roman" w:hAnsi="Arial" w:cs="Arial"/>
          <w:b/>
          <w:bCs/>
          <w:color w:val="4F81BD" w:themeColor="accent1"/>
          <w:sz w:val="24"/>
          <w:szCs w:val="24"/>
          <w:lang w:eastAsia="en-ZA"/>
        </w:rPr>
        <w:t xml:space="preserve">Objective of the </w:t>
      </w:r>
      <w:r w:rsidR="0047106C" w:rsidRPr="004844BD">
        <w:rPr>
          <w:rFonts w:ascii="Arial" w:eastAsia="Times New Roman" w:hAnsi="Arial" w:cs="Arial"/>
          <w:b/>
          <w:bCs/>
          <w:color w:val="4F81BD" w:themeColor="accent1"/>
          <w:sz w:val="24"/>
          <w:szCs w:val="24"/>
          <w:lang w:eastAsia="en-ZA"/>
        </w:rPr>
        <w:t>assessment tasks</w:t>
      </w:r>
    </w:p>
    <w:p w:rsidR="0087132E" w:rsidRPr="0047106C" w:rsidRDefault="0087132E" w:rsidP="00A55E28">
      <w:pPr>
        <w:pStyle w:val="NormalWeb"/>
        <w:spacing w:before="0" w:beforeAutospacing="0" w:after="0" w:afterAutospacing="0" w:line="312" w:lineRule="auto"/>
        <w:jc w:val="both"/>
        <w:rPr>
          <w:rFonts w:ascii="Arial" w:hAnsi="Arial" w:cs="Arial"/>
          <w:b/>
          <w:sz w:val="22"/>
          <w:szCs w:val="22"/>
        </w:rPr>
      </w:pPr>
      <w:r w:rsidRPr="0047106C">
        <w:rPr>
          <w:rFonts w:ascii="Arial" w:hAnsi="Arial" w:cs="Arial"/>
          <w:sz w:val="22"/>
          <w:szCs w:val="22"/>
        </w:rPr>
        <w:t xml:space="preserve">The objective is </w:t>
      </w:r>
      <w:r w:rsidR="0047106C">
        <w:rPr>
          <w:rFonts w:ascii="Arial" w:hAnsi="Arial" w:cs="Arial"/>
          <w:sz w:val="22"/>
          <w:szCs w:val="22"/>
        </w:rPr>
        <w:t xml:space="preserve">for you </w:t>
      </w:r>
      <w:r w:rsidRPr="0047106C">
        <w:rPr>
          <w:rFonts w:ascii="Arial" w:hAnsi="Arial" w:cs="Arial"/>
          <w:color w:val="000000"/>
          <w:sz w:val="22"/>
          <w:szCs w:val="22"/>
        </w:rPr>
        <w:t>to</w:t>
      </w:r>
      <w:r w:rsidR="0047106C">
        <w:rPr>
          <w:rFonts w:ascii="Arial" w:hAnsi="Arial" w:cs="Arial"/>
          <w:color w:val="000000"/>
          <w:sz w:val="22"/>
          <w:szCs w:val="22"/>
        </w:rPr>
        <w:t xml:space="preserve"> understand the role of NGO/Non-</w:t>
      </w:r>
      <w:r w:rsidRPr="0047106C">
        <w:rPr>
          <w:rFonts w:ascii="Arial" w:hAnsi="Arial" w:cs="Arial"/>
          <w:color w:val="000000"/>
          <w:sz w:val="22"/>
          <w:szCs w:val="22"/>
        </w:rPr>
        <w:t xml:space="preserve">State actors in extension. </w:t>
      </w:r>
    </w:p>
    <w:p w:rsidR="00DF7992" w:rsidRPr="00CA4B1A" w:rsidRDefault="00DF7992" w:rsidP="00EB0062">
      <w:pPr>
        <w:pStyle w:val="NormalWeb"/>
        <w:spacing w:before="0" w:beforeAutospacing="0" w:after="0" w:afterAutospacing="0" w:line="312" w:lineRule="auto"/>
        <w:rPr>
          <w:rFonts w:ascii="Arial" w:hAnsi="Arial" w:cs="Arial"/>
          <w:b/>
          <w:bCs/>
          <w:color w:val="4F81BD" w:themeColor="accent1"/>
          <w:lang w:eastAsia="en-ZA"/>
        </w:rPr>
      </w:pPr>
    </w:p>
    <w:p w:rsidR="0087132E" w:rsidRPr="00CA4B1A" w:rsidRDefault="004844BD" w:rsidP="00A55E28">
      <w:pPr>
        <w:pStyle w:val="NormalWeb"/>
        <w:spacing w:before="0" w:beforeAutospacing="0" w:after="0" w:afterAutospacing="0" w:line="312" w:lineRule="auto"/>
        <w:jc w:val="both"/>
        <w:rPr>
          <w:rFonts w:ascii="Arial" w:hAnsi="Arial" w:cs="Arial"/>
          <w:color w:val="4F81BD" w:themeColor="accent1"/>
          <w:lang w:eastAsia="en-ZA"/>
        </w:rPr>
      </w:pPr>
      <w:r>
        <w:rPr>
          <w:rFonts w:ascii="Arial" w:hAnsi="Arial" w:cs="Arial"/>
          <w:b/>
          <w:bCs/>
          <w:color w:val="4F81BD" w:themeColor="accent1"/>
          <w:lang w:eastAsia="en-ZA"/>
        </w:rPr>
        <w:t>Why</w:t>
      </w:r>
      <w:r w:rsidR="0077012D" w:rsidRPr="00CA4B1A">
        <w:rPr>
          <w:rFonts w:ascii="Arial" w:hAnsi="Arial" w:cs="Arial"/>
          <w:b/>
          <w:bCs/>
          <w:color w:val="4F81BD" w:themeColor="accent1"/>
          <w:lang w:eastAsia="en-ZA"/>
        </w:rPr>
        <w:t xml:space="preserve"> do it? </w:t>
      </w:r>
      <w:r w:rsidR="0077012D" w:rsidRPr="00CA4B1A">
        <w:rPr>
          <w:rFonts w:ascii="Arial" w:hAnsi="Arial" w:cs="Arial"/>
          <w:bCs/>
          <w:color w:val="000000" w:themeColor="text1"/>
          <w:sz w:val="22"/>
          <w:szCs w:val="22"/>
          <w:lang w:eastAsia="en-ZA"/>
        </w:rPr>
        <w:t>(Motivation for doing the activity)</w:t>
      </w:r>
    </w:p>
    <w:p w:rsidR="00535018" w:rsidRPr="00881D44" w:rsidRDefault="00535018" w:rsidP="00A55E28">
      <w:pPr>
        <w:pStyle w:val="NormalWeb"/>
        <w:spacing w:before="0" w:beforeAutospacing="0" w:after="0" w:afterAutospacing="0" w:line="312" w:lineRule="auto"/>
        <w:jc w:val="both"/>
        <w:rPr>
          <w:rFonts w:ascii="Arial" w:hAnsi="Arial" w:cs="Arial"/>
          <w:sz w:val="22"/>
          <w:szCs w:val="22"/>
        </w:rPr>
      </w:pPr>
      <w:r>
        <w:rPr>
          <w:rFonts w:ascii="Arial" w:hAnsi="Arial" w:cs="Arial"/>
          <w:sz w:val="22"/>
          <w:szCs w:val="22"/>
        </w:rPr>
        <w:t xml:space="preserve">To enable you </w:t>
      </w:r>
      <w:r w:rsidRPr="00881D44">
        <w:rPr>
          <w:rFonts w:ascii="Arial" w:hAnsi="Arial" w:cs="Arial"/>
          <w:sz w:val="22"/>
          <w:szCs w:val="22"/>
        </w:rPr>
        <w:t xml:space="preserve">to </w:t>
      </w:r>
      <w:r w:rsidR="00CA4B1A">
        <w:rPr>
          <w:rFonts w:ascii="Arial" w:hAnsi="Arial" w:cs="Arial"/>
          <w:sz w:val="22"/>
          <w:szCs w:val="22"/>
        </w:rPr>
        <w:t xml:space="preserve">be able </w:t>
      </w:r>
      <w:r w:rsidRPr="00881D44">
        <w:rPr>
          <w:rFonts w:ascii="Arial" w:hAnsi="Arial" w:cs="Arial"/>
          <w:sz w:val="22"/>
          <w:szCs w:val="22"/>
        </w:rPr>
        <w:t xml:space="preserve">develop strategies that </w:t>
      </w:r>
      <w:r>
        <w:rPr>
          <w:rFonts w:ascii="Arial" w:hAnsi="Arial" w:cs="Arial"/>
          <w:sz w:val="22"/>
          <w:szCs w:val="22"/>
        </w:rPr>
        <w:t xml:space="preserve">lead </w:t>
      </w:r>
      <w:r w:rsidRPr="00881D44">
        <w:rPr>
          <w:rFonts w:ascii="Arial" w:hAnsi="Arial" w:cs="Arial"/>
          <w:sz w:val="22"/>
          <w:szCs w:val="22"/>
        </w:rPr>
        <w:t xml:space="preserve">to </w:t>
      </w:r>
      <w:r>
        <w:rPr>
          <w:rFonts w:ascii="Arial" w:hAnsi="Arial" w:cs="Arial"/>
          <w:sz w:val="22"/>
          <w:szCs w:val="22"/>
        </w:rPr>
        <w:t xml:space="preserve">the </w:t>
      </w:r>
      <w:r w:rsidRPr="00881D44">
        <w:rPr>
          <w:rFonts w:ascii="Arial" w:hAnsi="Arial" w:cs="Arial"/>
          <w:sz w:val="22"/>
          <w:szCs w:val="22"/>
        </w:rPr>
        <w:t xml:space="preserve">strengthening of linkages </w:t>
      </w:r>
      <w:r>
        <w:rPr>
          <w:rFonts w:ascii="Arial" w:hAnsi="Arial" w:cs="Arial"/>
          <w:sz w:val="22"/>
          <w:szCs w:val="22"/>
        </w:rPr>
        <w:t>between</w:t>
      </w:r>
    </w:p>
    <w:p w:rsidR="00D967F7" w:rsidRPr="0077012D" w:rsidRDefault="00D967F7" w:rsidP="00A55E28">
      <w:pPr>
        <w:pStyle w:val="NormalWeb"/>
        <w:spacing w:before="0" w:beforeAutospacing="0" w:after="0" w:afterAutospacing="0" w:line="312" w:lineRule="auto"/>
        <w:jc w:val="both"/>
        <w:rPr>
          <w:rFonts w:ascii="Arial" w:hAnsi="Arial" w:cs="Arial"/>
          <w:sz w:val="22"/>
          <w:szCs w:val="22"/>
        </w:rPr>
      </w:pPr>
      <w:proofErr w:type="gramStart"/>
      <w:r w:rsidRPr="0077012D">
        <w:rPr>
          <w:rFonts w:ascii="Arial" w:hAnsi="Arial" w:cs="Arial"/>
          <w:sz w:val="22"/>
          <w:szCs w:val="22"/>
        </w:rPr>
        <w:t>Non</w:t>
      </w:r>
      <w:r w:rsidR="00535018">
        <w:rPr>
          <w:rFonts w:ascii="Arial" w:hAnsi="Arial" w:cs="Arial"/>
          <w:sz w:val="22"/>
          <w:szCs w:val="22"/>
        </w:rPr>
        <w:t>-</w:t>
      </w:r>
      <w:r w:rsidRPr="0077012D">
        <w:rPr>
          <w:rFonts w:ascii="Arial" w:hAnsi="Arial" w:cs="Arial"/>
          <w:sz w:val="22"/>
          <w:szCs w:val="22"/>
        </w:rPr>
        <w:t xml:space="preserve">governmental development organizations </w:t>
      </w:r>
      <w:r w:rsidR="00CA4B1A">
        <w:rPr>
          <w:rFonts w:ascii="Arial" w:hAnsi="Arial" w:cs="Arial"/>
          <w:sz w:val="22"/>
          <w:szCs w:val="22"/>
        </w:rPr>
        <w:t>with</w:t>
      </w:r>
      <w:r w:rsidRPr="0077012D">
        <w:rPr>
          <w:rFonts w:ascii="Arial" w:hAnsi="Arial" w:cs="Arial"/>
          <w:sz w:val="22"/>
          <w:szCs w:val="22"/>
        </w:rPr>
        <w:t>in innovation systems</w:t>
      </w:r>
      <w:r w:rsidR="00535018">
        <w:rPr>
          <w:rFonts w:ascii="Arial" w:hAnsi="Arial" w:cs="Arial"/>
          <w:sz w:val="22"/>
          <w:szCs w:val="22"/>
        </w:rPr>
        <w:t>.</w:t>
      </w:r>
      <w:proofErr w:type="gramEnd"/>
    </w:p>
    <w:p w:rsidR="0077012D" w:rsidRDefault="0077012D" w:rsidP="00A55E28">
      <w:pPr>
        <w:spacing w:after="0" w:line="312" w:lineRule="auto"/>
        <w:jc w:val="both"/>
        <w:rPr>
          <w:rFonts w:ascii="Arial" w:eastAsia="Times New Roman" w:hAnsi="Arial" w:cs="Arial"/>
          <w:b/>
          <w:bCs/>
          <w:sz w:val="24"/>
          <w:szCs w:val="24"/>
          <w:lang w:eastAsia="en-ZA"/>
        </w:rPr>
      </w:pPr>
    </w:p>
    <w:p w:rsidR="0087132E" w:rsidRPr="004844BD" w:rsidRDefault="00A578FA" w:rsidP="00A55E28">
      <w:pPr>
        <w:spacing w:after="0" w:line="312" w:lineRule="auto"/>
        <w:jc w:val="both"/>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W</w:t>
      </w:r>
      <w:r w:rsidR="004844BD">
        <w:rPr>
          <w:rFonts w:ascii="Arial" w:eastAsia="Times New Roman" w:hAnsi="Arial" w:cs="Arial"/>
          <w:b/>
          <w:bCs/>
          <w:color w:val="4F81BD" w:themeColor="accent1"/>
          <w:sz w:val="24"/>
          <w:szCs w:val="24"/>
          <w:lang w:eastAsia="en-ZA"/>
        </w:rPr>
        <w:t>hat</w:t>
      </w:r>
      <w:r w:rsidR="00845202">
        <w:rPr>
          <w:rFonts w:ascii="Arial" w:eastAsia="Times New Roman" w:hAnsi="Arial" w:cs="Arial"/>
          <w:b/>
          <w:bCs/>
          <w:color w:val="4F81BD" w:themeColor="accent1"/>
          <w:sz w:val="24"/>
          <w:szCs w:val="24"/>
          <w:lang w:eastAsia="en-ZA"/>
        </w:rPr>
        <w:t xml:space="preserve"> </w:t>
      </w:r>
      <w:r w:rsidRPr="004844BD">
        <w:rPr>
          <w:rFonts w:ascii="Arial" w:eastAsia="Times New Roman" w:hAnsi="Arial" w:cs="Arial"/>
          <w:bCs/>
          <w:sz w:val="24"/>
          <w:szCs w:val="24"/>
          <w:lang w:eastAsia="en-ZA"/>
        </w:rPr>
        <w:t>(to do)</w:t>
      </w:r>
    </w:p>
    <w:p w:rsidR="002C2427" w:rsidRPr="002C2427" w:rsidRDefault="002C2427" w:rsidP="00A55E28">
      <w:pPr>
        <w:spacing w:after="0" w:line="312" w:lineRule="auto"/>
        <w:jc w:val="both"/>
        <w:rPr>
          <w:rFonts w:ascii="Arial" w:eastAsia="Times New Roman" w:hAnsi="Arial" w:cs="Arial"/>
          <w:lang w:eastAsia="en-ZA"/>
        </w:rPr>
      </w:pPr>
      <w:r w:rsidRPr="002C2427">
        <w:rPr>
          <w:rFonts w:ascii="Arial" w:eastAsia="Times New Roman" w:hAnsi="Arial" w:cs="Arial"/>
          <w:lang w:eastAsia="en-ZA"/>
        </w:rPr>
        <w:t>Form a small group in a semi-circle seating arrangement and complete the following tasks:</w:t>
      </w:r>
    </w:p>
    <w:p w:rsidR="00CA4B1A" w:rsidRDefault="00CA4B1A" w:rsidP="00A55E28">
      <w:pPr>
        <w:spacing w:after="0" w:line="312" w:lineRule="auto"/>
        <w:jc w:val="both"/>
        <w:rPr>
          <w:rFonts w:ascii="Arial" w:eastAsia="Times New Roman" w:hAnsi="Arial" w:cs="Arial"/>
          <w:b/>
          <w:sz w:val="24"/>
          <w:szCs w:val="24"/>
          <w:lang w:eastAsia="en-ZA"/>
        </w:rPr>
      </w:pPr>
    </w:p>
    <w:p w:rsidR="002C2427" w:rsidRDefault="00CA4B1A" w:rsidP="00A55E28">
      <w:pPr>
        <w:pStyle w:val="ListParagraph"/>
        <w:numPr>
          <w:ilvl w:val="0"/>
          <w:numId w:val="45"/>
        </w:numPr>
        <w:spacing w:after="0" w:line="312" w:lineRule="auto"/>
        <w:ind w:left="714" w:hanging="357"/>
        <w:jc w:val="both"/>
        <w:rPr>
          <w:rFonts w:ascii="Arial" w:eastAsia="Times New Roman" w:hAnsi="Arial" w:cs="Arial"/>
          <w:bCs/>
          <w:lang w:eastAsia="en-ZA"/>
        </w:rPr>
      </w:pPr>
      <w:r w:rsidRPr="00CA4B1A">
        <w:rPr>
          <w:rFonts w:ascii="Arial" w:eastAsiaTheme="minorHAnsi" w:hAnsi="Arial" w:cs="Arial"/>
        </w:rPr>
        <w:t xml:space="preserve">Select one NGO working in the locality </w:t>
      </w:r>
      <w:r w:rsidRPr="00CA4B1A">
        <w:rPr>
          <w:rFonts w:ascii="Arial" w:eastAsia="Times New Roman" w:hAnsi="Arial" w:cs="Arial"/>
          <w:bCs/>
          <w:lang w:eastAsia="en-ZA"/>
        </w:rPr>
        <w:t xml:space="preserve">and </w:t>
      </w:r>
      <w:r w:rsidRPr="002C2427">
        <w:rPr>
          <w:rFonts w:ascii="Arial" w:eastAsia="Times New Roman" w:hAnsi="Arial" w:cs="Arial"/>
          <w:b/>
          <w:bCs/>
          <w:lang w:eastAsia="en-ZA"/>
        </w:rPr>
        <w:t>discuss its role in extension</w:t>
      </w:r>
      <w:r w:rsidRPr="00CA4B1A">
        <w:rPr>
          <w:rFonts w:ascii="Arial" w:eastAsia="Times New Roman" w:hAnsi="Arial" w:cs="Arial"/>
          <w:bCs/>
          <w:lang w:eastAsia="en-ZA"/>
        </w:rPr>
        <w:t xml:space="preserve"> and </w:t>
      </w:r>
      <w:r w:rsidRPr="002C2427">
        <w:rPr>
          <w:rFonts w:ascii="Arial" w:eastAsia="Times New Roman" w:hAnsi="Arial" w:cs="Arial"/>
          <w:b/>
          <w:bCs/>
          <w:lang w:eastAsia="en-ZA"/>
        </w:rPr>
        <w:t>compare it with a local government extension agency</w:t>
      </w:r>
      <w:r w:rsidRPr="00CA4B1A">
        <w:rPr>
          <w:rFonts w:ascii="Arial" w:eastAsia="Times New Roman" w:hAnsi="Arial" w:cs="Arial"/>
          <w:bCs/>
          <w:lang w:eastAsia="en-ZA"/>
        </w:rPr>
        <w:t>.</w:t>
      </w:r>
    </w:p>
    <w:p w:rsidR="002C2427" w:rsidRPr="002C2427" w:rsidRDefault="0087132E" w:rsidP="00A55E28">
      <w:pPr>
        <w:pStyle w:val="ListParagraph"/>
        <w:numPr>
          <w:ilvl w:val="0"/>
          <w:numId w:val="45"/>
        </w:numPr>
        <w:spacing w:after="0" w:line="312" w:lineRule="auto"/>
        <w:ind w:left="714" w:hanging="357"/>
        <w:jc w:val="both"/>
        <w:rPr>
          <w:rFonts w:ascii="Arial" w:eastAsia="Times New Roman" w:hAnsi="Arial" w:cs="Arial"/>
          <w:bCs/>
          <w:lang w:eastAsia="en-ZA"/>
        </w:rPr>
      </w:pPr>
      <w:r w:rsidRPr="002C2427">
        <w:rPr>
          <w:rFonts w:ascii="Arial" w:hAnsi="Arial" w:cs="Arial"/>
        </w:rPr>
        <w:t xml:space="preserve">Prepare </w:t>
      </w:r>
      <w:r w:rsidR="002C2427" w:rsidRPr="002C2427">
        <w:rPr>
          <w:rFonts w:ascii="Arial" w:hAnsi="Arial" w:cs="Arial"/>
        </w:rPr>
        <w:t xml:space="preserve">and present </w:t>
      </w:r>
      <w:r w:rsidRPr="002C2427">
        <w:rPr>
          <w:rFonts w:ascii="Arial" w:hAnsi="Arial" w:cs="Arial"/>
          <w:b/>
        </w:rPr>
        <w:t xml:space="preserve">a 10 minute </w:t>
      </w:r>
      <w:r w:rsidR="00AD0AAA">
        <w:rPr>
          <w:rFonts w:ascii="Arial" w:hAnsi="Arial" w:cs="Arial"/>
          <w:b/>
        </w:rPr>
        <w:t xml:space="preserve">PowerPoint </w:t>
      </w:r>
      <w:r w:rsidRPr="002C2427">
        <w:rPr>
          <w:rFonts w:ascii="Arial" w:hAnsi="Arial" w:cs="Arial"/>
          <w:b/>
        </w:rPr>
        <w:t>presentation</w:t>
      </w:r>
      <w:r w:rsidRPr="002C2427">
        <w:rPr>
          <w:rFonts w:ascii="Arial" w:hAnsi="Arial" w:cs="Arial"/>
        </w:rPr>
        <w:t xml:space="preserve"> on the lessons learned</w:t>
      </w:r>
      <w:r w:rsidR="00D967F7" w:rsidRPr="002C2427">
        <w:rPr>
          <w:rFonts w:ascii="Arial" w:hAnsi="Arial" w:cs="Arial"/>
        </w:rPr>
        <w:t xml:space="preserve"> from </w:t>
      </w:r>
      <w:r w:rsidR="002C2427" w:rsidRPr="002C2427">
        <w:rPr>
          <w:rFonts w:ascii="Arial" w:hAnsi="Arial" w:cs="Arial"/>
        </w:rPr>
        <w:t xml:space="preserve">your </w:t>
      </w:r>
      <w:r w:rsidR="009A4D48" w:rsidRPr="002C2427">
        <w:rPr>
          <w:rFonts w:ascii="Arial" w:hAnsi="Arial" w:cs="Arial"/>
        </w:rPr>
        <w:t>discussion</w:t>
      </w:r>
      <w:r w:rsidR="006035C1">
        <w:rPr>
          <w:rFonts w:ascii="Arial" w:hAnsi="Arial" w:cs="Arial"/>
        </w:rPr>
        <w:t>.</w:t>
      </w:r>
      <w:r w:rsidR="009A4D48" w:rsidRPr="002C2427">
        <w:rPr>
          <w:rFonts w:ascii="Arial" w:hAnsi="Arial" w:cs="Arial"/>
        </w:rPr>
        <w:t xml:space="preserve"> </w:t>
      </w:r>
      <w:r w:rsidR="002C2427" w:rsidRPr="002C2427">
        <w:rPr>
          <w:rFonts w:ascii="Arial" w:eastAsia="Times New Roman" w:hAnsi="Arial" w:cs="Arial"/>
          <w:color w:val="000000"/>
          <w:lang w:eastAsia="en-ZA"/>
        </w:rPr>
        <w:t>(</w:t>
      </w:r>
      <w:r w:rsidR="002C2427" w:rsidRPr="002C2427">
        <w:rPr>
          <w:rFonts w:ascii="Arial" w:eastAsia="Times New Roman" w:hAnsi="Arial" w:cs="Arial"/>
          <w:i/>
          <w:color w:val="000000"/>
          <w:lang w:eastAsia="en-ZA"/>
        </w:rPr>
        <w:t>15</w:t>
      </w:r>
      <w:r w:rsidRPr="002C2427">
        <w:rPr>
          <w:rFonts w:ascii="Arial" w:eastAsia="Times New Roman" w:hAnsi="Arial" w:cs="Arial"/>
          <w:i/>
          <w:color w:val="000000"/>
          <w:lang w:eastAsia="en-ZA"/>
        </w:rPr>
        <w:t xml:space="preserve"> min</w:t>
      </w:r>
      <w:r w:rsidR="002C2427" w:rsidRPr="002C2427">
        <w:rPr>
          <w:rFonts w:ascii="Arial" w:eastAsia="Times New Roman" w:hAnsi="Arial" w:cs="Arial"/>
          <w:i/>
          <w:color w:val="000000"/>
          <w:lang w:eastAsia="en-ZA"/>
        </w:rPr>
        <w:t>utes</w:t>
      </w:r>
      <w:r w:rsidRPr="002C2427">
        <w:rPr>
          <w:rFonts w:ascii="Arial" w:eastAsia="Times New Roman" w:hAnsi="Arial" w:cs="Arial"/>
          <w:color w:val="000000"/>
          <w:lang w:eastAsia="en-ZA"/>
        </w:rPr>
        <w:t>)</w:t>
      </w:r>
    </w:p>
    <w:p w:rsidR="002C2427" w:rsidRPr="002C2427" w:rsidRDefault="002C2427" w:rsidP="00A55E28">
      <w:pPr>
        <w:pStyle w:val="NormalWeb"/>
        <w:numPr>
          <w:ilvl w:val="0"/>
          <w:numId w:val="45"/>
        </w:numPr>
        <w:tabs>
          <w:tab w:val="left" w:pos="6885"/>
        </w:tabs>
        <w:spacing w:before="0" w:beforeAutospacing="0" w:after="0" w:afterAutospacing="0" w:line="312" w:lineRule="auto"/>
        <w:ind w:left="714" w:hanging="357"/>
        <w:jc w:val="both"/>
        <w:rPr>
          <w:rFonts w:ascii="Arial" w:hAnsi="Arial" w:cs="Arial"/>
          <w:color w:val="000000"/>
          <w:lang w:eastAsia="en-ZA"/>
        </w:rPr>
      </w:pPr>
      <w:r w:rsidRPr="002C2427">
        <w:rPr>
          <w:rFonts w:ascii="Arial" w:hAnsi="Arial" w:cs="Arial"/>
          <w:sz w:val="22"/>
          <w:szCs w:val="22"/>
        </w:rPr>
        <w:t xml:space="preserve">After all the presentations re-form your group and </w:t>
      </w:r>
      <w:r w:rsidRPr="002C2427">
        <w:rPr>
          <w:rFonts w:ascii="Arial" w:hAnsi="Arial" w:cs="Arial"/>
          <w:b/>
          <w:sz w:val="22"/>
          <w:szCs w:val="22"/>
        </w:rPr>
        <w:t>reflect on the various assessments</w:t>
      </w:r>
      <w:r w:rsidRPr="002C2427">
        <w:rPr>
          <w:rFonts w:ascii="Arial" w:hAnsi="Arial" w:cs="Arial"/>
          <w:sz w:val="22"/>
          <w:szCs w:val="22"/>
        </w:rPr>
        <w:t xml:space="preserve"> made by the different groups</w:t>
      </w:r>
      <w:r w:rsidR="006035C1">
        <w:rPr>
          <w:rFonts w:ascii="Arial" w:hAnsi="Arial" w:cs="Arial"/>
          <w:sz w:val="22"/>
          <w:szCs w:val="22"/>
        </w:rPr>
        <w:t>.</w:t>
      </w:r>
      <w:r w:rsidRPr="002C2427">
        <w:rPr>
          <w:rFonts w:ascii="Arial" w:hAnsi="Arial" w:cs="Arial"/>
          <w:sz w:val="22"/>
          <w:szCs w:val="22"/>
        </w:rPr>
        <w:t xml:space="preserve"> (</w:t>
      </w:r>
      <w:r w:rsidRPr="002C2427">
        <w:rPr>
          <w:rFonts w:ascii="Arial" w:hAnsi="Arial" w:cs="Arial"/>
          <w:i/>
          <w:sz w:val="22"/>
          <w:szCs w:val="22"/>
        </w:rPr>
        <w:t>45 minutes</w:t>
      </w:r>
      <w:r w:rsidRPr="002C2427">
        <w:rPr>
          <w:rFonts w:ascii="Arial" w:hAnsi="Arial" w:cs="Arial"/>
          <w:sz w:val="22"/>
          <w:szCs w:val="22"/>
        </w:rPr>
        <w:t>)</w:t>
      </w:r>
    </w:p>
    <w:p w:rsidR="0087132E" w:rsidRPr="002C2427" w:rsidRDefault="002C2427" w:rsidP="00A55E28">
      <w:pPr>
        <w:pStyle w:val="NormalWeb"/>
        <w:numPr>
          <w:ilvl w:val="0"/>
          <w:numId w:val="45"/>
        </w:numPr>
        <w:tabs>
          <w:tab w:val="left" w:pos="6885"/>
        </w:tabs>
        <w:spacing w:before="0" w:beforeAutospacing="0" w:after="0" w:afterAutospacing="0" w:line="312" w:lineRule="auto"/>
        <w:ind w:left="714" w:hanging="357"/>
        <w:jc w:val="both"/>
        <w:rPr>
          <w:rFonts w:ascii="Arial" w:hAnsi="Arial" w:cs="Arial"/>
          <w:color w:val="000000"/>
          <w:lang w:eastAsia="en-ZA"/>
        </w:rPr>
      </w:pPr>
      <w:r w:rsidRPr="002C2427">
        <w:rPr>
          <w:rFonts w:ascii="Arial" w:hAnsi="Arial" w:cs="Arial"/>
          <w:sz w:val="22"/>
          <w:szCs w:val="22"/>
        </w:rPr>
        <w:t xml:space="preserve">Prepare and submit </w:t>
      </w:r>
      <w:r w:rsidR="00845202">
        <w:rPr>
          <w:rFonts w:ascii="Arial" w:hAnsi="Arial" w:cs="Arial"/>
          <w:b/>
          <w:i/>
          <w:sz w:val="22"/>
          <w:szCs w:val="22"/>
        </w:rPr>
        <w:t xml:space="preserve">a two </w:t>
      </w:r>
      <w:r w:rsidRPr="002C2427">
        <w:rPr>
          <w:rFonts w:ascii="Arial" w:hAnsi="Arial" w:cs="Arial"/>
          <w:b/>
          <w:i/>
          <w:sz w:val="22"/>
          <w:szCs w:val="22"/>
        </w:rPr>
        <w:t>page report</w:t>
      </w:r>
      <w:r w:rsidR="006035C1">
        <w:rPr>
          <w:rFonts w:ascii="Arial" w:hAnsi="Arial" w:cs="Arial"/>
          <w:b/>
          <w:i/>
          <w:sz w:val="22"/>
          <w:szCs w:val="22"/>
        </w:rPr>
        <w:t xml:space="preserve"> (1hr</w:t>
      </w:r>
      <w:r w:rsidR="00845202">
        <w:rPr>
          <w:rFonts w:ascii="Arial" w:hAnsi="Arial" w:cs="Arial"/>
          <w:b/>
          <w:i/>
          <w:sz w:val="22"/>
          <w:szCs w:val="22"/>
        </w:rPr>
        <w:t>)</w:t>
      </w:r>
    </w:p>
    <w:p w:rsidR="002C2427" w:rsidRDefault="002C2427" w:rsidP="00A55E28">
      <w:pPr>
        <w:spacing w:after="0" w:line="312" w:lineRule="auto"/>
        <w:ind w:left="714" w:hanging="357"/>
        <w:jc w:val="both"/>
        <w:rPr>
          <w:rFonts w:ascii="Arial" w:eastAsia="Times New Roman" w:hAnsi="Arial" w:cs="Arial"/>
          <w:b/>
          <w:bCs/>
          <w:sz w:val="24"/>
          <w:szCs w:val="24"/>
          <w:lang w:eastAsia="en-ZA"/>
        </w:rPr>
      </w:pPr>
    </w:p>
    <w:p w:rsidR="006035C1" w:rsidRPr="007E3328" w:rsidRDefault="006035C1" w:rsidP="00A55E28">
      <w:pPr>
        <w:spacing w:after="0" w:line="312" w:lineRule="auto"/>
        <w:jc w:val="both"/>
        <w:rPr>
          <w:rFonts w:ascii="Arial" w:eastAsia="Times New Roman" w:hAnsi="Arial" w:cs="Arial"/>
          <w:color w:val="000000"/>
          <w:lang w:eastAsia="en-ZA"/>
        </w:rPr>
      </w:pPr>
      <w:r w:rsidRPr="007E3328">
        <w:rPr>
          <w:rFonts w:ascii="Arial" w:eastAsia="Times New Roman" w:hAnsi="Arial" w:cs="Arial"/>
          <w:b/>
          <w:color w:val="000000"/>
          <w:lang w:eastAsia="en-ZA"/>
        </w:rPr>
        <w:t>Please note:</w:t>
      </w:r>
      <w:r w:rsidRPr="007E3328">
        <w:rPr>
          <w:rFonts w:ascii="Arial" w:eastAsia="Times New Roman" w:hAnsi="Arial" w:cs="Arial"/>
          <w:color w:val="000000"/>
          <w:lang w:eastAsia="en-ZA"/>
        </w:rPr>
        <w:t xml:space="preserve"> Although only 1 person </w:t>
      </w:r>
      <w:r>
        <w:rPr>
          <w:rFonts w:ascii="Arial" w:eastAsia="Times New Roman" w:hAnsi="Arial" w:cs="Arial"/>
          <w:color w:val="000000"/>
          <w:lang w:eastAsia="en-ZA"/>
        </w:rPr>
        <w:t xml:space="preserve">is supposed to </w:t>
      </w:r>
      <w:r w:rsidRPr="007E3328">
        <w:rPr>
          <w:rFonts w:ascii="Arial" w:eastAsia="Times New Roman" w:hAnsi="Arial" w:cs="Arial"/>
          <w:color w:val="000000"/>
          <w:lang w:eastAsia="en-ZA"/>
        </w:rPr>
        <w:t xml:space="preserve">submit the group report make sure that you include the </w:t>
      </w:r>
      <w:r w:rsidRPr="007E3328">
        <w:rPr>
          <w:rFonts w:ascii="Arial" w:eastAsia="Times New Roman" w:hAnsi="Arial" w:cs="Arial"/>
          <w:b/>
          <w:i/>
          <w:color w:val="000000"/>
          <w:lang w:eastAsia="en-ZA"/>
        </w:rPr>
        <w:t>names of ALL the group members</w:t>
      </w:r>
      <w:r w:rsidRPr="007E3328">
        <w:rPr>
          <w:rFonts w:ascii="Arial" w:eastAsia="Times New Roman" w:hAnsi="Arial" w:cs="Arial"/>
          <w:color w:val="000000"/>
          <w:lang w:eastAsia="en-ZA"/>
        </w:rPr>
        <w:t xml:space="preserve"> </w:t>
      </w:r>
    </w:p>
    <w:p w:rsidR="002C2427" w:rsidRDefault="002C2427" w:rsidP="00EB0062">
      <w:pPr>
        <w:spacing w:after="0" w:line="312" w:lineRule="auto"/>
        <w:rPr>
          <w:rFonts w:ascii="Arial" w:eastAsia="Times New Roman" w:hAnsi="Arial" w:cs="Arial"/>
          <w:b/>
          <w:bCs/>
          <w:sz w:val="24"/>
          <w:szCs w:val="24"/>
          <w:lang w:eastAsia="en-ZA"/>
        </w:rPr>
      </w:pPr>
    </w:p>
    <w:p w:rsidR="0087132E" w:rsidRPr="004844BD" w:rsidRDefault="002C2427" w:rsidP="004844BD">
      <w:pPr>
        <w:spacing w:after="0" w:line="312" w:lineRule="auto"/>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F</w:t>
      </w:r>
      <w:r w:rsidR="004844BD">
        <w:rPr>
          <w:rFonts w:ascii="Arial" w:eastAsia="Times New Roman" w:hAnsi="Arial" w:cs="Arial"/>
          <w:b/>
          <w:bCs/>
          <w:color w:val="4F81BD" w:themeColor="accent1"/>
          <w:sz w:val="24"/>
          <w:szCs w:val="24"/>
          <w:lang w:eastAsia="en-ZA"/>
        </w:rPr>
        <w:t>eedback</w:t>
      </w:r>
      <w:r w:rsidR="0087132E" w:rsidRPr="004844BD">
        <w:rPr>
          <w:rFonts w:ascii="Arial" w:eastAsia="Times New Roman" w:hAnsi="Arial" w:cs="Arial"/>
          <w:b/>
          <w:color w:val="4F81BD" w:themeColor="accent1"/>
          <w:sz w:val="24"/>
          <w:szCs w:val="24"/>
          <w:lang w:eastAsia="en-ZA"/>
        </w:rPr>
        <w:t xml:space="preserve"> from the group / facilitators </w:t>
      </w:r>
    </w:p>
    <w:p w:rsidR="0087132E" w:rsidRPr="002C2427" w:rsidRDefault="0087132E" w:rsidP="00A55E28">
      <w:pPr>
        <w:pStyle w:val="NormalWeb"/>
        <w:spacing w:before="0" w:beforeAutospacing="0" w:after="0" w:afterAutospacing="0" w:line="312" w:lineRule="auto"/>
        <w:jc w:val="both"/>
        <w:rPr>
          <w:rFonts w:ascii="Arial" w:hAnsi="Arial" w:cs="Arial"/>
          <w:color w:val="000000"/>
          <w:sz w:val="22"/>
          <w:szCs w:val="22"/>
          <w:lang w:eastAsia="en-ZA"/>
        </w:rPr>
      </w:pPr>
      <w:r w:rsidRPr="002C2427">
        <w:rPr>
          <w:rFonts w:ascii="Arial" w:hAnsi="Arial" w:cs="Arial"/>
          <w:color w:val="000000"/>
          <w:sz w:val="22"/>
          <w:szCs w:val="22"/>
          <w:lang w:eastAsia="en-ZA"/>
        </w:rPr>
        <w:t xml:space="preserve">On conclusion of the activities we </w:t>
      </w:r>
      <w:r w:rsidR="00F867A0" w:rsidRPr="002C2427">
        <w:rPr>
          <w:rFonts w:ascii="Arial" w:hAnsi="Arial" w:cs="Arial"/>
          <w:color w:val="000000"/>
          <w:sz w:val="22"/>
          <w:szCs w:val="22"/>
          <w:lang w:eastAsia="en-ZA"/>
        </w:rPr>
        <w:t xml:space="preserve">will share and </w:t>
      </w:r>
      <w:r w:rsidR="003B7462" w:rsidRPr="002C2427">
        <w:rPr>
          <w:rFonts w:ascii="Arial" w:hAnsi="Arial" w:cs="Arial"/>
          <w:color w:val="000000"/>
          <w:sz w:val="22"/>
          <w:szCs w:val="22"/>
          <w:lang w:eastAsia="en-ZA"/>
        </w:rPr>
        <w:t>discuss on</w:t>
      </w:r>
      <w:r w:rsidRPr="002C2427">
        <w:rPr>
          <w:rFonts w:ascii="Arial" w:hAnsi="Arial" w:cs="Arial"/>
          <w:color w:val="000000"/>
          <w:sz w:val="22"/>
          <w:szCs w:val="22"/>
          <w:lang w:eastAsia="en-ZA"/>
        </w:rPr>
        <w:t xml:space="preserve"> the </w:t>
      </w:r>
      <w:r w:rsidR="00F867A0" w:rsidRPr="002C2427">
        <w:rPr>
          <w:rFonts w:ascii="Arial" w:hAnsi="Arial" w:cs="Arial"/>
          <w:color w:val="000000"/>
          <w:sz w:val="22"/>
          <w:szCs w:val="22"/>
          <w:lang w:eastAsia="en-ZA"/>
        </w:rPr>
        <w:t>presentations and</w:t>
      </w:r>
      <w:r w:rsidRPr="002C2427">
        <w:rPr>
          <w:rFonts w:ascii="Arial" w:hAnsi="Arial" w:cs="Arial"/>
          <w:color w:val="000000"/>
          <w:sz w:val="22"/>
          <w:szCs w:val="22"/>
          <w:lang w:eastAsia="en-ZA"/>
        </w:rPr>
        <w:t xml:space="preserve"> work toward a common understanding</w:t>
      </w:r>
      <w:r w:rsidR="00143DBA">
        <w:rPr>
          <w:rFonts w:ascii="Arial" w:hAnsi="Arial" w:cs="Arial"/>
          <w:color w:val="000000"/>
          <w:sz w:val="22"/>
          <w:szCs w:val="22"/>
          <w:lang w:eastAsia="en-ZA"/>
        </w:rPr>
        <w:t>.</w:t>
      </w:r>
    </w:p>
    <w:p w:rsidR="002C2427" w:rsidRDefault="002C2427" w:rsidP="00EB0062">
      <w:pPr>
        <w:pStyle w:val="NormalWeb"/>
        <w:spacing w:before="0" w:beforeAutospacing="0" w:after="0" w:afterAutospacing="0" w:line="312" w:lineRule="auto"/>
        <w:rPr>
          <w:rFonts w:ascii="Arial" w:hAnsi="Arial" w:cs="Arial"/>
          <w:b/>
          <w:color w:val="000000"/>
          <w:lang w:eastAsia="en-ZA"/>
        </w:rPr>
      </w:pPr>
    </w:p>
    <w:p w:rsidR="009A796D" w:rsidRPr="0011432A" w:rsidRDefault="004844BD" w:rsidP="009A796D">
      <w:pPr>
        <w:pStyle w:val="NormalWeb"/>
        <w:spacing w:before="0" w:beforeAutospacing="0" w:after="0" w:afterAutospacing="0" w:line="312" w:lineRule="auto"/>
        <w:rPr>
          <w:rFonts w:ascii="Arial" w:hAnsi="Arial" w:cs="Arial"/>
          <w:color w:val="4F81BD" w:themeColor="accent1"/>
        </w:rPr>
      </w:pPr>
      <w:r>
        <w:rPr>
          <w:rFonts w:ascii="Arial" w:hAnsi="Arial" w:cs="Arial"/>
          <w:b/>
          <w:color w:val="4F81BD" w:themeColor="accent1"/>
        </w:rPr>
        <w:t>Summary of the topic</w:t>
      </w:r>
    </w:p>
    <w:p w:rsidR="009A796D" w:rsidRPr="0011432A" w:rsidRDefault="009A796D" w:rsidP="00A55E28">
      <w:pPr>
        <w:tabs>
          <w:tab w:val="left" w:pos="90"/>
        </w:tabs>
        <w:spacing w:after="0" w:line="312" w:lineRule="auto"/>
        <w:jc w:val="both"/>
        <w:rPr>
          <w:rFonts w:ascii="Arial" w:eastAsia="Times New Roman" w:hAnsi="Arial" w:cs="Arial"/>
        </w:rPr>
      </w:pPr>
      <w:r w:rsidRPr="0011432A">
        <w:rPr>
          <w:rFonts w:ascii="Arial" w:eastAsia="Times New Roman" w:hAnsi="Arial" w:cs="Arial"/>
        </w:rPr>
        <w:t xml:space="preserve">We have learned that the strength of NGOs </w:t>
      </w:r>
      <w:r w:rsidR="004844BD">
        <w:rPr>
          <w:rFonts w:ascii="Arial" w:eastAsia="Times New Roman" w:hAnsi="Arial" w:cs="Arial"/>
        </w:rPr>
        <w:t>is mainly due to</w:t>
      </w:r>
      <w:r w:rsidR="00845202">
        <w:rPr>
          <w:rFonts w:ascii="Arial" w:eastAsia="Times New Roman" w:hAnsi="Arial" w:cs="Arial"/>
        </w:rPr>
        <w:t xml:space="preserve"> </w:t>
      </w:r>
      <w:r w:rsidR="004844BD">
        <w:rPr>
          <w:rFonts w:ascii="Arial" w:eastAsia="Times New Roman" w:hAnsi="Arial" w:cs="Arial"/>
        </w:rPr>
        <w:t xml:space="preserve">the fact </w:t>
      </w:r>
      <w:r w:rsidRPr="0011432A">
        <w:rPr>
          <w:rFonts w:ascii="Arial" w:eastAsia="Times New Roman" w:hAnsi="Arial" w:cs="Arial"/>
        </w:rPr>
        <w:t xml:space="preserve">that </w:t>
      </w:r>
      <w:r>
        <w:rPr>
          <w:rFonts w:ascii="Arial" w:eastAsia="Times New Roman" w:hAnsi="Arial" w:cs="Arial"/>
        </w:rPr>
        <w:t xml:space="preserve">because </w:t>
      </w:r>
      <w:r w:rsidRPr="0011432A">
        <w:rPr>
          <w:rFonts w:ascii="Arial" w:eastAsia="Times New Roman" w:hAnsi="Arial" w:cs="Arial"/>
        </w:rPr>
        <w:t>the majorit</w:t>
      </w:r>
      <w:r>
        <w:rPr>
          <w:rFonts w:ascii="Arial" w:eastAsia="Times New Roman" w:hAnsi="Arial" w:cs="Arial"/>
        </w:rPr>
        <w:t>y</w:t>
      </w:r>
      <w:r w:rsidRPr="0011432A">
        <w:rPr>
          <w:rFonts w:ascii="Arial" w:eastAsia="Times New Roman" w:hAnsi="Arial" w:cs="Arial"/>
        </w:rPr>
        <w:t xml:space="preserve"> of NGOs are small and horizontally structured with short lines of </w:t>
      </w:r>
      <w:r w:rsidR="00845202" w:rsidRPr="0011432A">
        <w:rPr>
          <w:rFonts w:ascii="Arial" w:eastAsia="Times New Roman" w:hAnsi="Arial" w:cs="Arial"/>
        </w:rPr>
        <w:t>communication</w:t>
      </w:r>
      <w:r w:rsidR="00845202">
        <w:rPr>
          <w:rFonts w:ascii="Arial" w:eastAsia="Times New Roman" w:hAnsi="Arial" w:cs="Arial"/>
        </w:rPr>
        <w:t>, they</w:t>
      </w:r>
      <w:r w:rsidRPr="0011432A">
        <w:rPr>
          <w:rFonts w:ascii="Arial" w:eastAsia="Times New Roman" w:hAnsi="Arial" w:cs="Arial"/>
        </w:rPr>
        <w:t xml:space="preserve"> are therefore capable of responding flexibly and rapidly to clients' needs and to changing circumstances. </w:t>
      </w:r>
      <w:r w:rsidRPr="0011432A">
        <w:rPr>
          <w:rFonts w:ascii="Arial" w:hAnsi="Arial" w:cs="Arial"/>
        </w:rPr>
        <w:t>A</w:t>
      </w:r>
      <w:r w:rsidRPr="0011432A">
        <w:rPr>
          <w:rFonts w:ascii="Arial" w:eastAsia="Times New Roman" w:hAnsi="Arial" w:cs="Arial"/>
        </w:rPr>
        <w:t xml:space="preserve"> weakness </w:t>
      </w:r>
      <w:r>
        <w:rPr>
          <w:rFonts w:ascii="Arial" w:eastAsia="Times New Roman" w:hAnsi="Arial" w:cs="Arial"/>
        </w:rPr>
        <w:t xml:space="preserve">associated with </w:t>
      </w:r>
      <w:r w:rsidRPr="0011432A">
        <w:rPr>
          <w:rFonts w:ascii="Arial" w:eastAsia="Times New Roman" w:hAnsi="Arial" w:cs="Arial"/>
        </w:rPr>
        <w:t>the</w:t>
      </w:r>
      <w:r>
        <w:rPr>
          <w:rFonts w:ascii="Arial" w:eastAsia="Times New Roman" w:hAnsi="Arial" w:cs="Arial"/>
        </w:rPr>
        <w:t xml:space="preserve">ir </w:t>
      </w:r>
      <w:r w:rsidRPr="0011432A">
        <w:rPr>
          <w:rFonts w:ascii="Arial" w:eastAsia="Times New Roman" w:hAnsi="Arial" w:cs="Arial"/>
        </w:rPr>
        <w:t xml:space="preserve">small size means that their projects </w:t>
      </w:r>
      <w:r>
        <w:rPr>
          <w:rFonts w:ascii="Arial" w:eastAsia="Times New Roman" w:hAnsi="Arial" w:cs="Arial"/>
        </w:rPr>
        <w:t xml:space="preserve">are </w:t>
      </w:r>
      <w:r w:rsidRPr="0011432A">
        <w:rPr>
          <w:rFonts w:ascii="Arial" w:eastAsia="Times New Roman" w:hAnsi="Arial" w:cs="Arial"/>
        </w:rPr>
        <w:t xml:space="preserve">rarely </w:t>
      </w:r>
      <w:r>
        <w:rPr>
          <w:rFonts w:ascii="Arial" w:eastAsia="Times New Roman" w:hAnsi="Arial" w:cs="Arial"/>
        </w:rPr>
        <w:t xml:space="preserve">able to </w:t>
      </w:r>
      <w:r w:rsidRPr="0011432A">
        <w:rPr>
          <w:rFonts w:ascii="Arial" w:eastAsia="Times New Roman" w:hAnsi="Arial" w:cs="Arial"/>
        </w:rPr>
        <w:t xml:space="preserve">address the structural factors that underlie poverty. Some NGOs are more accountable to external funding agencies than to the clientele they claim to serve. </w:t>
      </w:r>
    </w:p>
    <w:p w:rsidR="009A796D" w:rsidRPr="00B87D6D" w:rsidRDefault="009A796D" w:rsidP="009A796D">
      <w:pPr>
        <w:pStyle w:val="ListParagraph"/>
        <w:spacing w:after="0" w:line="312" w:lineRule="auto"/>
        <w:ind w:left="540"/>
        <w:rPr>
          <w:rFonts w:ascii="Arial" w:eastAsia="Times New Roman" w:hAnsi="Arial" w:cs="Arial"/>
          <w:sz w:val="24"/>
          <w:szCs w:val="24"/>
        </w:rPr>
      </w:pPr>
    </w:p>
    <w:p w:rsidR="00EF6145" w:rsidRPr="00881D44" w:rsidRDefault="00EF6145" w:rsidP="00A55E28">
      <w:pPr>
        <w:rPr>
          <w:rFonts w:ascii="Arial" w:hAnsi="Arial" w:cs="Arial"/>
          <w:b/>
          <w:caps/>
          <w:color w:val="4F81BD" w:themeColor="accent1"/>
          <w:sz w:val="24"/>
          <w:szCs w:val="24"/>
        </w:rPr>
      </w:pPr>
      <w:r w:rsidRPr="00881D44">
        <w:rPr>
          <w:rFonts w:ascii="Arial" w:hAnsi="Arial" w:cs="Arial"/>
          <w:b/>
          <w:bCs/>
          <w:caps/>
          <w:color w:val="4F81BD" w:themeColor="accent1"/>
          <w:sz w:val="24"/>
          <w:szCs w:val="24"/>
        </w:rPr>
        <w:lastRenderedPageBreak/>
        <w:t>References and</w:t>
      </w:r>
      <w:r w:rsidRPr="00881D44">
        <w:rPr>
          <w:rFonts w:ascii="Arial" w:hAnsi="Arial" w:cs="Arial"/>
          <w:b/>
          <w:caps/>
          <w:color w:val="4F81BD" w:themeColor="accent1"/>
          <w:sz w:val="24"/>
          <w:szCs w:val="24"/>
        </w:rPr>
        <w:t xml:space="preserve"> further reading materials </w:t>
      </w:r>
    </w:p>
    <w:p w:rsidR="00EF6145" w:rsidRDefault="00EF6145" w:rsidP="00A55E28">
      <w:pPr>
        <w:shd w:val="clear" w:color="auto" w:fill="FFFFFF" w:themeFill="background1"/>
        <w:spacing w:after="0" w:line="312" w:lineRule="auto"/>
        <w:jc w:val="both"/>
        <w:rPr>
          <w:rFonts w:ascii="Arial" w:hAnsi="Arial" w:cs="Arial"/>
          <w:i/>
        </w:rPr>
      </w:pPr>
      <w:r w:rsidRPr="00E84AF9">
        <w:rPr>
          <w:rFonts w:ascii="Arial" w:hAnsi="Arial" w:cs="Arial"/>
          <w:i/>
        </w:rPr>
        <w:t xml:space="preserve">These materials can be accessed by either </w:t>
      </w:r>
      <w:r w:rsidRPr="00881D44">
        <w:rPr>
          <w:rFonts w:ascii="Arial" w:hAnsi="Arial" w:cs="Arial"/>
          <w:b/>
          <w:i/>
          <w:color w:val="000000" w:themeColor="text1"/>
        </w:rPr>
        <w:t>clicking on the hyper</w:t>
      </w:r>
      <w:r w:rsidR="00845202">
        <w:rPr>
          <w:rFonts w:ascii="Arial" w:hAnsi="Arial" w:cs="Arial"/>
          <w:b/>
          <w:i/>
          <w:color w:val="000000" w:themeColor="text1"/>
        </w:rPr>
        <w:t xml:space="preserve"> </w:t>
      </w:r>
      <w:r w:rsidRPr="00881D44">
        <w:rPr>
          <w:rFonts w:ascii="Arial" w:hAnsi="Arial" w:cs="Arial"/>
          <w:b/>
          <w:i/>
          <w:color w:val="000000" w:themeColor="text1"/>
        </w:rPr>
        <w:t>links</w:t>
      </w:r>
      <w:r w:rsidR="00845202">
        <w:rPr>
          <w:rFonts w:ascii="Arial" w:hAnsi="Arial" w:cs="Arial"/>
          <w:b/>
          <w:i/>
          <w:color w:val="000000" w:themeColor="text1"/>
        </w:rPr>
        <w:t xml:space="preserve"> </w:t>
      </w:r>
      <w:r w:rsidRPr="00E84AF9">
        <w:rPr>
          <w:rFonts w:ascii="Arial" w:hAnsi="Arial" w:cs="Arial"/>
          <w:i/>
        </w:rPr>
        <w:t xml:space="preserve">or can be found </w:t>
      </w:r>
      <w:r w:rsidRPr="00881D44">
        <w:rPr>
          <w:rFonts w:ascii="Arial" w:hAnsi="Arial" w:cs="Arial"/>
          <w:b/>
          <w:i/>
          <w:color w:val="000000" w:themeColor="text1"/>
        </w:rPr>
        <w:t>in the library</w:t>
      </w:r>
      <w:r w:rsidRPr="00E84AF9">
        <w:rPr>
          <w:rFonts w:ascii="Arial" w:hAnsi="Arial" w:cs="Arial"/>
          <w:i/>
        </w:rPr>
        <w:t xml:space="preserve"> at your institution.</w:t>
      </w:r>
    </w:p>
    <w:p w:rsidR="00EF6145" w:rsidRDefault="00EF6145" w:rsidP="00A55E28">
      <w:pPr>
        <w:pStyle w:val="NormalWeb"/>
        <w:spacing w:before="0" w:beforeAutospacing="0" w:after="0" w:afterAutospacing="0" w:line="312" w:lineRule="auto"/>
        <w:jc w:val="both"/>
        <w:rPr>
          <w:rFonts w:ascii="Arial" w:hAnsi="Arial" w:cs="Arial"/>
          <w:b/>
          <w:color w:val="000000"/>
          <w:lang w:eastAsia="en-ZA"/>
        </w:rPr>
      </w:pPr>
    </w:p>
    <w:p w:rsidR="009A796D" w:rsidRDefault="00F867A0" w:rsidP="00A55E28">
      <w:pPr>
        <w:pStyle w:val="NormalWeb"/>
        <w:numPr>
          <w:ilvl w:val="0"/>
          <w:numId w:val="46"/>
        </w:numPr>
        <w:spacing w:before="0" w:beforeAutospacing="0" w:after="0" w:afterAutospacing="0" w:line="312" w:lineRule="auto"/>
        <w:jc w:val="both"/>
        <w:rPr>
          <w:rFonts w:ascii="Arial" w:hAnsi="Arial" w:cs="Arial"/>
        </w:rPr>
      </w:pPr>
      <w:r w:rsidRPr="00B87D6D">
        <w:rPr>
          <w:rFonts w:ascii="Arial" w:hAnsi="Arial" w:cs="Arial"/>
        </w:rPr>
        <w:t xml:space="preserve">Chambers, R., </w:t>
      </w:r>
      <w:proofErr w:type="spellStart"/>
      <w:r w:rsidRPr="00B87D6D">
        <w:rPr>
          <w:rFonts w:ascii="Arial" w:hAnsi="Arial" w:cs="Arial"/>
        </w:rPr>
        <w:t>Pacey</w:t>
      </w:r>
      <w:proofErr w:type="spellEnd"/>
      <w:r w:rsidRPr="00B87D6D">
        <w:rPr>
          <w:rFonts w:ascii="Arial" w:hAnsi="Arial" w:cs="Arial"/>
        </w:rPr>
        <w:t xml:space="preserve">, A., </w:t>
      </w:r>
      <w:r w:rsidR="0087463B">
        <w:rPr>
          <w:rFonts w:ascii="Arial" w:hAnsi="Arial" w:cs="Arial"/>
        </w:rPr>
        <w:t>and</w:t>
      </w:r>
      <w:r w:rsidR="00845202">
        <w:rPr>
          <w:rFonts w:ascii="Arial" w:hAnsi="Arial" w:cs="Arial"/>
        </w:rPr>
        <w:t xml:space="preserve"> </w:t>
      </w:r>
      <w:proofErr w:type="spellStart"/>
      <w:r w:rsidR="0011427E">
        <w:rPr>
          <w:rFonts w:ascii="Arial" w:hAnsi="Arial" w:cs="Arial"/>
        </w:rPr>
        <w:t>Thrupp</w:t>
      </w:r>
      <w:proofErr w:type="spellEnd"/>
      <w:r w:rsidR="0011427E">
        <w:rPr>
          <w:rFonts w:ascii="Arial" w:hAnsi="Arial" w:cs="Arial"/>
        </w:rPr>
        <w:t>, L. A. (Eds.), 1989</w:t>
      </w:r>
      <w:r w:rsidRPr="00B87D6D">
        <w:rPr>
          <w:rFonts w:ascii="Arial" w:hAnsi="Arial" w:cs="Arial"/>
        </w:rPr>
        <w:t xml:space="preserve">. </w:t>
      </w:r>
      <w:r w:rsidRPr="00B87D6D">
        <w:rPr>
          <w:rFonts w:ascii="Arial" w:hAnsi="Arial" w:cs="Arial"/>
          <w:i/>
          <w:iCs/>
        </w:rPr>
        <w:t>Farmer first: Farmer innovation and agricultural research.</w:t>
      </w:r>
      <w:r w:rsidRPr="00B87D6D">
        <w:rPr>
          <w:rFonts w:ascii="Arial" w:hAnsi="Arial" w:cs="Arial"/>
        </w:rPr>
        <w:t xml:space="preserve"> London: Intermediate Technology Publications.</w:t>
      </w:r>
    </w:p>
    <w:p w:rsidR="00F867A0" w:rsidRPr="00B87D6D" w:rsidRDefault="00F867A0" w:rsidP="00A55E28">
      <w:pPr>
        <w:pStyle w:val="NormalWeb"/>
        <w:spacing w:before="0" w:beforeAutospacing="0" w:after="0" w:afterAutospacing="0" w:line="312" w:lineRule="auto"/>
        <w:ind w:left="360"/>
        <w:jc w:val="both"/>
        <w:rPr>
          <w:rFonts w:ascii="Arial" w:hAnsi="Arial" w:cs="Arial"/>
        </w:rPr>
      </w:pPr>
    </w:p>
    <w:p w:rsidR="00F867A0" w:rsidRDefault="00F867A0" w:rsidP="00A55E28">
      <w:pPr>
        <w:pStyle w:val="NormalWeb"/>
        <w:numPr>
          <w:ilvl w:val="0"/>
          <w:numId w:val="46"/>
        </w:numPr>
        <w:spacing w:before="0" w:beforeAutospacing="0" w:after="0" w:afterAutospacing="0" w:line="312" w:lineRule="auto"/>
        <w:jc w:val="both"/>
        <w:rPr>
          <w:rFonts w:ascii="Arial" w:hAnsi="Arial" w:cs="Arial"/>
        </w:rPr>
      </w:pPr>
      <w:r w:rsidRPr="00B87D6D">
        <w:rPr>
          <w:rFonts w:ascii="Arial" w:hAnsi="Arial" w:cs="Arial"/>
        </w:rPr>
        <w:t xml:space="preserve">Henderson, P. A., </w:t>
      </w:r>
      <w:r w:rsidR="0087463B">
        <w:rPr>
          <w:rFonts w:ascii="Arial" w:hAnsi="Arial" w:cs="Arial"/>
        </w:rPr>
        <w:t>and</w:t>
      </w:r>
      <w:r w:rsidR="0011427E">
        <w:rPr>
          <w:rFonts w:ascii="Arial" w:hAnsi="Arial" w:cs="Arial"/>
        </w:rPr>
        <w:t xml:space="preserve"> Singh, R. 1990,</w:t>
      </w:r>
      <w:r w:rsidRPr="00B87D6D">
        <w:rPr>
          <w:rFonts w:ascii="Arial" w:hAnsi="Arial" w:cs="Arial"/>
        </w:rPr>
        <w:t xml:space="preserve"> NGO-government links in seed production: Case studies from the Gambia and Ethiopia. </w:t>
      </w:r>
      <w:r w:rsidRPr="00B87D6D">
        <w:rPr>
          <w:rFonts w:ascii="Arial" w:hAnsi="Arial" w:cs="Arial"/>
          <w:i/>
          <w:iCs/>
        </w:rPr>
        <w:t>Agricultural Research and Extension Network Paper No. 14.</w:t>
      </w:r>
      <w:r w:rsidRPr="00B87D6D">
        <w:rPr>
          <w:rFonts w:ascii="Arial" w:hAnsi="Arial" w:cs="Arial"/>
        </w:rPr>
        <w:t xml:space="preserve"> London: Overseas Development Institute. </w:t>
      </w:r>
    </w:p>
    <w:p w:rsidR="009A796D" w:rsidRPr="00B87D6D" w:rsidRDefault="009A796D" w:rsidP="00A55E28">
      <w:pPr>
        <w:pStyle w:val="NormalWeb"/>
        <w:spacing w:before="0" w:beforeAutospacing="0" w:after="0" w:afterAutospacing="0" w:line="312" w:lineRule="auto"/>
        <w:ind w:left="360"/>
        <w:jc w:val="both"/>
        <w:rPr>
          <w:rFonts w:ascii="Arial" w:hAnsi="Arial" w:cs="Arial"/>
        </w:rPr>
      </w:pPr>
    </w:p>
    <w:p w:rsidR="00F867A0" w:rsidRDefault="0011427E" w:rsidP="00A55E28">
      <w:pPr>
        <w:pStyle w:val="NormalWeb"/>
        <w:numPr>
          <w:ilvl w:val="0"/>
          <w:numId w:val="46"/>
        </w:numPr>
        <w:spacing w:before="0" w:beforeAutospacing="0" w:after="0" w:afterAutospacing="0" w:line="312" w:lineRule="auto"/>
        <w:jc w:val="both"/>
        <w:rPr>
          <w:rFonts w:ascii="Arial" w:hAnsi="Arial" w:cs="Arial"/>
        </w:rPr>
      </w:pPr>
      <w:r>
        <w:rPr>
          <w:rFonts w:ascii="Arial" w:hAnsi="Arial" w:cs="Arial"/>
        </w:rPr>
        <w:t>Trujillo, E. 1991</w:t>
      </w:r>
      <w:r w:rsidR="00F867A0" w:rsidRPr="00B87D6D">
        <w:rPr>
          <w:rFonts w:ascii="Arial" w:hAnsi="Arial" w:cs="Arial"/>
        </w:rPr>
        <w:t xml:space="preserve"> "The generation and transfer of agricultural technology: The role of NGOs and of the public sector." Santa Cruz, Bolivia.</w:t>
      </w:r>
    </w:p>
    <w:p w:rsidR="009A796D" w:rsidRDefault="009A796D" w:rsidP="00A55E28">
      <w:pPr>
        <w:pStyle w:val="ListParagraph"/>
        <w:jc w:val="both"/>
        <w:rPr>
          <w:rFonts w:ascii="Arial" w:hAnsi="Arial" w:cs="Arial"/>
        </w:rPr>
      </w:pPr>
    </w:p>
    <w:p w:rsidR="00AB34D0" w:rsidRPr="0002016A" w:rsidRDefault="000B792A" w:rsidP="00A55E28">
      <w:pPr>
        <w:pStyle w:val="NormalWeb"/>
        <w:spacing w:before="0" w:beforeAutospacing="0" w:after="0" w:afterAutospacing="0" w:line="312" w:lineRule="auto"/>
        <w:jc w:val="both"/>
        <w:rPr>
          <w:rFonts w:ascii="Arial" w:hAnsi="Arial" w:cs="Arial"/>
          <w:color w:val="000000"/>
          <w:lang w:eastAsia="en-ZA"/>
        </w:rPr>
      </w:pPr>
      <w:hyperlink r:id="rId101" w:history="1">
        <w:r w:rsidR="00AD0AAA" w:rsidRPr="0002016A">
          <w:rPr>
            <w:rStyle w:val="Hyperlink"/>
            <w:rFonts w:ascii="Arial" w:hAnsi="Arial" w:cs="Arial"/>
            <w:lang w:eastAsia="en-ZA"/>
          </w:rPr>
          <w:t xml:space="preserve">PowerPoint </w:t>
        </w:r>
        <w:r w:rsidR="00FA3A9D" w:rsidRPr="0002016A">
          <w:rPr>
            <w:rStyle w:val="Hyperlink"/>
            <w:rFonts w:ascii="Arial" w:hAnsi="Arial" w:cs="Arial"/>
            <w:lang w:eastAsia="en-ZA"/>
          </w:rPr>
          <w:t>presentation</w:t>
        </w:r>
        <w:r w:rsidR="000955C4" w:rsidRPr="0002016A">
          <w:rPr>
            <w:rStyle w:val="Hyperlink"/>
            <w:rFonts w:ascii="Arial" w:hAnsi="Arial" w:cs="Arial"/>
          </w:rPr>
          <w:t xml:space="preserve"> is attached here</w:t>
        </w:r>
      </w:hyperlink>
    </w:p>
    <w:p w:rsidR="00EF6145" w:rsidRDefault="00EF6145">
      <w:pPr>
        <w:rPr>
          <w:rFonts w:ascii="Arial" w:eastAsiaTheme="majorEastAsia" w:hAnsi="Arial" w:cs="Arial"/>
          <w:b/>
          <w:bCs/>
          <w:color w:val="000000" w:themeColor="text1"/>
          <w:sz w:val="24"/>
          <w:szCs w:val="24"/>
        </w:rPr>
      </w:pPr>
      <w:bookmarkStart w:id="261" w:name="_Toc289190459"/>
      <w:bookmarkStart w:id="262" w:name="_Toc310001482"/>
      <w:r>
        <w:rPr>
          <w:rFonts w:cs="Arial"/>
          <w:color w:val="000000" w:themeColor="text1"/>
          <w:sz w:val="24"/>
          <w:szCs w:val="24"/>
        </w:rPr>
        <w:br w:type="page"/>
      </w:r>
    </w:p>
    <w:p w:rsidR="007336CC" w:rsidRPr="00EF6145" w:rsidRDefault="007336CC" w:rsidP="00EB0062">
      <w:pPr>
        <w:pStyle w:val="Heading1"/>
        <w:spacing w:before="0" w:line="312" w:lineRule="auto"/>
        <w:rPr>
          <w:rFonts w:cs="Arial"/>
          <w:color w:val="4F81BD" w:themeColor="accent1"/>
        </w:rPr>
      </w:pPr>
      <w:bookmarkStart w:id="263" w:name="_Toc315522818"/>
      <w:r w:rsidRPr="00EF6145">
        <w:rPr>
          <w:rFonts w:cs="Arial"/>
          <w:color w:val="4F81BD" w:themeColor="accent1"/>
        </w:rPr>
        <w:lastRenderedPageBreak/>
        <w:t>Topic Thirteen:</w:t>
      </w:r>
      <w:r w:rsidR="00EF6145" w:rsidRPr="00EF6145">
        <w:rPr>
          <w:rFonts w:cs="Arial"/>
          <w:color w:val="4F81BD" w:themeColor="accent1"/>
        </w:rPr>
        <w:tab/>
      </w:r>
      <w:r w:rsidRPr="00EF6145">
        <w:rPr>
          <w:rFonts w:cs="Arial"/>
          <w:color w:val="4F81BD" w:themeColor="accent1"/>
        </w:rPr>
        <w:t>Indigenous knowledge in Research and Extension</w:t>
      </w:r>
      <w:bookmarkEnd w:id="261"/>
      <w:bookmarkEnd w:id="262"/>
      <w:bookmarkEnd w:id="263"/>
    </w:p>
    <w:p w:rsidR="00C64F5F" w:rsidRPr="00B87D6D" w:rsidRDefault="00C64F5F" w:rsidP="00EB0062">
      <w:pPr>
        <w:spacing w:after="0" w:line="312" w:lineRule="auto"/>
        <w:rPr>
          <w:rFonts w:ascii="Arial" w:eastAsia="Times New Roman" w:hAnsi="Arial" w:cs="Arial"/>
          <w:b/>
          <w:sz w:val="24"/>
          <w:szCs w:val="24"/>
        </w:rPr>
      </w:pPr>
    </w:p>
    <w:p w:rsidR="00C64F5F" w:rsidRPr="00EF6145" w:rsidRDefault="00EF6145" w:rsidP="00A55E28">
      <w:pPr>
        <w:spacing w:after="0" w:line="312" w:lineRule="auto"/>
        <w:jc w:val="both"/>
        <w:rPr>
          <w:rFonts w:ascii="Arial" w:hAnsi="Arial" w:cs="Arial"/>
          <w:shd w:val="clear" w:color="auto" w:fill="D9D9D9"/>
        </w:rPr>
      </w:pPr>
      <w:r w:rsidRPr="00EF6145">
        <w:rPr>
          <w:rFonts w:ascii="Arial" w:hAnsi="Arial" w:cs="Arial"/>
        </w:rPr>
        <w:t>I</w:t>
      </w:r>
      <w:r w:rsidR="00C64F5F" w:rsidRPr="00EF6145">
        <w:rPr>
          <w:rFonts w:ascii="Arial" w:hAnsi="Arial" w:cs="Arial"/>
        </w:rPr>
        <w:t>n the previous topic we discussed about the role of</w:t>
      </w:r>
      <w:r w:rsidR="00845202">
        <w:rPr>
          <w:rFonts w:ascii="Arial" w:hAnsi="Arial" w:cs="Arial"/>
        </w:rPr>
        <w:t xml:space="preserve"> </w:t>
      </w:r>
      <w:r w:rsidR="00C64F5F" w:rsidRPr="00EF6145">
        <w:rPr>
          <w:rFonts w:ascii="Arial" w:hAnsi="Arial" w:cs="Arial"/>
        </w:rPr>
        <w:t>Non</w:t>
      </w:r>
      <w:r>
        <w:rPr>
          <w:rFonts w:ascii="Arial" w:hAnsi="Arial" w:cs="Arial"/>
        </w:rPr>
        <w:t>-</w:t>
      </w:r>
      <w:r w:rsidR="00C64F5F" w:rsidRPr="00EF6145">
        <w:rPr>
          <w:rFonts w:ascii="Arial" w:hAnsi="Arial" w:cs="Arial"/>
        </w:rPr>
        <w:t>governmental organizations in extension and rural development. You have learned</w:t>
      </w:r>
      <w:r w:rsidR="00845202">
        <w:rPr>
          <w:rFonts w:ascii="Arial" w:hAnsi="Arial" w:cs="Arial"/>
        </w:rPr>
        <w:t xml:space="preserve"> </w:t>
      </w:r>
      <w:r w:rsidR="00C64F5F" w:rsidRPr="00EF6145">
        <w:rPr>
          <w:rFonts w:ascii="Arial" w:hAnsi="Arial" w:cs="Arial"/>
        </w:rPr>
        <w:t>about the importance of creating important linkages with the NGOs. The weakness and</w:t>
      </w:r>
      <w:r w:rsidR="00845202">
        <w:rPr>
          <w:rFonts w:ascii="Arial" w:hAnsi="Arial" w:cs="Arial"/>
        </w:rPr>
        <w:t xml:space="preserve"> </w:t>
      </w:r>
      <w:r w:rsidR="00C64F5F" w:rsidRPr="00EF6145">
        <w:rPr>
          <w:rFonts w:ascii="Arial" w:hAnsi="Arial" w:cs="Arial"/>
        </w:rPr>
        <w:t xml:space="preserve">strengths of the NGOs </w:t>
      </w:r>
      <w:r>
        <w:rPr>
          <w:rFonts w:ascii="Arial" w:hAnsi="Arial" w:cs="Arial"/>
        </w:rPr>
        <w:t>have</w:t>
      </w:r>
      <w:r w:rsidR="00C64F5F" w:rsidRPr="00EF6145">
        <w:rPr>
          <w:rFonts w:ascii="Arial" w:hAnsi="Arial" w:cs="Arial"/>
        </w:rPr>
        <w:t xml:space="preserve"> also been discussed. Now under this topic we shall discuss</w:t>
      </w:r>
      <w:r w:rsidR="00845202">
        <w:rPr>
          <w:rFonts w:ascii="Arial" w:hAnsi="Arial" w:cs="Arial"/>
        </w:rPr>
        <w:t xml:space="preserve"> </w:t>
      </w:r>
      <w:r w:rsidR="00893CBB">
        <w:rPr>
          <w:rFonts w:ascii="Arial" w:hAnsi="Arial" w:cs="Arial"/>
        </w:rPr>
        <w:t>about the</w:t>
      </w:r>
      <w:r w:rsidR="00C64F5F" w:rsidRPr="00EF6145">
        <w:rPr>
          <w:rFonts w:ascii="Arial" w:hAnsi="Arial" w:cs="Arial"/>
        </w:rPr>
        <w:t xml:space="preserve"> Indigenous </w:t>
      </w:r>
      <w:r>
        <w:rPr>
          <w:rFonts w:ascii="Arial" w:hAnsi="Arial" w:cs="Arial"/>
        </w:rPr>
        <w:t>Knowledge S</w:t>
      </w:r>
      <w:r w:rsidR="00C64F5F" w:rsidRPr="00EF6145">
        <w:rPr>
          <w:rFonts w:ascii="Arial" w:hAnsi="Arial" w:cs="Arial"/>
        </w:rPr>
        <w:t>ystems</w:t>
      </w:r>
      <w:r>
        <w:rPr>
          <w:rFonts w:ascii="Arial" w:hAnsi="Arial" w:cs="Arial"/>
        </w:rPr>
        <w:t xml:space="preserve"> (IKS)</w:t>
      </w:r>
      <w:r w:rsidR="00C64F5F" w:rsidRPr="00EF6145">
        <w:rPr>
          <w:rFonts w:ascii="Arial" w:hAnsi="Arial" w:cs="Arial"/>
        </w:rPr>
        <w:t xml:space="preserve"> in research and extension.</w:t>
      </w:r>
    </w:p>
    <w:p w:rsidR="00EF6145" w:rsidRDefault="00EF6145" w:rsidP="00EB0062">
      <w:pPr>
        <w:spacing w:after="0" w:line="312" w:lineRule="auto"/>
        <w:rPr>
          <w:rFonts w:ascii="Arial" w:hAnsi="Arial" w:cs="Arial"/>
          <w:b/>
          <w:sz w:val="24"/>
          <w:szCs w:val="24"/>
        </w:rPr>
      </w:pPr>
    </w:p>
    <w:p w:rsidR="00EF6145" w:rsidRDefault="00EF6145" w:rsidP="00EB0062">
      <w:pPr>
        <w:spacing w:after="0" w:line="312" w:lineRule="auto"/>
        <w:rPr>
          <w:rFonts w:ascii="Arial" w:hAnsi="Arial" w:cs="Arial"/>
          <w:b/>
          <w:sz w:val="24"/>
          <w:szCs w:val="24"/>
        </w:rPr>
      </w:pPr>
    </w:p>
    <w:p w:rsidR="00C64F5F" w:rsidRPr="00EF6145" w:rsidRDefault="00EF6145" w:rsidP="00EB0062">
      <w:pPr>
        <w:spacing w:after="0" w:line="312" w:lineRule="auto"/>
        <w:rPr>
          <w:rFonts w:ascii="Arial" w:hAnsi="Arial" w:cs="Arial"/>
          <w:b/>
          <w:color w:val="4F81BD" w:themeColor="accent1"/>
          <w:sz w:val="24"/>
          <w:szCs w:val="24"/>
        </w:rPr>
      </w:pPr>
      <w:r w:rsidRPr="00EF6145">
        <w:rPr>
          <w:rFonts w:ascii="Arial" w:hAnsi="Arial" w:cs="Arial"/>
          <w:b/>
          <w:color w:val="4F81BD" w:themeColor="accent1"/>
          <w:sz w:val="24"/>
          <w:szCs w:val="24"/>
        </w:rPr>
        <w:t>Learning objective</w:t>
      </w:r>
    </w:p>
    <w:p w:rsidR="00C64F5F" w:rsidRPr="00EF6145" w:rsidRDefault="00C64F5F" w:rsidP="00A55E28">
      <w:pPr>
        <w:spacing w:after="0" w:line="312" w:lineRule="auto"/>
        <w:jc w:val="both"/>
        <w:rPr>
          <w:rFonts w:ascii="Arial" w:eastAsia="Times New Roman" w:hAnsi="Arial" w:cs="Arial"/>
        </w:rPr>
      </w:pPr>
      <w:r w:rsidRPr="00EF6145">
        <w:rPr>
          <w:rFonts w:ascii="Arial" w:eastAsia="Times New Roman" w:hAnsi="Arial" w:cs="Arial"/>
        </w:rPr>
        <w:t xml:space="preserve">The objective of this topic is </w:t>
      </w:r>
      <w:r w:rsidRPr="00EF6145">
        <w:rPr>
          <w:rFonts w:ascii="Arial" w:hAnsi="Arial" w:cs="Arial"/>
          <w:color w:val="000000"/>
        </w:rPr>
        <w:t xml:space="preserve">to help students understand </w:t>
      </w:r>
      <w:r w:rsidRPr="00EF6145">
        <w:rPr>
          <w:rFonts w:ascii="Arial" w:eastAsia="Times New Roman" w:hAnsi="Arial" w:cs="Arial"/>
        </w:rPr>
        <w:t xml:space="preserve">concepts, </w:t>
      </w:r>
      <w:r w:rsidR="00845202" w:rsidRPr="00EF6145">
        <w:rPr>
          <w:rFonts w:ascii="Arial" w:eastAsia="Times New Roman" w:hAnsi="Arial" w:cs="Arial"/>
        </w:rPr>
        <w:t>and types</w:t>
      </w:r>
      <w:r w:rsidRPr="00EF6145">
        <w:rPr>
          <w:rFonts w:ascii="Arial" w:eastAsia="Times New Roman" w:hAnsi="Arial" w:cs="Arial"/>
        </w:rPr>
        <w:t xml:space="preserve"> of indigenous knowledge </w:t>
      </w:r>
      <w:r w:rsidR="00845202" w:rsidRPr="00EF6145">
        <w:rPr>
          <w:rFonts w:ascii="Arial" w:eastAsia="Times New Roman" w:hAnsi="Arial" w:cs="Arial"/>
        </w:rPr>
        <w:t>and the implications</w:t>
      </w:r>
      <w:r w:rsidRPr="00EF6145">
        <w:rPr>
          <w:rFonts w:ascii="Arial" w:eastAsia="Times New Roman" w:hAnsi="Arial" w:cs="Arial"/>
        </w:rPr>
        <w:t xml:space="preserve"> </w:t>
      </w:r>
      <w:r w:rsidR="00845202" w:rsidRPr="00EF6145">
        <w:rPr>
          <w:rFonts w:ascii="Arial" w:eastAsia="Times New Roman" w:hAnsi="Arial" w:cs="Arial"/>
        </w:rPr>
        <w:t>of incorporating</w:t>
      </w:r>
      <w:r w:rsidR="00EF6145">
        <w:rPr>
          <w:rFonts w:ascii="Arial" w:eastAsia="Times New Roman" w:hAnsi="Arial" w:cs="Arial"/>
        </w:rPr>
        <w:t xml:space="preserve"> IK into research - </w:t>
      </w:r>
      <w:r w:rsidRPr="00EF6145">
        <w:rPr>
          <w:rFonts w:ascii="Arial" w:eastAsia="Times New Roman" w:hAnsi="Arial" w:cs="Arial"/>
        </w:rPr>
        <w:t>extension system.</w:t>
      </w:r>
    </w:p>
    <w:p w:rsidR="00EF6145" w:rsidRDefault="00EF6145" w:rsidP="00EB0062">
      <w:pPr>
        <w:spacing w:after="0" w:line="312" w:lineRule="auto"/>
        <w:rPr>
          <w:rFonts w:ascii="Arial" w:hAnsi="Arial" w:cs="Arial"/>
          <w:b/>
          <w:sz w:val="24"/>
          <w:szCs w:val="24"/>
        </w:rPr>
      </w:pPr>
    </w:p>
    <w:p w:rsidR="00C64F5F" w:rsidRPr="00EF6145" w:rsidRDefault="00EF6145" w:rsidP="00EB0062">
      <w:pPr>
        <w:spacing w:after="0" w:line="312" w:lineRule="auto"/>
        <w:rPr>
          <w:rFonts w:ascii="Arial" w:hAnsi="Arial" w:cs="Arial"/>
          <w:b/>
          <w:color w:val="4F81BD" w:themeColor="accent1"/>
          <w:sz w:val="24"/>
          <w:szCs w:val="24"/>
        </w:rPr>
      </w:pPr>
      <w:r w:rsidRPr="00EF6145">
        <w:rPr>
          <w:rFonts w:ascii="Arial" w:hAnsi="Arial" w:cs="Arial"/>
          <w:b/>
          <w:color w:val="4F81BD" w:themeColor="accent1"/>
          <w:sz w:val="24"/>
          <w:szCs w:val="24"/>
        </w:rPr>
        <w:t>Learning o</w:t>
      </w:r>
      <w:r w:rsidR="00C64F5F" w:rsidRPr="00EF6145">
        <w:rPr>
          <w:rFonts w:ascii="Arial" w:hAnsi="Arial" w:cs="Arial"/>
          <w:b/>
          <w:color w:val="4F81BD" w:themeColor="accent1"/>
          <w:sz w:val="24"/>
          <w:szCs w:val="24"/>
        </w:rPr>
        <w:t>utcome</w:t>
      </w:r>
    </w:p>
    <w:p w:rsidR="00EF6145" w:rsidRDefault="00C64F5F" w:rsidP="00A55E28">
      <w:pPr>
        <w:spacing w:after="0" w:line="312" w:lineRule="auto"/>
        <w:jc w:val="both"/>
        <w:rPr>
          <w:rFonts w:ascii="Arial" w:hAnsi="Arial" w:cs="Arial"/>
          <w:b/>
          <w:sz w:val="24"/>
          <w:szCs w:val="24"/>
        </w:rPr>
      </w:pPr>
      <w:r w:rsidRPr="00EF6145">
        <w:rPr>
          <w:rFonts w:ascii="Arial" w:eastAsia="Times New Roman" w:hAnsi="Arial" w:cs="Arial"/>
        </w:rPr>
        <w:t>The students should be able to apply the principle of incorporating indigenous knowledge into research-extension system to facilitate mutual learning between farmers and researcher</w:t>
      </w:r>
      <w:r w:rsidR="00EF6145">
        <w:rPr>
          <w:rFonts w:ascii="Arial" w:hAnsi="Arial" w:cs="Arial"/>
          <w:b/>
          <w:sz w:val="24"/>
          <w:szCs w:val="24"/>
        </w:rPr>
        <w:t>.</w:t>
      </w:r>
    </w:p>
    <w:p w:rsidR="00872659" w:rsidRDefault="00872659" w:rsidP="00872659">
      <w:pPr>
        <w:pStyle w:val="Caption"/>
      </w:pPr>
    </w:p>
    <w:p w:rsidR="00872659" w:rsidRPr="00872659" w:rsidRDefault="00872659" w:rsidP="00872659">
      <w:pPr>
        <w:pStyle w:val="Caption"/>
        <w:rPr>
          <w:rFonts w:ascii="Arial" w:hAnsi="Arial" w:cs="Arial"/>
          <w:b w:val="0"/>
          <w:sz w:val="20"/>
          <w:szCs w:val="20"/>
        </w:rPr>
      </w:pPr>
      <w:bookmarkStart w:id="264" w:name="_Toc315522838"/>
      <w:r w:rsidRPr="00872659">
        <w:rPr>
          <w:rFonts w:ascii="Arial" w:hAnsi="Arial" w:cs="Arial"/>
          <w:sz w:val="20"/>
          <w:szCs w:val="20"/>
        </w:rPr>
        <w:t xml:space="preserve">Table </w:t>
      </w:r>
      <w:r w:rsidR="000B792A" w:rsidRPr="00872659">
        <w:rPr>
          <w:rFonts w:ascii="Arial" w:hAnsi="Arial" w:cs="Arial"/>
          <w:sz w:val="20"/>
          <w:szCs w:val="20"/>
        </w:rPr>
        <w:fldChar w:fldCharType="begin"/>
      </w:r>
      <w:r w:rsidRPr="00872659">
        <w:rPr>
          <w:rFonts w:ascii="Arial" w:hAnsi="Arial" w:cs="Arial"/>
          <w:sz w:val="20"/>
          <w:szCs w:val="20"/>
        </w:rPr>
        <w:instrText xml:space="preserve"> SEQ Table \* ARABIC </w:instrText>
      </w:r>
      <w:r w:rsidR="000B792A" w:rsidRPr="00872659">
        <w:rPr>
          <w:rFonts w:ascii="Arial" w:hAnsi="Arial" w:cs="Arial"/>
          <w:sz w:val="20"/>
          <w:szCs w:val="20"/>
        </w:rPr>
        <w:fldChar w:fldCharType="separate"/>
      </w:r>
      <w:r w:rsidRPr="00872659">
        <w:rPr>
          <w:rFonts w:ascii="Arial" w:hAnsi="Arial" w:cs="Arial"/>
          <w:noProof/>
          <w:sz w:val="20"/>
          <w:szCs w:val="20"/>
        </w:rPr>
        <w:t>14</w:t>
      </w:r>
      <w:r w:rsidR="000B792A" w:rsidRPr="00872659">
        <w:rPr>
          <w:rFonts w:ascii="Arial" w:hAnsi="Arial" w:cs="Arial"/>
          <w:sz w:val="20"/>
          <w:szCs w:val="20"/>
        </w:rPr>
        <w:fldChar w:fldCharType="end"/>
      </w:r>
      <w:r w:rsidRPr="00872659">
        <w:rPr>
          <w:rFonts w:ascii="Arial" w:hAnsi="Arial" w:cs="Arial"/>
          <w:sz w:val="20"/>
          <w:szCs w:val="20"/>
        </w:rPr>
        <w:t>: Assessment of topic 13</w:t>
      </w:r>
      <w:bookmarkEnd w:id="264"/>
    </w:p>
    <w:p w:rsidR="00C64F5F" w:rsidRDefault="0011427E" w:rsidP="00EB0062">
      <w:pPr>
        <w:spacing w:after="0" w:line="312" w:lineRule="auto"/>
        <w:rPr>
          <w:rFonts w:ascii="Arial" w:hAnsi="Arial" w:cs="Arial"/>
          <w:b/>
          <w:color w:val="4F81BD" w:themeColor="accent1"/>
          <w:sz w:val="24"/>
          <w:szCs w:val="24"/>
        </w:rPr>
      </w:pPr>
      <w:r w:rsidRPr="0011427E">
        <w:rPr>
          <w:rFonts w:ascii="Arial" w:hAnsi="Arial" w:cs="Arial"/>
          <w:b/>
          <w:noProof/>
          <w:color w:val="4F81BD" w:themeColor="accent1"/>
          <w:sz w:val="24"/>
          <w:szCs w:val="24"/>
          <w:lang w:val="en-US"/>
        </w:rPr>
        <w:drawing>
          <wp:inline distT="0" distB="0" distL="0" distR="0">
            <wp:extent cx="438150" cy="438150"/>
            <wp:effectExtent l="0" t="0" r="0" b="0"/>
            <wp:docPr id="85"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r w:rsidR="00C64F5F" w:rsidRPr="00EF6145">
        <w:rPr>
          <w:rFonts w:ascii="Arial" w:hAnsi="Arial" w:cs="Arial"/>
          <w:b/>
          <w:color w:val="4F81BD" w:themeColor="accent1"/>
          <w:sz w:val="24"/>
          <w:szCs w:val="24"/>
        </w:rPr>
        <w:t xml:space="preserve">Assessment </w:t>
      </w:r>
    </w:p>
    <w:p w:rsidR="0011427E" w:rsidRPr="00EF6145" w:rsidRDefault="0011427E" w:rsidP="00EB0062">
      <w:pPr>
        <w:spacing w:after="0" w:line="312" w:lineRule="auto"/>
        <w:rPr>
          <w:rFonts w:ascii="Arial" w:hAnsi="Arial" w:cs="Arial"/>
          <w:b/>
          <w:color w:val="4F81BD" w:themeColor="accent1"/>
          <w:sz w:val="24"/>
          <w:szCs w:val="24"/>
        </w:rPr>
      </w:pP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2698"/>
        <w:gridCol w:w="1276"/>
        <w:gridCol w:w="1650"/>
        <w:gridCol w:w="1280"/>
      </w:tblGrid>
      <w:tr w:rsidR="00D967F7" w:rsidRPr="00EF6145" w:rsidTr="00B07375">
        <w:trPr>
          <w:cnfStyle w:val="100000000000"/>
        </w:trPr>
        <w:tc>
          <w:tcPr>
            <w:cnfStyle w:val="001000000000"/>
            <w:tcW w:w="2088" w:type="dxa"/>
            <w:shd w:val="clear" w:color="auto" w:fill="EEECE1" w:themeFill="background2"/>
          </w:tcPr>
          <w:p w:rsidR="00D967F7" w:rsidRPr="00EF6145" w:rsidRDefault="00D967F7" w:rsidP="00EB0062">
            <w:pPr>
              <w:autoSpaceDE w:val="0"/>
              <w:autoSpaceDN w:val="0"/>
              <w:adjustRightInd w:val="0"/>
              <w:spacing w:line="312" w:lineRule="auto"/>
              <w:rPr>
                <w:rFonts w:ascii="Arial" w:eastAsiaTheme="minorHAnsi" w:hAnsi="Arial" w:cs="Arial"/>
                <w:b w:val="0"/>
                <w:bCs w:val="0"/>
                <w:color w:val="auto"/>
              </w:rPr>
            </w:pPr>
            <w:r w:rsidRPr="00EF6145">
              <w:rPr>
                <w:rFonts w:ascii="Arial" w:eastAsiaTheme="minorHAnsi" w:hAnsi="Arial" w:cs="Arial"/>
                <w:color w:val="auto"/>
              </w:rPr>
              <w:t>Task</w:t>
            </w:r>
          </w:p>
        </w:tc>
        <w:tc>
          <w:tcPr>
            <w:tcW w:w="2698" w:type="dxa"/>
            <w:shd w:val="clear" w:color="auto" w:fill="EEECE1" w:themeFill="background2"/>
          </w:tcPr>
          <w:p w:rsidR="00D967F7" w:rsidRPr="00EF6145" w:rsidRDefault="00D967F7" w:rsidP="00EB0062">
            <w:pPr>
              <w:autoSpaceDE w:val="0"/>
              <w:autoSpaceDN w:val="0"/>
              <w:adjustRightInd w:val="0"/>
              <w:spacing w:line="312" w:lineRule="auto"/>
              <w:cnfStyle w:val="100000000000"/>
              <w:rPr>
                <w:rFonts w:ascii="Arial" w:eastAsiaTheme="minorHAnsi" w:hAnsi="Arial" w:cs="Arial"/>
                <w:b w:val="0"/>
                <w:bCs w:val="0"/>
                <w:color w:val="auto"/>
              </w:rPr>
            </w:pPr>
            <w:r w:rsidRPr="00EF6145">
              <w:rPr>
                <w:rFonts w:ascii="Arial" w:eastAsiaTheme="minorHAnsi" w:hAnsi="Arial" w:cs="Arial"/>
                <w:color w:val="auto"/>
              </w:rPr>
              <w:t>Description</w:t>
            </w:r>
          </w:p>
        </w:tc>
        <w:tc>
          <w:tcPr>
            <w:tcW w:w="1276" w:type="dxa"/>
            <w:shd w:val="clear" w:color="auto" w:fill="EEECE1" w:themeFill="background2"/>
          </w:tcPr>
          <w:p w:rsidR="00D967F7" w:rsidRPr="00EF6145" w:rsidRDefault="00D967F7" w:rsidP="00EB0062">
            <w:pPr>
              <w:autoSpaceDE w:val="0"/>
              <w:autoSpaceDN w:val="0"/>
              <w:adjustRightInd w:val="0"/>
              <w:spacing w:line="312" w:lineRule="auto"/>
              <w:cnfStyle w:val="100000000000"/>
              <w:rPr>
                <w:rFonts w:ascii="Arial" w:eastAsiaTheme="minorHAnsi" w:hAnsi="Arial" w:cs="Arial"/>
                <w:b w:val="0"/>
                <w:bCs w:val="0"/>
                <w:color w:val="auto"/>
              </w:rPr>
            </w:pPr>
            <w:r w:rsidRPr="00EF6145">
              <w:rPr>
                <w:rFonts w:ascii="Arial" w:eastAsiaTheme="minorHAnsi" w:hAnsi="Arial" w:cs="Arial"/>
                <w:color w:val="auto"/>
              </w:rPr>
              <w:t>Done by</w:t>
            </w:r>
          </w:p>
        </w:tc>
        <w:tc>
          <w:tcPr>
            <w:tcW w:w="1650" w:type="dxa"/>
            <w:shd w:val="clear" w:color="auto" w:fill="EEECE1" w:themeFill="background2"/>
          </w:tcPr>
          <w:p w:rsidR="00D967F7" w:rsidRPr="00EF6145" w:rsidRDefault="00D967F7" w:rsidP="00EB0062">
            <w:pPr>
              <w:autoSpaceDE w:val="0"/>
              <w:autoSpaceDN w:val="0"/>
              <w:adjustRightInd w:val="0"/>
              <w:spacing w:line="312" w:lineRule="auto"/>
              <w:cnfStyle w:val="100000000000"/>
              <w:rPr>
                <w:rFonts w:ascii="Arial" w:eastAsiaTheme="minorHAnsi" w:hAnsi="Arial" w:cs="Arial"/>
                <w:b w:val="0"/>
                <w:bCs w:val="0"/>
                <w:color w:val="auto"/>
              </w:rPr>
            </w:pPr>
            <w:r w:rsidRPr="00EF6145">
              <w:rPr>
                <w:rFonts w:ascii="Arial" w:eastAsiaTheme="minorHAnsi" w:hAnsi="Arial" w:cs="Arial"/>
                <w:color w:val="auto"/>
              </w:rPr>
              <w:t>Estimated time on task</w:t>
            </w:r>
          </w:p>
        </w:tc>
        <w:tc>
          <w:tcPr>
            <w:tcW w:w="1280" w:type="dxa"/>
            <w:shd w:val="clear" w:color="auto" w:fill="EEECE1" w:themeFill="background2"/>
          </w:tcPr>
          <w:p w:rsidR="00D967F7" w:rsidRPr="00EF6145" w:rsidRDefault="00D967F7" w:rsidP="00EB0062">
            <w:pPr>
              <w:autoSpaceDE w:val="0"/>
              <w:autoSpaceDN w:val="0"/>
              <w:adjustRightInd w:val="0"/>
              <w:spacing w:line="312" w:lineRule="auto"/>
              <w:cnfStyle w:val="100000000000"/>
              <w:rPr>
                <w:rFonts w:ascii="Arial" w:eastAsiaTheme="minorHAnsi" w:hAnsi="Arial" w:cs="Arial"/>
                <w:b w:val="0"/>
                <w:bCs w:val="0"/>
                <w:color w:val="auto"/>
              </w:rPr>
            </w:pPr>
            <w:r w:rsidRPr="00EF6145">
              <w:rPr>
                <w:rFonts w:ascii="Arial" w:eastAsiaTheme="minorHAnsi" w:hAnsi="Arial" w:cs="Arial"/>
                <w:color w:val="auto"/>
              </w:rPr>
              <w:t>Mark Allocation</w:t>
            </w:r>
          </w:p>
        </w:tc>
      </w:tr>
      <w:tr w:rsidR="00D967F7" w:rsidRPr="00EF6145" w:rsidTr="00B07375">
        <w:trPr>
          <w:cnfStyle w:val="000000100000"/>
          <w:trHeight w:val="145"/>
        </w:trPr>
        <w:tc>
          <w:tcPr>
            <w:cnfStyle w:val="001000000000"/>
            <w:tcW w:w="2088" w:type="dxa"/>
            <w:tcBorders>
              <w:top w:val="none" w:sz="0" w:space="0" w:color="auto"/>
              <w:left w:val="none" w:sz="0" w:space="0" w:color="auto"/>
              <w:bottom w:val="none" w:sz="0" w:space="0" w:color="auto"/>
            </w:tcBorders>
          </w:tcPr>
          <w:p w:rsidR="00D967F7" w:rsidRPr="00EF6145" w:rsidRDefault="00B07375" w:rsidP="00EB0062">
            <w:pPr>
              <w:autoSpaceDE w:val="0"/>
              <w:autoSpaceDN w:val="0"/>
              <w:adjustRightInd w:val="0"/>
              <w:spacing w:line="312" w:lineRule="auto"/>
              <w:rPr>
                <w:rFonts w:ascii="Arial" w:eastAsiaTheme="minorHAnsi" w:hAnsi="Arial" w:cs="Arial"/>
                <w:bCs w:val="0"/>
              </w:rPr>
            </w:pPr>
            <w:r w:rsidRPr="00B07375">
              <w:rPr>
                <w:rFonts w:ascii="Arial" w:eastAsiaTheme="minorHAnsi" w:hAnsi="Arial" w:cs="Arial"/>
                <w:noProof/>
                <w:lang w:val="en-US"/>
              </w:rPr>
              <w:drawing>
                <wp:inline distT="0" distB="0" distL="0" distR="0">
                  <wp:extent cx="285750" cy="285750"/>
                  <wp:effectExtent l="19050" t="0" r="0" b="0"/>
                  <wp:docPr id="54" name="Picture 15" descr="Activit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icon.png"/>
                          <pic:cNvPicPr/>
                        </pic:nvPicPr>
                        <pic:blipFill>
                          <a:blip r:embed="rId102" cstate="print"/>
                          <a:stretch>
                            <a:fillRect/>
                          </a:stretch>
                        </pic:blipFill>
                        <pic:spPr>
                          <a:xfrm>
                            <a:off x="0" y="0"/>
                            <a:ext cx="284635" cy="284635"/>
                          </a:xfrm>
                          <a:prstGeom prst="rect">
                            <a:avLst/>
                          </a:prstGeom>
                        </pic:spPr>
                      </pic:pic>
                    </a:graphicData>
                  </a:graphic>
                </wp:inline>
              </w:drawing>
            </w:r>
            <w:r w:rsidRPr="00B07375">
              <w:rPr>
                <w:rFonts w:ascii="Arial" w:eastAsiaTheme="minorHAnsi" w:hAnsi="Arial" w:cs="Arial"/>
              </w:rPr>
              <w:t xml:space="preserve"> </w:t>
            </w:r>
            <w:r w:rsidR="00D967F7" w:rsidRPr="00EF6145">
              <w:rPr>
                <w:rFonts w:ascii="Arial" w:eastAsiaTheme="minorHAnsi" w:hAnsi="Arial" w:cs="Arial"/>
              </w:rPr>
              <w:t>Assignment</w:t>
            </w:r>
          </w:p>
        </w:tc>
        <w:tc>
          <w:tcPr>
            <w:tcW w:w="2698" w:type="dxa"/>
            <w:tcBorders>
              <w:top w:val="none" w:sz="0" w:space="0" w:color="auto"/>
              <w:bottom w:val="none" w:sz="0" w:space="0" w:color="auto"/>
            </w:tcBorders>
          </w:tcPr>
          <w:p w:rsidR="00D967F7" w:rsidRPr="00EF6145" w:rsidRDefault="009B1470"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T</w:t>
            </w:r>
            <w:r w:rsidR="00D967F7" w:rsidRPr="00EF6145">
              <w:rPr>
                <w:rFonts w:ascii="Arial" w:eastAsiaTheme="minorHAnsi" w:hAnsi="Arial" w:cs="Arial"/>
                <w:bCs/>
              </w:rPr>
              <w:t>w</w:t>
            </w:r>
            <w:r>
              <w:rPr>
                <w:rFonts w:ascii="Arial" w:eastAsiaTheme="minorHAnsi" w:hAnsi="Arial" w:cs="Arial"/>
                <w:bCs/>
              </w:rPr>
              <w:t>o</w:t>
            </w:r>
            <w:r w:rsidR="00D967F7" w:rsidRPr="00EF6145">
              <w:rPr>
                <w:rFonts w:ascii="Arial" w:eastAsiaTheme="minorHAnsi" w:hAnsi="Arial" w:cs="Arial"/>
                <w:bCs/>
              </w:rPr>
              <w:t xml:space="preserve">  page of report </w:t>
            </w:r>
          </w:p>
        </w:tc>
        <w:tc>
          <w:tcPr>
            <w:tcW w:w="1276" w:type="dxa"/>
            <w:tcBorders>
              <w:top w:val="none" w:sz="0" w:space="0" w:color="auto"/>
              <w:bottom w:val="none" w:sz="0" w:space="0" w:color="auto"/>
            </w:tcBorders>
          </w:tcPr>
          <w:p w:rsidR="00D967F7" w:rsidRPr="00EF6145" w:rsidRDefault="00D967F7" w:rsidP="00EB0062">
            <w:pPr>
              <w:autoSpaceDE w:val="0"/>
              <w:autoSpaceDN w:val="0"/>
              <w:adjustRightInd w:val="0"/>
              <w:spacing w:line="312" w:lineRule="auto"/>
              <w:cnfStyle w:val="000000100000"/>
              <w:rPr>
                <w:rFonts w:ascii="Arial" w:eastAsiaTheme="minorHAnsi" w:hAnsi="Arial" w:cs="Arial"/>
                <w:bCs/>
              </w:rPr>
            </w:pPr>
            <w:r w:rsidRPr="00EF6145">
              <w:rPr>
                <w:rFonts w:ascii="Arial" w:eastAsiaTheme="minorHAnsi" w:hAnsi="Arial" w:cs="Arial"/>
                <w:bCs/>
              </w:rPr>
              <w:t>Group</w:t>
            </w:r>
          </w:p>
        </w:tc>
        <w:tc>
          <w:tcPr>
            <w:tcW w:w="1650" w:type="dxa"/>
            <w:tcBorders>
              <w:top w:val="none" w:sz="0" w:space="0" w:color="auto"/>
              <w:bottom w:val="none" w:sz="0" w:space="0" w:color="auto"/>
            </w:tcBorders>
          </w:tcPr>
          <w:p w:rsidR="00D967F7" w:rsidRPr="00EF6145" w:rsidRDefault="006035C1"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1</w:t>
            </w:r>
            <w:r w:rsidR="009B1470">
              <w:rPr>
                <w:rFonts w:ascii="Arial" w:eastAsiaTheme="minorHAnsi" w:hAnsi="Arial" w:cs="Arial"/>
                <w:bCs/>
              </w:rPr>
              <w:t xml:space="preserve"> hours</w:t>
            </w:r>
          </w:p>
        </w:tc>
        <w:tc>
          <w:tcPr>
            <w:tcW w:w="1280" w:type="dxa"/>
            <w:tcBorders>
              <w:top w:val="none" w:sz="0" w:space="0" w:color="auto"/>
              <w:bottom w:val="none" w:sz="0" w:space="0" w:color="auto"/>
              <w:right w:val="none" w:sz="0" w:space="0" w:color="auto"/>
            </w:tcBorders>
          </w:tcPr>
          <w:p w:rsidR="00D967F7" w:rsidRPr="00EF6145" w:rsidRDefault="006035C1" w:rsidP="00EB0062">
            <w:pPr>
              <w:autoSpaceDE w:val="0"/>
              <w:autoSpaceDN w:val="0"/>
              <w:adjustRightInd w:val="0"/>
              <w:spacing w:line="312" w:lineRule="auto"/>
              <w:cnfStyle w:val="000000100000"/>
              <w:rPr>
                <w:rFonts w:ascii="Arial" w:eastAsiaTheme="minorHAnsi" w:hAnsi="Arial" w:cs="Arial"/>
                <w:bCs/>
              </w:rPr>
            </w:pPr>
            <w:r>
              <w:rPr>
                <w:rFonts w:ascii="Arial" w:eastAsiaTheme="minorHAnsi" w:hAnsi="Arial" w:cs="Arial"/>
                <w:bCs/>
              </w:rPr>
              <w:t>2</w:t>
            </w:r>
          </w:p>
        </w:tc>
      </w:tr>
      <w:tr w:rsidR="00810D8D" w:rsidRPr="00EF6145" w:rsidTr="00B07375">
        <w:trPr>
          <w:trHeight w:val="145"/>
        </w:trPr>
        <w:tc>
          <w:tcPr>
            <w:cnfStyle w:val="001000000000"/>
            <w:tcW w:w="2088" w:type="dxa"/>
          </w:tcPr>
          <w:p w:rsidR="00810D8D" w:rsidRPr="00EF6145" w:rsidRDefault="00D068CD" w:rsidP="009B1470">
            <w:pPr>
              <w:autoSpaceDE w:val="0"/>
              <w:autoSpaceDN w:val="0"/>
              <w:adjustRightInd w:val="0"/>
              <w:spacing w:line="312" w:lineRule="auto"/>
              <w:rPr>
                <w:rFonts w:ascii="Arial" w:eastAsiaTheme="minorHAnsi" w:hAnsi="Arial" w:cs="Arial"/>
                <w:bCs w:val="0"/>
              </w:rPr>
            </w:pPr>
            <w:r w:rsidRPr="00D068CD">
              <w:rPr>
                <w:rFonts w:ascii="Arial" w:eastAsiaTheme="minorHAnsi" w:hAnsi="Arial" w:cs="Arial"/>
                <w:noProof/>
                <w:lang w:val="en-US"/>
              </w:rPr>
              <w:drawing>
                <wp:inline distT="0" distB="0" distL="0" distR="0">
                  <wp:extent cx="285750" cy="285750"/>
                  <wp:effectExtent l="19050" t="0" r="0" b="0"/>
                  <wp:docPr id="67" name="Picture 23" descr="People's-voices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s-voices_icon.png"/>
                          <pic:cNvPicPr/>
                        </pic:nvPicPr>
                        <pic:blipFill>
                          <a:blip r:embed="rId41" cstate="print"/>
                          <a:stretch>
                            <a:fillRect/>
                          </a:stretch>
                        </pic:blipFill>
                        <pic:spPr>
                          <a:xfrm>
                            <a:off x="0" y="0"/>
                            <a:ext cx="285750" cy="285750"/>
                          </a:xfrm>
                          <a:prstGeom prst="rect">
                            <a:avLst/>
                          </a:prstGeom>
                        </pic:spPr>
                      </pic:pic>
                    </a:graphicData>
                  </a:graphic>
                </wp:inline>
              </w:drawing>
            </w:r>
            <w:r w:rsidR="00810D8D" w:rsidRPr="00EF6145">
              <w:rPr>
                <w:rFonts w:ascii="Arial" w:eastAsiaTheme="minorHAnsi" w:hAnsi="Arial" w:cs="Arial"/>
                <w:bCs w:val="0"/>
              </w:rPr>
              <w:t xml:space="preserve">Reflection </w:t>
            </w:r>
          </w:p>
        </w:tc>
        <w:tc>
          <w:tcPr>
            <w:tcW w:w="2698" w:type="dxa"/>
          </w:tcPr>
          <w:p w:rsidR="00810D8D" w:rsidRPr="00EF6145" w:rsidRDefault="00810D8D" w:rsidP="00EB0062">
            <w:pPr>
              <w:autoSpaceDE w:val="0"/>
              <w:autoSpaceDN w:val="0"/>
              <w:adjustRightInd w:val="0"/>
              <w:spacing w:line="312" w:lineRule="auto"/>
              <w:cnfStyle w:val="000000000000"/>
              <w:rPr>
                <w:rFonts w:ascii="Arial" w:eastAsiaTheme="minorHAnsi" w:hAnsi="Arial" w:cs="Arial"/>
                <w:bCs/>
              </w:rPr>
            </w:pPr>
            <w:r w:rsidRPr="00EF6145">
              <w:rPr>
                <w:rFonts w:ascii="Arial" w:eastAsiaTheme="minorHAnsi" w:hAnsi="Arial" w:cs="Arial"/>
                <w:bCs/>
              </w:rPr>
              <w:t>Group discussion</w:t>
            </w:r>
            <w:r w:rsidR="009B1470">
              <w:rPr>
                <w:rFonts w:ascii="Arial" w:eastAsiaTheme="minorHAnsi" w:hAnsi="Arial" w:cs="Arial"/>
                <w:bCs/>
              </w:rPr>
              <w:t xml:space="preserve"> and reflection on</w:t>
            </w:r>
            <w:r w:rsidR="00845202">
              <w:rPr>
                <w:rFonts w:ascii="Arial" w:eastAsiaTheme="minorHAnsi" w:hAnsi="Arial" w:cs="Arial"/>
                <w:bCs/>
              </w:rPr>
              <w:t xml:space="preserve"> </w:t>
            </w:r>
            <w:r w:rsidRPr="00EF6145">
              <w:rPr>
                <w:rFonts w:ascii="Arial" w:hAnsi="Arial" w:cs="Arial"/>
              </w:rPr>
              <w:t xml:space="preserve">indigenous </w:t>
            </w:r>
            <w:r w:rsidRPr="00EF6145">
              <w:rPr>
                <w:rFonts w:ascii="Arial" w:eastAsiaTheme="minorHAnsi" w:hAnsi="Arial" w:cs="Arial"/>
                <w:bCs/>
              </w:rPr>
              <w:t xml:space="preserve">knowledge of farmers  </w:t>
            </w:r>
          </w:p>
        </w:tc>
        <w:tc>
          <w:tcPr>
            <w:tcW w:w="1276" w:type="dxa"/>
          </w:tcPr>
          <w:p w:rsidR="00810D8D" w:rsidRPr="00EF6145" w:rsidRDefault="00810D8D" w:rsidP="00EB0062">
            <w:pPr>
              <w:autoSpaceDE w:val="0"/>
              <w:autoSpaceDN w:val="0"/>
              <w:adjustRightInd w:val="0"/>
              <w:spacing w:line="312" w:lineRule="auto"/>
              <w:cnfStyle w:val="000000000000"/>
              <w:rPr>
                <w:rFonts w:ascii="Arial" w:eastAsiaTheme="minorHAnsi" w:hAnsi="Arial" w:cs="Arial"/>
                <w:bCs/>
              </w:rPr>
            </w:pPr>
            <w:r w:rsidRPr="00EF6145">
              <w:rPr>
                <w:rFonts w:ascii="Arial" w:eastAsiaTheme="minorHAnsi" w:hAnsi="Arial" w:cs="Arial"/>
                <w:bCs/>
              </w:rPr>
              <w:t xml:space="preserve">Group </w:t>
            </w:r>
          </w:p>
        </w:tc>
        <w:tc>
          <w:tcPr>
            <w:tcW w:w="1650" w:type="dxa"/>
          </w:tcPr>
          <w:p w:rsidR="00810D8D" w:rsidRPr="00EF6145" w:rsidRDefault="009B1470"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1 hour</w:t>
            </w:r>
          </w:p>
        </w:tc>
        <w:tc>
          <w:tcPr>
            <w:tcW w:w="1280" w:type="dxa"/>
          </w:tcPr>
          <w:p w:rsidR="00810D8D" w:rsidRPr="00EF6145" w:rsidRDefault="006035C1" w:rsidP="00EB0062">
            <w:pPr>
              <w:autoSpaceDE w:val="0"/>
              <w:autoSpaceDN w:val="0"/>
              <w:adjustRightInd w:val="0"/>
              <w:spacing w:line="312" w:lineRule="auto"/>
              <w:cnfStyle w:val="000000000000"/>
              <w:rPr>
                <w:rFonts w:ascii="Arial" w:eastAsiaTheme="minorHAnsi" w:hAnsi="Arial" w:cs="Arial"/>
                <w:bCs/>
              </w:rPr>
            </w:pPr>
            <w:r>
              <w:rPr>
                <w:rFonts w:ascii="Arial" w:eastAsiaTheme="minorHAnsi" w:hAnsi="Arial" w:cs="Arial"/>
                <w:bCs/>
              </w:rPr>
              <w:t>1</w:t>
            </w:r>
          </w:p>
        </w:tc>
      </w:tr>
      <w:tr w:rsidR="00D967F7" w:rsidRPr="00EF6145" w:rsidTr="009B1470">
        <w:trPr>
          <w:cnfStyle w:val="000000100000"/>
        </w:trPr>
        <w:tc>
          <w:tcPr>
            <w:cnfStyle w:val="001000000000"/>
            <w:tcW w:w="7712" w:type="dxa"/>
            <w:gridSpan w:val="4"/>
            <w:tcBorders>
              <w:top w:val="none" w:sz="0" w:space="0" w:color="auto"/>
              <w:left w:val="none" w:sz="0" w:space="0" w:color="auto"/>
              <w:bottom w:val="none" w:sz="0" w:space="0" w:color="auto"/>
            </w:tcBorders>
          </w:tcPr>
          <w:p w:rsidR="00D967F7" w:rsidRPr="00EF6145" w:rsidRDefault="00D967F7" w:rsidP="00EB0062">
            <w:pPr>
              <w:autoSpaceDE w:val="0"/>
              <w:autoSpaceDN w:val="0"/>
              <w:adjustRightInd w:val="0"/>
              <w:spacing w:line="312" w:lineRule="auto"/>
              <w:rPr>
                <w:rFonts w:ascii="Arial" w:eastAsiaTheme="minorHAnsi" w:hAnsi="Arial" w:cs="Arial"/>
                <w:bCs w:val="0"/>
              </w:rPr>
            </w:pPr>
            <w:r w:rsidRPr="00EF6145">
              <w:rPr>
                <w:rFonts w:ascii="Arial" w:eastAsiaTheme="minorHAnsi" w:hAnsi="Arial" w:cs="Arial"/>
              </w:rPr>
              <w:t>TOTAL MARKS</w:t>
            </w:r>
          </w:p>
        </w:tc>
        <w:tc>
          <w:tcPr>
            <w:tcW w:w="1280" w:type="dxa"/>
            <w:tcBorders>
              <w:top w:val="none" w:sz="0" w:space="0" w:color="auto"/>
              <w:bottom w:val="none" w:sz="0" w:space="0" w:color="auto"/>
              <w:right w:val="none" w:sz="0" w:space="0" w:color="auto"/>
            </w:tcBorders>
          </w:tcPr>
          <w:p w:rsidR="00D967F7" w:rsidRPr="00EF6145" w:rsidRDefault="006035C1" w:rsidP="00EB0062">
            <w:pPr>
              <w:autoSpaceDE w:val="0"/>
              <w:autoSpaceDN w:val="0"/>
              <w:adjustRightInd w:val="0"/>
              <w:spacing w:line="312" w:lineRule="auto"/>
              <w:cnfStyle w:val="000000100000"/>
              <w:rPr>
                <w:rFonts w:ascii="Arial" w:eastAsiaTheme="minorHAnsi" w:hAnsi="Arial" w:cs="Arial"/>
                <w:b/>
                <w:bCs/>
              </w:rPr>
            </w:pPr>
            <w:r>
              <w:rPr>
                <w:rFonts w:ascii="Arial" w:eastAsiaTheme="minorHAnsi" w:hAnsi="Arial" w:cs="Arial"/>
                <w:b/>
                <w:bCs/>
              </w:rPr>
              <w:t>3</w:t>
            </w:r>
          </w:p>
        </w:tc>
      </w:tr>
    </w:tbl>
    <w:p w:rsidR="00D967F7" w:rsidRPr="00B87D6D" w:rsidRDefault="00D967F7" w:rsidP="00EB0062">
      <w:pPr>
        <w:spacing w:after="0" w:line="312" w:lineRule="auto"/>
        <w:rPr>
          <w:rFonts w:ascii="Arial" w:hAnsi="Arial" w:cs="Arial"/>
          <w:b/>
          <w:sz w:val="24"/>
          <w:szCs w:val="24"/>
        </w:rPr>
      </w:pPr>
    </w:p>
    <w:p w:rsidR="002E54E8" w:rsidRPr="00B87D6D" w:rsidRDefault="002E54E8" w:rsidP="00EB0062">
      <w:pPr>
        <w:spacing w:after="0" w:line="312" w:lineRule="auto"/>
        <w:rPr>
          <w:rFonts w:ascii="Arial" w:eastAsia="Times New Roman" w:hAnsi="Arial" w:cs="Arial"/>
          <w:b/>
          <w:bCs/>
          <w:sz w:val="24"/>
          <w:szCs w:val="24"/>
        </w:rPr>
      </w:pPr>
    </w:p>
    <w:p w:rsidR="009B1470" w:rsidRDefault="009B1470">
      <w:pPr>
        <w:rPr>
          <w:rFonts w:ascii="Arial" w:eastAsia="Times New Roman" w:hAnsi="Arial" w:cs="Arial"/>
          <w:b/>
          <w:bCs/>
          <w:sz w:val="24"/>
          <w:szCs w:val="24"/>
        </w:rPr>
      </w:pPr>
      <w:bookmarkStart w:id="265" w:name="_Toc310001483"/>
      <w:r>
        <w:rPr>
          <w:sz w:val="24"/>
          <w:szCs w:val="24"/>
        </w:rPr>
        <w:br w:type="page"/>
      </w:r>
    </w:p>
    <w:p w:rsidR="007336CC" w:rsidRPr="00B87D6D" w:rsidRDefault="009B1470" w:rsidP="00EB0062">
      <w:pPr>
        <w:pStyle w:val="Heading2"/>
        <w:spacing w:before="0" w:beforeAutospacing="0" w:after="0" w:afterAutospacing="0" w:line="312" w:lineRule="auto"/>
        <w:rPr>
          <w:color w:val="auto"/>
          <w:sz w:val="24"/>
          <w:szCs w:val="24"/>
        </w:rPr>
      </w:pPr>
      <w:bookmarkStart w:id="266" w:name="_Toc315522819"/>
      <w:r>
        <w:rPr>
          <w:color w:val="auto"/>
          <w:sz w:val="24"/>
          <w:szCs w:val="24"/>
        </w:rPr>
        <w:lastRenderedPageBreak/>
        <w:t>13.1</w:t>
      </w:r>
      <w:r>
        <w:rPr>
          <w:color w:val="auto"/>
          <w:sz w:val="24"/>
          <w:szCs w:val="24"/>
        </w:rPr>
        <w:tab/>
      </w:r>
      <w:r w:rsidR="007336CC" w:rsidRPr="00B87D6D">
        <w:rPr>
          <w:rFonts w:eastAsia="Calibri"/>
          <w:color w:val="auto"/>
          <w:sz w:val="24"/>
          <w:szCs w:val="24"/>
        </w:rPr>
        <w:t>Concepts</w:t>
      </w:r>
      <w:r w:rsidR="00893CBB">
        <w:rPr>
          <w:rFonts w:eastAsia="Calibri"/>
          <w:color w:val="auto"/>
          <w:sz w:val="24"/>
          <w:szCs w:val="24"/>
        </w:rPr>
        <w:t xml:space="preserve"> </w:t>
      </w:r>
      <w:r w:rsidR="00D918EC">
        <w:rPr>
          <w:rFonts w:eastAsia="Calibri"/>
          <w:color w:val="auto"/>
          <w:sz w:val="24"/>
          <w:szCs w:val="24"/>
        </w:rPr>
        <w:t xml:space="preserve">of </w:t>
      </w:r>
      <w:r w:rsidR="00D918EC" w:rsidRPr="00B87D6D">
        <w:rPr>
          <w:rFonts w:eastAsia="Calibri"/>
          <w:color w:val="auto"/>
          <w:sz w:val="24"/>
          <w:szCs w:val="24"/>
        </w:rPr>
        <w:t>Indigenous</w:t>
      </w:r>
      <w:r w:rsidR="002E54E8" w:rsidRPr="00B87D6D">
        <w:rPr>
          <w:rFonts w:eastAsia="Calibri"/>
          <w:color w:val="auto"/>
          <w:sz w:val="24"/>
          <w:szCs w:val="24"/>
        </w:rPr>
        <w:t xml:space="preserve"> knowledge (IK</w:t>
      </w:r>
      <w:r w:rsidR="002E54E8" w:rsidRPr="00B87D6D">
        <w:rPr>
          <w:color w:val="auto"/>
          <w:sz w:val="24"/>
          <w:szCs w:val="24"/>
        </w:rPr>
        <w:t>)</w:t>
      </w:r>
      <w:bookmarkEnd w:id="265"/>
      <w:bookmarkEnd w:id="266"/>
    </w:p>
    <w:p w:rsidR="007336CC" w:rsidRPr="009B1470" w:rsidRDefault="002E54E8" w:rsidP="00A55E28">
      <w:pPr>
        <w:spacing w:after="0" w:line="312" w:lineRule="auto"/>
        <w:jc w:val="both"/>
        <w:rPr>
          <w:rFonts w:ascii="Arial" w:eastAsia="Times New Roman" w:hAnsi="Arial" w:cs="Arial"/>
        </w:rPr>
      </w:pPr>
      <w:r w:rsidRPr="009B1470">
        <w:rPr>
          <w:rFonts w:ascii="Arial" w:eastAsia="Times New Roman" w:hAnsi="Arial" w:cs="Arial"/>
        </w:rPr>
        <w:t>Indigenous knowledge (IK)</w:t>
      </w:r>
      <w:r w:rsidR="00D918EC">
        <w:rPr>
          <w:rFonts w:ascii="Arial" w:eastAsia="Times New Roman" w:hAnsi="Arial" w:cs="Arial"/>
        </w:rPr>
        <w:t xml:space="preserve"> </w:t>
      </w:r>
      <w:r w:rsidR="007336CC" w:rsidRPr="009B1470">
        <w:rPr>
          <w:rFonts w:ascii="Arial" w:eastAsia="Times New Roman" w:hAnsi="Arial" w:cs="Arial"/>
        </w:rPr>
        <w:t>is broadly speaking, the knowledge used by local people to make a living in a parti</w:t>
      </w:r>
      <w:r w:rsidR="005815B1" w:rsidRPr="009B1470">
        <w:rPr>
          <w:rFonts w:ascii="Arial" w:eastAsia="Times New Roman" w:hAnsi="Arial" w:cs="Arial"/>
        </w:rPr>
        <w:t>cular environment</w:t>
      </w:r>
      <w:r w:rsidR="007336CC" w:rsidRPr="009B1470">
        <w:rPr>
          <w:rFonts w:ascii="Arial" w:eastAsia="Times New Roman" w:hAnsi="Arial" w:cs="Arial"/>
        </w:rPr>
        <w:t xml:space="preserve">. Terms used in the field of sustainable development to designate this concept include indigenous technical knowledge, traditional environmental knowledge, rural knowledge, local knowledge and farmer's or pastoralist's knowledge. </w:t>
      </w:r>
    </w:p>
    <w:p w:rsidR="009B1470" w:rsidRDefault="009B1470" w:rsidP="00A55E28">
      <w:pPr>
        <w:spacing w:after="0" w:line="312" w:lineRule="auto"/>
        <w:jc w:val="both"/>
        <w:rPr>
          <w:rFonts w:ascii="Arial" w:eastAsia="Times New Roman" w:hAnsi="Arial" w:cs="Arial"/>
          <w:sz w:val="24"/>
          <w:szCs w:val="24"/>
        </w:rPr>
      </w:pPr>
    </w:p>
    <w:p w:rsidR="003B1211" w:rsidRDefault="007336CC" w:rsidP="00A55E28">
      <w:pPr>
        <w:spacing w:after="0" w:line="312" w:lineRule="auto"/>
        <w:jc w:val="both"/>
        <w:rPr>
          <w:rFonts w:ascii="Arial" w:eastAsia="Times New Roman" w:hAnsi="Arial" w:cs="Arial"/>
        </w:rPr>
      </w:pPr>
      <w:r w:rsidRPr="009B1470">
        <w:rPr>
          <w:rFonts w:ascii="Arial" w:eastAsia="Times New Roman" w:hAnsi="Arial" w:cs="Arial"/>
        </w:rPr>
        <w:t xml:space="preserve">Indigenous Knowledge (IK) can </w:t>
      </w:r>
      <w:r w:rsidR="003B1211">
        <w:rPr>
          <w:rFonts w:ascii="Arial" w:eastAsia="Times New Roman" w:hAnsi="Arial" w:cs="Arial"/>
        </w:rPr>
        <w:t xml:space="preserve">also </w:t>
      </w:r>
      <w:r w:rsidRPr="009B1470">
        <w:rPr>
          <w:rFonts w:ascii="Arial" w:eastAsia="Times New Roman" w:hAnsi="Arial" w:cs="Arial"/>
        </w:rPr>
        <w:t xml:space="preserve">be broadly </w:t>
      </w:r>
      <w:r w:rsidR="00D918EC">
        <w:rPr>
          <w:rFonts w:ascii="Arial" w:eastAsia="Times New Roman" w:hAnsi="Arial" w:cs="Arial"/>
        </w:rPr>
        <w:t xml:space="preserve">conceptualized </w:t>
      </w:r>
      <w:r w:rsidR="00D918EC" w:rsidRPr="009B1470">
        <w:rPr>
          <w:rFonts w:ascii="Arial" w:eastAsia="Times New Roman" w:hAnsi="Arial" w:cs="Arial"/>
        </w:rPr>
        <w:t>as</w:t>
      </w:r>
      <w:r w:rsidRPr="009B1470">
        <w:rPr>
          <w:rFonts w:ascii="Arial" w:eastAsia="Times New Roman" w:hAnsi="Arial" w:cs="Arial"/>
        </w:rPr>
        <w:t xml:space="preserve"> the knowledge that an indigenous (local) community accumulates over generations of living in a particular environment.  This definition encom</w:t>
      </w:r>
      <w:r w:rsidR="009B1470">
        <w:rPr>
          <w:rFonts w:ascii="Arial" w:eastAsia="Times New Roman" w:hAnsi="Arial" w:cs="Arial"/>
        </w:rPr>
        <w:t xml:space="preserve">passes all forms of knowledge, </w:t>
      </w:r>
      <w:r w:rsidRPr="009B1470">
        <w:rPr>
          <w:rFonts w:ascii="Arial" w:eastAsia="Times New Roman" w:hAnsi="Arial" w:cs="Arial"/>
        </w:rPr>
        <w:t>technologies, know-how skills, practices and beliefs that enable the community to achieve stable livelihoods in their environment.   </w:t>
      </w:r>
    </w:p>
    <w:p w:rsidR="009B1470" w:rsidRDefault="003B1211" w:rsidP="00A55E28">
      <w:pPr>
        <w:spacing w:after="0" w:line="312" w:lineRule="auto"/>
        <w:jc w:val="both"/>
        <w:rPr>
          <w:rFonts w:ascii="Arial" w:eastAsia="Times New Roman" w:hAnsi="Arial" w:cs="Arial"/>
        </w:rPr>
      </w:pPr>
      <w:r>
        <w:rPr>
          <w:rFonts w:ascii="Arial" w:eastAsia="Times New Roman" w:hAnsi="Arial" w:cs="Arial"/>
        </w:rPr>
        <w:t xml:space="preserve"> </w:t>
      </w:r>
    </w:p>
    <w:p w:rsidR="007336CC" w:rsidRPr="009B1470" w:rsidRDefault="007336CC" w:rsidP="00A55E28">
      <w:pPr>
        <w:spacing w:after="0" w:line="312" w:lineRule="auto"/>
        <w:jc w:val="both"/>
        <w:rPr>
          <w:rFonts w:ascii="Arial" w:eastAsia="Times New Roman" w:hAnsi="Arial" w:cs="Arial"/>
        </w:rPr>
      </w:pPr>
      <w:r w:rsidRPr="009B1470">
        <w:rPr>
          <w:rFonts w:ascii="Arial" w:eastAsia="Times New Roman" w:hAnsi="Arial" w:cs="Arial"/>
        </w:rPr>
        <w:t>Indigenous knowledge can be defined as "A body of knowledge built up by a group of people through generations of living in close contact with nature" (Johnson, 1992). Generally speaking, such knowledge evolves in the local environment, so that it is specifically adapted to the requirements of local people and conditions. It is also creative and experimental, constantly incorporating outside influences and inside innovations to meet new conditions. It is usually a mistake to think of indigenous knowledge as 'old-fashioned,' 'backwards,' 'static' or 'unchanging</w:t>
      </w:r>
    </w:p>
    <w:p w:rsidR="007336CC" w:rsidRPr="009B1470" w:rsidRDefault="007336CC" w:rsidP="00A55E28">
      <w:pPr>
        <w:spacing w:after="0" w:line="312" w:lineRule="auto"/>
        <w:jc w:val="both"/>
        <w:rPr>
          <w:rFonts w:ascii="Arial" w:eastAsia="Times New Roman" w:hAnsi="Arial" w:cs="Arial"/>
        </w:rPr>
      </w:pPr>
      <w:r w:rsidRPr="009B1470">
        <w:rPr>
          <w:rFonts w:ascii="Arial" w:eastAsia="Times New Roman" w:hAnsi="Arial" w:cs="Arial"/>
        </w:rPr>
        <w:t>Indigenous people are the original inhabitants of a particular geographic location, who have a culture and belief system distinct from the internat</w:t>
      </w:r>
      <w:r w:rsidR="009B1470">
        <w:rPr>
          <w:rFonts w:ascii="Arial" w:eastAsia="Times New Roman" w:hAnsi="Arial" w:cs="Arial"/>
        </w:rPr>
        <w:t>ional system of knowledge (e.g.</w:t>
      </w:r>
      <w:r w:rsidRPr="009B1470">
        <w:rPr>
          <w:rFonts w:ascii="Arial" w:eastAsia="Times New Roman" w:hAnsi="Arial" w:cs="Arial"/>
        </w:rPr>
        <w:t xml:space="preserve"> the Tribal, Native, First, or Aboriginal people of an area). Some feel that such a definition is too narrow, in that it excludes peoples who may have lived in an area for a long period of time but are not the original inhabitants. This has led to widespread use of the term local knowledge, a broader concept which refers to the knowledge possessed by any group living off the land in a particular area for a long period of time. Under this approach, it is not necessary to know if the people in question are the original inhabitants of an area, the important thing is to learn how people - aboriginal or non-aboriginal - in a particular area view and interact with their environment, in order that their knowledge can be mobilized for the design of appropriate interventions.</w:t>
      </w:r>
    </w:p>
    <w:p w:rsidR="009B1470" w:rsidRDefault="009B1470" w:rsidP="00EB0062">
      <w:pPr>
        <w:pStyle w:val="Heading2"/>
        <w:spacing w:before="0" w:beforeAutospacing="0" w:after="0" w:afterAutospacing="0" w:line="312" w:lineRule="auto"/>
        <w:rPr>
          <w:rStyle w:val="Heading2Char"/>
          <w:rFonts w:eastAsia="Calibri"/>
          <w:b/>
          <w:color w:val="auto"/>
          <w:sz w:val="24"/>
          <w:szCs w:val="24"/>
        </w:rPr>
      </w:pPr>
      <w:bookmarkStart w:id="267" w:name="_Toc310001484"/>
    </w:p>
    <w:p w:rsidR="007336CC" w:rsidRPr="00B87D6D" w:rsidRDefault="009B1470" w:rsidP="00EB0062">
      <w:pPr>
        <w:pStyle w:val="Heading2"/>
        <w:spacing w:before="0" w:beforeAutospacing="0" w:after="0" w:afterAutospacing="0" w:line="312" w:lineRule="auto"/>
        <w:rPr>
          <w:color w:val="auto"/>
          <w:sz w:val="24"/>
          <w:szCs w:val="24"/>
        </w:rPr>
      </w:pPr>
      <w:bookmarkStart w:id="268" w:name="_Toc315522820"/>
      <w:r>
        <w:rPr>
          <w:rStyle w:val="Heading2Char"/>
          <w:rFonts w:eastAsia="Calibri"/>
          <w:b/>
          <w:color w:val="auto"/>
          <w:sz w:val="24"/>
          <w:szCs w:val="24"/>
        </w:rPr>
        <w:t>13.2</w:t>
      </w:r>
      <w:r>
        <w:rPr>
          <w:rStyle w:val="Heading2Char"/>
          <w:rFonts w:eastAsia="Calibri"/>
          <w:b/>
          <w:color w:val="auto"/>
          <w:sz w:val="24"/>
          <w:szCs w:val="24"/>
        </w:rPr>
        <w:tab/>
      </w:r>
      <w:r w:rsidR="009D1B67" w:rsidRPr="00B87D6D">
        <w:rPr>
          <w:color w:val="auto"/>
          <w:sz w:val="24"/>
          <w:szCs w:val="24"/>
        </w:rPr>
        <w:t>Types</w:t>
      </w:r>
      <w:r w:rsidR="007336CC" w:rsidRPr="00B87D6D">
        <w:rPr>
          <w:color w:val="auto"/>
          <w:sz w:val="24"/>
          <w:szCs w:val="24"/>
        </w:rPr>
        <w:t xml:space="preserve"> of Indigenous Knowledge</w:t>
      </w:r>
      <w:bookmarkEnd w:id="267"/>
      <w:bookmarkEnd w:id="268"/>
    </w:p>
    <w:p w:rsidR="0003438D" w:rsidRDefault="007336CC" w:rsidP="00A55E28">
      <w:pPr>
        <w:spacing w:after="0" w:line="312" w:lineRule="auto"/>
        <w:jc w:val="both"/>
        <w:rPr>
          <w:rFonts w:ascii="Arial" w:eastAsia="Times New Roman" w:hAnsi="Arial" w:cs="Arial"/>
        </w:rPr>
      </w:pPr>
      <w:r w:rsidRPr="009B1470">
        <w:rPr>
          <w:rFonts w:ascii="Arial" w:eastAsia="Times New Roman" w:hAnsi="Arial" w:cs="Arial"/>
        </w:rPr>
        <w:t xml:space="preserve">While IK research originally emphasized indigenous technical knowledge of the environment, it is now accepted that the concept of IK goes beyond this narrow interpretation. IK is </w:t>
      </w:r>
      <w:r w:rsidR="00505CB9" w:rsidRPr="009B1470">
        <w:rPr>
          <w:rFonts w:ascii="Arial" w:eastAsia="Times New Roman" w:hAnsi="Arial" w:cs="Arial"/>
        </w:rPr>
        <w:t>now considered</w:t>
      </w:r>
      <w:r w:rsidRPr="009B1470">
        <w:rPr>
          <w:rFonts w:ascii="Arial" w:eastAsia="Times New Roman" w:hAnsi="Arial" w:cs="Arial"/>
        </w:rPr>
        <w:t xml:space="preserve"> to be cultural knowledge in its broadest sense, including all of the social, political, economic and spiritual aspects of a local way of life. Sustainable development researchers, however, have found the following categories of IK to be of particular interest: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resource management knowledge and the tools,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techniques, practices and rules related to </w:t>
      </w:r>
      <w:proofErr w:type="spellStart"/>
      <w:r w:rsidRPr="0003438D">
        <w:rPr>
          <w:rFonts w:ascii="Arial" w:eastAsia="Times New Roman" w:hAnsi="Arial" w:cs="Arial"/>
        </w:rPr>
        <w:t>pastoralism</w:t>
      </w:r>
      <w:proofErr w:type="spellEnd"/>
      <w:r w:rsidRPr="0003438D">
        <w:rPr>
          <w:rFonts w:ascii="Arial" w:eastAsia="Times New Roman" w:hAnsi="Arial" w:cs="Arial"/>
        </w:rPr>
        <w:t xml:space="preserve">, </w:t>
      </w:r>
    </w:p>
    <w:p w:rsidR="0003438D" w:rsidRP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agriculture, agro-forestry, water management and the gathering of wild food;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t xml:space="preserve">classification systems for plants, animals, soils, water and weather; </w:t>
      </w:r>
    </w:p>
    <w:p w:rsidR="0003438D" w:rsidRDefault="007336CC" w:rsidP="00A55E28">
      <w:pPr>
        <w:pStyle w:val="ListParagraph"/>
        <w:numPr>
          <w:ilvl w:val="0"/>
          <w:numId w:val="28"/>
        </w:numPr>
        <w:spacing w:after="0" w:line="312" w:lineRule="auto"/>
        <w:jc w:val="both"/>
        <w:rPr>
          <w:rFonts w:ascii="Arial" w:eastAsia="Times New Roman" w:hAnsi="Arial" w:cs="Arial"/>
        </w:rPr>
      </w:pPr>
      <w:r w:rsidRPr="0003438D">
        <w:rPr>
          <w:rFonts w:ascii="Arial" w:eastAsia="Times New Roman" w:hAnsi="Arial" w:cs="Arial"/>
        </w:rPr>
        <w:lastRenderedPageBreak/>
        <w:t>empirical knowledge about flora, fauna and inanimate resources and their practical uses;</w:t>
      </w:r>
    </w:p>
    <w:p w:rsidR="007336CC" w:rsidRPr="0003438D" w:rsidRDefault="007336CC" w:rsidP="00A55E28">
      <w:pPr>
        <w:pStyle w:val="ListParagraph"/>
        <w:numPr>
          <w:ilvl w:val="0"/>
          <w:numId w:val="28"/>
        </w:numPr>
        <w:spacing w:after="0" w:line="312" w:lineRule="auto"/>
        <w:jc w:val="both"/>
        <w:rPr>
          <w:rFonts w:ascii="Arial" w:eastAsia="Times New Roman" w:hAnsi="Arial" w:cs="Arial"/>
        </w:rPr>
      </w:pPr>
      <w:proofErr w:type="gramStart"/>
      <w:r w:rsidRPr="0003438D">
        <w:rPr>
          <w:rFonts w:ascii="Arial" w:eastAsia="Times New Roman" w:hAnsi="Arial" w:cs="Arial"/>
        </w:rPr>
        <w:t>and</w:t>
      </w:r>
      <w:proofErr w:type="gramEnd"/>
      <w:r w:rsidRPr="0003438D">
        <w:rPr>
          <w:rFonts w:ascii="Arial" w:eastAsia="Times New Roman" w:hAnsi="Arial" w:cs="Arial"/>
        </w:rPr>
        <w:t xml:space="preserve"> the worldview or way the local group perceives its relationship to</w:t>
      </w:r>
      <w:r w:rsidR="009B1470" w:rsidRPr="0003438D">
        <w:rPr>
          <w:rFonts w:ascii="Arial" w:eastAsia="Times New Roman" w:hAnsi="Arial" w:cs="Arial"/>
        </w:rPr>
        <w:t xml:space="preserve"> the natural world</w:t>
      </w:r>
      <w:r w:rsidRPr="0003438D">
        <w:rPr>
          <w:rFonts w:ascii="Arial" w:eastAsia="Times New Roman" w:hAnsi="Arial" w:cs="Arial"/>
        </w:rPr>
        <w:t>.</w:t>
      </w:r>
    </w:p>
    <w:p w:rsidR="009B1470" w:rsidRDefault="009B1470" w:rsidP="00A55E28">
      <w:pPr>
        <w:spacing w:after="0" w:line="312" w:lineRule="auto"/>
        <w:jc w:val="both"/>
        <w:rPr>
          <w:rFonts w:ascii="Arial" w:eastAsia="Times New Roman" w:hAnsi="Arial" w:cs="Arial"/>
          <w:sz w:val="24"/>
          <w:szCs w:val="24"/>
        </w:rPr>
      </w:pPr>
    </w:p>
    <w:p w:rsidR="007336CC" w:rsidRPr="0003438D" w:rsidRDefault="007336CC" w:rsidP="00A55E28">
      <w:pPr>
        <w:spacing w:after="0" w:line="312" w:lineRule="auto"/>
        <w:jc w:val="both"/>
        <w:rPr>
          <w:rFonts w:ascii="Arial" w:eastAsia="Times New Roman" w:hAnsi="Arial" w:cs="Arial"/>
        </w:rPr>
      </w:pPr>
      <w:r w:rsidRPr="0003438D">
        <w:rPr>
          <w:rFonts w:ascii="Arial" w:eastAsia="Times New Roman" w:hAnsi="Arial" w:cs="Arial"/>
        </w:rPr>
        <w:t xml:space="preserve">While research may focus on a particular category or type of IK, any IK under investigation must be viewed in terms of the overall cultural context. IK is embedded in a dynamic system in which spirituality, kinship, local politics and other factors are tied together and influence one another. Researchers should be prepared to examine any other aspects of a culture that may play an important role in shaping the IK in question. </w:t>
      </w:r>
    </w:p>
    <w:p w:rsidR="0003438D" w:rsidRDefault="0003438D" w:rsidP="00EB0062">
      <w:pPr>
        <w:pStyle w:val="Heading2"/>
        <w:spacing w:before="0" w:beforeAutospacing="0" w:after="0" w:afterAutospacing="0" w:line="312" w:lineRule="auto"/>
        <w:rPr>
          <w:color w:val="auto"/>
          <w:sz w:val="24"/>
          <w:szCs w:val="24"/>
        </w:rPr>
      </w:pPr>
      <w:bookmarkStart w:id="269" w:name="_Toc310001485"/>
    </w:p>
    <w:p w:rsidR="007336CC" w:rsidRPr="00B87D6D" w:rsidRDefault="0003438D" w:rsidP="00EB0062">
      <w:pPr>
        <w:pStyle w:val="Heading2"/>
        <w:spacing w:before="0" w:beforeAutospacing="0" w:after="0" w:afterAutospacing="0" w:line="312" w:lineRule="auto"/>
        <w:rPr>
          <w:color w:val="auto"/>
          <w:sz w:val="24"/>
          <w:szCs w:val="24"/>
        </w:rPr>
      </w:pPr>
      <w:bookmarkStart w:id="270" w:name="_Toc315522821"/>
      <w:r>
        <w:rPr>
          <w:color w:val="auto"/>
          <w:sz w:val="24"/>
          <w:szCs w:val="24"/>
        </w:rPr>
        <w:t>13.3</w:t>
      </w:r>
      <w:r>
        <w:rPr>
          <w:color w:val="auto"/>
          <w:sz w:val="24"/>
          <w:szCs w:val="24"/>
        </w:rPr>
        <w:tab/>
      </w:r>
      <w:r w:rsidR="00D918EC">
        <w:rPr>
          <w:rFonts w:eastAsia="Calibri"/>
          <w:color w:val="auto"/>
          <w:sz w:val="24"/>
          <w:szCs w:val="24"/>
        </w:rPr>
        <w:t>Importance of Indigenous K</w:t>
      </w:r>
      <w:r w:rsidR="007336CC" w:rsidRPr="00B87D6D">
        <w:rPr>
          <w:rFonts w:eastAsia="Calibri"/>
          <w:color w:val="auto"/>
          <w:sz w:val="24"/>
          <w:szCs w:val="24"/>
        </w:rPr>
        <w:t>nowledge</w:t>
      </w:r>
      <w:bookmarkEnd w:id="269"/>
      <w:bookmarkEnd w:id="270"/>
    </w:p>
    <w:p w:rsidR="007336CC" w:rsidRPr="0003438D" w:rsidRDefault="007336CC" w:rsidP="00A55E28">
      <w:pPr>
        <w:spacing w:after="0" w:line="312" w:lineRule="auto"/>
        <w:jc w:val="both"/>
        <w:rPr>
          <w:rFonts w:ascii="Arial" w:eastAsia="Times New Roman" w:hAnsi="Arial" w:cs="Arial"/>
        </w:rPr>
      </w:pPr>
      <w:r w:rsidRPr="0003438D">
        <w:rPr>
          <w:rFonts w:ascii="Arial" w:eastAsia="Times New Roman" w:hAnsi="Arial" w:cs="Arial"/>
        </w:rPr>
        <w:t>There are two basic reasons why it is important for research and extension to consider. First and foremost, incorporating IK into research –extension can contribute to local empowerment /Local capacity-building/ and, increasing self-sufficiency and strengthening s</w:t>
      </w:r>
      <w:r w:rsidR="005815B1" w:rsidRPr="0003438D">
        <w:rPr>
          <w:rFonts w:ascii="Arial" w:eastAsia="Times New Roman" w:hAnsi="Arial" w:cs="Arial"/>
        </w:rPr>
        <w:t>elf-determination</w:t>
      </w:r>
      <w:r w:rsidRPr="0003438D">
        <w:rPr>
          <w:rFonts w:ascii="Arial" w:eastAsia="Times New Roman" w:hAnsi="Arial" w:cs="Arial"/>
        </w:rPr>
        <w:t>. Utilizing IK gives legitimacy and credibility in the eyes of both local people and outside scientists, increasing cultural pride and thus motivation to solve local problems with local resources.  Second, indigenous people can provide valuable input about the local environment and how to effectively manage its natural resources.</w:t>
      </w:r>
    </w:p>
    <w:p w:rsidR="0003438D" w:rsidRDefault="0003438D" w:rsidP="00EB0062">
      <w:pPr>
        <w:spacing w:after="0" w:line="312" w:lineRule="auto"/>
        <w:rPr>
          <w:rStyle w:val="Heading2Char"/>
          <w:rFonts w:eastAsia="Calibri"/>
          <w:color w:val="auto"/>
          <w:sz w:val="24"/>
          <w:szCs w:val="24"/>
        </w:rPr>
      </w:pPr>
      <w:bookmarkStart w:id="271" w:name="_Toc310001486"/>
    </w:p>
    <w:p w:rsidR="007336CC" w:rsidRPr="00B87D6D" w:rsidRDefault="0003438D" w:rsidP="00EB0062">
      <w:pPr>
        <w:spacing w:after="0" w:line="312" w:lineRule="auto"/>
        <w:rPr>
          <w:rStyle w:val="Heading2Char"/>
          <w:rFonts w:eastAsia="Calibri"/>
          <w:color w:val="auto"/>
          <w:sz w:val="24"/>
          <w:szCs w:val="24"/>
        </w:rPr>
      </w:pPr>
      <w:bookmarkStart w:id="272" w:name="_Toc315522822"/>
      <w:r>
        <w:rPr>
          <w:rStyle w:val="Heading2Char"/>
          <w:rFonts w:eastAsia="Calibri"/>
          <w:color w:val="auto"/>
          <w:sz w:val="24"/>
          <w:szCs w:val="24"/>
        </w:rPr>
        <w:t>13.4</w:t>
      </w:r>
      <w:r>
        <w:rPr>
          <w:rStyle w:val="Heading2Char"/>
          <w:rFonts w:eastAsia="Calibri"/>
          <w:color w:val="auto"/>
          <w:sz w:val="24"/>
          <w:szCs w:val="24"/>
        </w:rPr>
        <w:tab/>
      </w:r>
      <w:r w:rsidR="00D918EC">
        <w:rPr>
          <w:rStyle w:val="Heading2Char"/>
          <w:rFonts w:eastAsia="Calibri"/>
          <w:color w:val="auto"/>
          <w:sz w:val="24"/>
          <w:szCs w:val="24"/>
        </w:rPr>
        <w:t>Differences and S</w:t>
      </w:r>
      <w:r w:rsidR="007336CC" w:rsidRPr="00B87D6D">
        <w:rPr>
          <w:rStyle w:val="Heading2Char"/>
          <w:rFonts w:eastAsia="Calibri"/>
          <w:color w:val="auto"/>
          <w:sz w:val="24"/>
          <w:szCs w:val="24"/>
        </w:rPr>
        <w:t>imilarit</w:t>
      </w:r>
      <w:r w:rsidR="00D918EC">
        <w:rPr>
          <w:rStyle w:val="Heading2Char"/>
          <w:rFonts w:eastAsia="Calibri"/>
          <w:color w:val="auto"/>
          <w:sz w:val="24"/>
          <w:szCs w:val="24"/>
        </w:rPr>
        <w:t xml:space="preserve">ies </w:t>
      </w:r>
      <w:proofErr w:type="gramStart"/>
      <w:r w:rsidR="00D918EC">
        <w:rPr>
          <w:rStyle w:val="Heading2Char"/>
          <w:rFonts w:eastAsia="Calibri"/>
          <w:color w:val="auto"/>
          <w:sz w:val="24"/>
          <w:szCs w:val="24"/>
        </w:rPr>
        <w:t>B</w:t>
      </w:r>
      <w:r w:rsidR="007336CC" w:rsidRPr="00B87D6D">
        <w:rPr>
          <w:rStyle w:val="Heading2Char"/>
          <w:rFonts w:eastAsia="Calibri"/>
          <w:color w:val="auto"/>
          <w:sz w:val="24"/>
          <w:szCs w:val="24"/>
        </w:rPr>
        <w:t>etween</w:t>
      </w:r>
      <w:proofErr w:type="gramEnd"/>
      <w:r w:rsidR="007336CC" w:rsidRPr="00B87D6D">
        <w:rPr>
          <w:rStyle w:val="Heading2Char"/>
          <w:rFonts w:eastAsia="Calibri"/>
          <w:color w:val="auto"/>
          <w:sz w:val="24"/>
          <w:szCs w:val="24"/>
        </w:rPr>
        <w:t xml:space="preserve"> Indigenous (IK) and Scientific </w:t>
      </w:r>
      <w:r>
        <w:rPr>
          <w:rStyle w:val="Heading2Char"/>
          <w:rFonts w:eastAsia="Calibri"/>
          <w:color w:val="auto"/>
          <w:sz w:val="24"/>
          <w:szCs w:val="24"/>
        </w:rPr>
        <w:t>K</w:t>
      </w:r>
      <w:r w:rsidR="007336CC" w:rsidRPr="00B87D6D">
        <w:rPr>
          <w:rStyle w:val="Heading2Char"/>
          <w:rFonts w:eastAsia="Calibri"/>
          <w:color w:val="auto"/>
          <w:sz w:val="24"/>
          <w:szCs w:val="24"/>
        </w:rPr>
        <w:t>nowledge (SK</w:t>
      </w:r>
      <w:r w:rsidR="007336CC" w:rsidRPr="00B87D6D">
        <w:rPr>
          <w:rStyle w:val="Heading2Char"/>
          <w:rFonts w:eastAsia="Calibri"/>
          <w:b w:val="0"/>
          <w:color w:val="auto"/>
          <w:sz w:val="24"/>
          <w:szCs w:val="24"/>
        </w:rPr>
        <w:t>)</w:t>
      </w:r>
      <w:bookmarkEnd w:id="271"/>
      <w:bookmarkEnd w:id="272"/>
    </w:p>
    <w:p w:rsidR="007336CC" w:rsidRPr="0003438D" w:rsidRDefault="007336CC" w:rsidP="00EB0062">
      <w:pPr>
        <w:spacing w:after="0" w:line="312" w:lineRule="auto"/>
        <w:rPr>
          <w:rFonts w:ascii="Arial" w:hAnsi="Arial" w:cs="Arial"/>
        </w:rPr>
      </w:pPr>
      <w:r w:rsidRPr="0003438D">
        <w:rPr>
          <w:rFonts w:ascii="Arial" w:hAnsi="Arial" w:cs="Arial"/>
        </w:rPr>
        <w:t>What are the differences?</w:t>
      </w:r>
      <w:r w:rsidR="006035C1">
        <w:rPr>
          <w:rFonts w:ascii="Arial" w:hAnsi="Arial" w:cs="Arial"/>
        </w:rPr>
        <w:t xml:space="preserve"> </w:t>
      </w:r>
      <w:r w:rsidRPr="0003438D">
        <w:rPr>
          <w:rFonts w:ascii="Arial" w:hAnsi="Arial" w:cs="Arial"/>
        </w:rPr>
        <w:t xml:space="preserve">There are three basic differences between IK </w:t>
      </w:r>
      <w:r w:rsidR="0087463B" w:rsidRPr="0003438D">
        <w:rPr>
          <w:rFonts w:ascii="Arial" w:hAnsi="Arial" w:cs="Arial"/>
        </w:rPr>
        <w:t>and</w:t>
      </w:r>
      <w:r w:rsidRPr="0003438D">
        <w:rPr>
          <w:rFonts w:ascii="Arial" w:hAnsi="Arial" w:cs="Arial"/>
        </w:rPr>
        <w:t xml:space="preserve"> SK</w:t>
      </w:r>
      <w:r w:rsidR="0003438D">
        <w:rPr>
          <w:rFonts w:ascii="Arial" w:hAnsi="Arial" w:cs="Arial"/>
        </w:rPr>
        <w:t>:</w:t>
      </w:r>
    </w:p>
    <w:p w:rsidR="0003438D" w:rsidRDefault="0003438D" w:rsidP="002E1C4F">
      <w:pPr>
        <w:pStyle w:val="ListParagraph"/>
        <w:numPr>
          <w:ilvl w:val="0"/>
          <w:numId w:val="56"/>
        </w:numPr>
        <w:spacing w:after="0" w:line="312" w:lineRule="auto"/>
        <w:rPr>
          <w:rFonts w:ascii="Arial" w:hAnsi="Arial" w:cs="Arial"/>
        </w:rPr>
      </w:pPr>
      <w:r w:rsidRPr="0003438D">
        <w:rPr>
          <w:rFonts w:ascii="Arial" w:hAnsi="Arial" w:cs="Arial"/>
        </w:rPr>
        <w:t>Substantive grounds</w:t>
      </w:r>
    </w:p>
    <w:p w:rsidR="0003438D" w:rsidRDefault="0003438D" w:rsidP="002E1C4F">
      <w:pPr>
        <w:pStyle w:val="ListParagraph"/>
        <w:numPr>
          <w:ilvl w:val="0"/>
          <w:numId w:val="56"/>
        </w:numPr>
        <w:spacing w:after="0" w:line="312" w:lineRule="auto"/>
        <w:rPr>
          <w:rFonts w:ascii="Arial" w:hAnsi="Arial" w:cs="Arial"/>
        </w:rPr>
      </w:pPr>
      <w:r>
        <w:rPr>
          <w:rFonts w:ascii="Arial" w:hAnsi="Arial" w:cs="Arial"/>
        </w:rPr>
        <w:t>Methodological and epistemological differences</w:t>
      </w:r>
    </w:p>
    <w:p w:rsidR="0003438D" w:rsidRDefault="0003438D" w:rsidP="002E1C4F">
      <w:pPr>
        <w:pStyle w:val="ListParagraph"/>
        <w:numPr>
          <w:ilvl w:val="0"/>
          <w:numId w:val="56"/>
        </w:numPr>
        <w:spacing w:after="0" w:line="312" w:lineRule="auto"/>
        <w:rPr>
          <w:rFonts w:ascii="Arial" w:hAnsi="Arial" w:cs="Arial"/>
        </w:rPr>
      </w:pPr>
      <w:r>
        <w:rPr>
          <w:rFonts w:ascii="Arial" w:hAnsi="Arial" w:cs="Arial"/>
        </w:rPr>
        <w:t>Contextual differences</w:t>
      </w:r>
    </w:p>
    <w:p w:rsidR="0003438D" w:rsidRPr="0003438D" w:rsidRDefault="0003438D" w:rsidP="0003438D">
      <w:pPr>
        <w:pStyle w:val="ListParagraph"/>
        <w:spacing w:after="0" w:line="312" w:lineRule="auto"/>
        <w:rPr>
          <w:rFonts w:ascii="Arial" w:hAnsi="Arial" w:cs="Arial"/>
        </w:rPr>
      </w:pPr>
    </w:p>
    <w:p w:rsidR="007336CC" w:rsidRPr="0003438D" w:rsidRDefault="00D918EC" w:rsidP="005E3B0D">
      <w:pPr>
        <w:pStyle w:val="ListParagraph"/>
        <w:numPr>
          <w:ilvl w:val="0"/>
          <w:numId w:val="47"/>
        </w:numPr>
        <w:spacing w:after="0" w:line="312" w:lineRule="auto"/>
        <w:rPr>
          <w:rFonts w:ascii="Arial" w:hAnsi="Arial" w:cs="Arial"/>
          <w:b/>
        </w:rPr>
      </w:pPr>
      <w:r>
        <w:rPr>
          <w:rFonts w:ascii="Arial" w:hAnsi="Arial" w:cs="Arial"/>
          <w:b/>
        </w:rPr>
        <w:t>Substantive G</w:t>
      </w:r>
      <w:r w:rsidR="007336CC" w:rsidRPr="0003438D">
        <w:rPr>
          <w:rFonts w:ascii="Arial" w:hAnsi="Arial" w:cs="Arial"/>
          <w:b/>
        </w:rPr>
        <w:t>rounds</w:t>
      </w:r>
    </w:p>
    <w:p w:rsidR="007336CC" w:rsidRPr="0003438D" w:rsidRDefault="007336CC" w:rsidP="00A55E28">
      <w:pPr>
        <w:spacing w:after="0" w:line="312" w:lineRule="auto"/>
        <w:jc w:val="both"/>
        <w:rPr>
          <w:rFonts w:ascii="Arial" w:hAnsi="Arial" w:cs="Arial"/>
        </w:rPr>
      </w:pPr>
      <w:r w:rsidRPr="0003438D">
        <w:rPr>
          <w:rFonts w:ascii="Arial" w:hAnsi="Arial" w:cs="Arial"/>
        </w:rPr>
        <w:t xml:space="preserve">This refers to the subject matter history and distinctive characteristics of </w:t>
      </w:r>
      <w:r w:rsidRPr="0003438D">
        <w:rPr>
          <w:rFonts w:ascii="Arial" w:hAnsi="Arial" w:cs="Arial"/>
        </w:rPr>
        <w:tab/>
        <w:t>indigenous and scientific knowledge.</w:t>
      </w:r>
    </w:p>
    <w:p w:rsidR="007336CC" w:rsidRPr="0003438D" w:rsidRDefault="007336CC" w:rsidP="00A55E28">
      <w:pPr>
        <w:numPr>
          <w:ilvl w:val="0"/>
          <w:numId w:val="49"/>
        </w:numPr>
        <w:spacing w:after="0" w:line="312" w:lineRule="auto"/>
        <w:jc w:val="both"/>
        <w:rPr>
          <w:rFonts w:ascii="Arial" w:hAnsi="Arial" w:cs="Arial"/>
        </w:rPr>
      </w:pPr>
      <w:r w:rsidRPr="0003438D">
        <w:rPr>
          <w:rFonts w:ascii="Arial" w:hAnsi="Arial" w:cs="Arial"/>
        </w:rPr>
        <w:t>IK is anchored to a particular “social group” in a particular “setting” at a particular time.</w:t>
      </w:r>
    </w:p>
    <w:p w:rsidR="007336CC" w:rsidRPr="0003438D" w:rsidRDefault="007336CC" w:rsidP="00A55E28">
      <w:pPr>
        <w:numPr>
          <w:ilvl w:val="0"/>
          <w:numId w:val="49"/>
        </w:numPr>
        <w:spacing w:after="0" w:line="312" w:lineRule="auto"/>
        <w:jc w:val="both"/>
        <w:rPr>
          <w:rFonts w:ascii="Arial" w:hAnsi="Arial" w:cs="Arial"/>
        </w:rPr>
      </w:pPr>
      <w:r w:rsidRPr="0003438D">
        <w:rPr>
          <w:rFonts w:ascii="Arial" w:hAnsi="Arial" w:cs="Arial"/>
        </w:rPr>
        <w:t>IK is concerned with immediate and concrete necessities of people daily lives whereas SK makes (constructs) general explanation</w:t>
      </w:r>
      <w:r w:rsidR="00F469B8">
        <w:rPr>
          <w:rFonts w:ascii="Arial" w:hAnsi="Arial" w:cs="Arial"/>
        </w:rPr>
        <w:t>s</w:t>
      </w:r>
      <w:r w:rsidRPr="0003438D">
        <w:rPr>
          <w:rFonts w:ascii="Arial" w:hAnsi="Arial" w:cs="Arial"/>
        </w:rPr>
        <w:t xml:space="preserve"> and does not give </w:t>
      </w:r>
      <w:proofErr w:type="gramStart"/>
      <w:r w:rsidRPr="0003438D">
        <w:rPr>
          <w:rFonts w:ascii="Arial" w:hAnsi="Arial" w:cs="Arial"/>
        </w:rPr>
        <w:t>emphasis  to</w:t>
      </w:r>
      <w:proofErr w:type="gramEnd"/>
      <w:r w:rsidRPr="0003438D">
        <w:rPr>
          <w:rFonts w:ascii="Arial" w:hAnsi="Arial" w:cs="Arial"/>
        </w:rPr>
        <w:t xml:space="preserve"> daily lives.</w:t>
      </w:r>
    </w:p>
    <w:p w:rsidR="007336CC" w:rsidRPr="0003438D" w:rsidRDefault="007336CC" w:rsidP="00A55E28">
      <w:pPr>
        <w:numPr>
          <w:ilvl w:val="0"/>
          <w:numId w:val="49"/>
        </w:numPr>
        <w:spacing w:after="0" w:line="312" w:lineRule="auto"/>
        <w:jc w:val="both"/>
        <w:rPr>
          <w:rFonts w:ascii="Arial" w:hAnsi="Arial" w:cs="Arial"/>
        </w:rPr>
      </w:pPr>
      <w:r w:rsidRPr="0003438D">
        <w:rPr>
          <w:rFonts w:ascii="Arial" w:hAnsi="Arial" w:cs="Arial"/>
        </w:rPr>
        <w:t>IK encompasses non-technical insights-ideas, wisdom, perceptions and innovative capabilities.</w:t>
      </w:r>
    </w:p>
    <w:p w:rsidR="00F469B8" w:rsidRDefault="00F469B8" w:rsidP="00F469B8">
      <w:pPr>
        <w:spacing w:after="0" w:line="312" w:lineRule="auto"/>
        <w:rPr>
          <w:rFonts w:ascii="Arial" w:hAnsi="Arial" w:cs="Arial"/>
          <w:b/>
          <w:sz w:val="24"/>
          <w:szCs w:val="24"/>
        </w:rPr>
      </w:pPr>
    </w:p>
    <w:p w:rsidR="007336CC" w:rsidRPr="00F469B8" w:rsidRDefault="00D918EC" w:rsidP="005E3B0D">
      <w:pPr>
        <w:pStyle w:val="ListParagraph"/>
        <w:numPr>
          <w:ilvl w:val="0"/>
          <w:numId w:val="47"/>
        </w:numPr>
        <w:spacing w:after="0" w:line="312" w:lineRule="auto"/>
        <w:rPr>
          <w:rFonts w:ascii="Arial" w:hAnsi="Arial" w:cs="Arial"/>
          <w:b/>
        </w:rPr>
      </w:pPr>
      <w:r>
        <w:rPr>
          <w:rFonts w:ascii="Arial" w:hAnsi="Arial" w:cs="Arial"/>
          <w:b/>
        </w:rPr>
        <w:t>Methodological and E</w:t>
      </w:r>
      <w:r w:rsidR="007E122B">
        <w:rPr>
          <w:rFonts w:ascii="Arial" w:hAnsi="Arial" w:cs="Arial"/>
          <w:b/>
        </w:rPr>
        <w:t>pistemological D</w:t>
      </w:r>
      <w:r w:rsidR="007336CC" w:rsidRPr="00F469B8">
        <w:rPr>
          <w:rFonts w:ascii="Arial" w:hAnsi="Arial" w:cs="Arial"/>
          <w:b/>
        </w:rPr>
        <w:t>ifferences</w:t>
      </w:r>
    </w:p>
    <w:p w:rsidR="007336CC" w:rsidRPr="00F469B8" w:rsidRDefault="007336CC" w:rsidP="00A55E28">
      <w:pPr>
        <w:pStyle w:val="ListParagraph"/>
        <w:numPr>
          <w:ilvl w:val="1"/>
          <w:numId w:val="47"/>
        </w:numPr>
        <w:spacing w:after="0" w:line="312" w:lineRule="auto"/>
        <w:jc w:val="both"/>
        <w:rPr>
          <w:rFonts w:ascii="Arial" w:hAnsi="Arial" w:cs="Arial"/>
        </w:rPr>
      </w:pPr>
      <w:r w:rsidRPr="00F469B8">
        <w:rPr>
          <w:rFonts w:ascii="Arial" w:hAnsi="Arial" w:cs="Arial"/>
        </w:rPr>
        <w:lastRenderedPageBreak/>
        <w:t>SK is open, systematic, objective and analytical. It builds on prior achievements for advancement; however, IK is closed, non-systematic, holistic rather t</w:t>
      </w:r>
      <w:r w:rsidR="00F469B8" w:rsidRPr="00F469B8">
        <w:rPr>
          <w:rFonts w:ascii="Arial" w:hAnsi="Arial" w:cs="Arial"/>
        </w:rPr>
        <w:t>han analytical, without an over</w:t>
      </w:r>
      <w:r w:rsidRPr="00F469B8">
        <w:rPr>
          <w:rFonts w:ascii="Arial" w:hAnsi="Arial" w:cs="Arial"/>
        </w:rPr>
        <w:t xml:space="preserve">all conceptual framework. </w:t>
      </w:r>
    </w:p>
    <w:p w:rsidR="007336CC" w:rsidRPr="00F469B8" w:rsidRDefault="007336CC" w:rsidP="00A55E28">
      <w:pPr>
        <w:numPr>
          <w:ilvl w:val="1"/>
          <w:numId w:val="47"/>
        </w:numPr>
        <w:spacing w:after="0" w:line="312" w:lineRule="auto"/>
        <w:jc w:val="both"/>
        <w:rPr>
          <w:rFonts w:ascii="Arial" w:hAnsi="Arial" w:cs="Arial"/>
        </w:rPr>
      </w:pPr>
      <w:r w:rsidRPr="00F469B8">
        <w:rPr>
          <w:rFonts w:ascii="Arial" w:hAnsi="Arial" w:cs="Arial"/>
        </w:rPr>
        <w:t>IK advances on the basis of new experiences, not on the basis of deduct</w:t>
      </w:r>
      <w:r w:rsidR="005815B1" w:rsidRPr="00F469B8">
        <w:rPr>
          <w:rFonts w:ascii="Arial" w:hAnsi="Arial" w:cs="Arial"/>
        </w:rPr>
        <w:t xml:space="preserve">ive logic. </w:t>
      </w:r>
      <w:r w:rsidRPr="00F469B8">
        <w:rPr>
          <w:rFonts w:ascii="Arial" w:hAnsi="Arial" w:cs="Arial"/>
        </w:rPr>
        <w:t xml:space="preserve">. </w:t>
      </w:r>
    </w:p>
    <w:p w:rsidR="007336CC" w:rsidRPr="00F469B8" w:rsidRDefault="007336CC" w:rsidP="00A55E28">
      <w:pPr>
        <w:numPr>
          <w:ilvl w:val="1"/>
          <w:numId w:val="47"/>
        </w:numPr>
        <w:spacing w:after="0" w:line="312" w:lineRule="auto"/>
        <w:jc w:val="both"/>
        <w:rPr>
          <w:rFonts w:ascii="Arial" w:hAnsi="Arial" w:cs="Arial"/>
        </w:rPr>
      </w:pPr>
      <w:r w:rsidRPr="00F469B8">
        <w:rPr>
          <w:rFonts w:ascii="Arial" w:hAnsi="Arial" w:cs="Arial"/>
        </w:rPr>
        <w:t xml:space="preserve">IK supporters attack on the dogmatism and intolerance of scientists towards insights and methods of inquiry outside the established </w:t>
      </w:r>
      <w:r w:rsidR="0087463B" w:rsidRPr="00F469B8">
        <w:rPr>
          <w:rFonts w:ascii="Arial" w:hAnsi="Arial" w:cs="Arial"/>
        </w:rPr>
        <w:t>and</w:t>
      </w:r>
      <w:r w:rsidRPr="00F469B8">
        <w:rPr>
          <w:rFonts w:ascii="Arial" w:hAnsi="Arial" w:cs="Arial"/>
        </w:rPr>
        <w:t xml:space="preserve"> institutionalized science. </w:t>
      </w:r>
    </w:p>
    <w:p w:rsidR="007336CC" w:rsidRPr="00F469B8" w:rsidRDefault="007E122B" w:rsidP="00A55E28">
      <w:pPr>
        <w:numPr>
          <w:ilvl w:val="1"/>
          <w:numId w:val="47"/>
        </w:numPr>
        <w:spacing w:after="0" w:line="312" w:lineRule="auto"/>
        <w:jc w:val="both"/>
        <w:rPr>
          <w:rFonts w:ascii="Arial" w:hAnsi="Arial" w:cs="Arial"/>
        </w:rPr>
      </w:pPr>
      <w:proofErr w:type="spellStart"/>
      <w:r>
        <w:rPr>
          <w:rFonts w:ascii="Arial" w:hAnsi="Arial" w:cs="Arial"/>
        </w:rPr>
        <w:t>IKs</w:t>
      </w:r>
      <w:proofErr w:type="spellEnd"/>
      <w:r w:rsidR="007336CC" w:rsidRPr="00F469B8">
        <w:rPr>
          <w:rFonts w:ascii="Arial" w:hAnsi="Arial" w:cs="Arial"/>
        </w:rPr>
        <w:t xml:space="preserve"> have of closed nature </w:t>
      </w:r>
    </w:p>
    <w:p w:rsidR="00F469B8" w:rsidRDefault="00F469B8" w:rsidP="00EB0062">
      <w:pPr>
        <w:spacing w:after="0" w:line="312" w:lineRule="auto"/>
        <w:rPr>
          <w:rFonts w:ascii="Arial" w:hAnsi="Arial" w:cs="Arial"/>
          <w:b/>
          <w:sz w:val="24"/>
          <w:szCs w:val="24"/>
        </w:rPr>
      </w:pPr>
    </w:p>
    <w:p w:rsidR="007336CC" w:rsidRPr="00F469B8" w:rsidRDefault="007336CC" w:rsidP="005E3B0D">
      <w:pPr>
        <w:pStyle w:val="ListParagraph"/>
        <w:numPr>
          <w:ilvl w:val="0"/>
          <w:numId w:val="47"/>
        </w:numPr>
        <w:spacing w:after="0" w:line="312" w:lineRule="auto"/>
        <w:rPr>
          <w:rFonts w:ascii="Arial" w:hAnsi="Arial" w:cs="Arial"/>
          <w:b/>
        </w:rPr>
      </w:pPr>
      <w:r w:rsidRPr="00F469B8">
        <w:rPr>
          <w:rFonts w:ascii="Arial" w:hAnsi="Arial" w:cs="Arial"/>
          <w:b/>
        </w:rPr>
        <w:t xml:space="preserve">Contextual differences </w:t>
      </w:r>
    </w:p>
    <w:p w:rsidR="007336CC" w:rsidRPr="00F469B8" w:rsidRDefault="007336CC" w:rsidP="00A55E28">
      <w:pPr>
        <w:spacing w:after="0" w:line="312" w:lineRule="auto"/>
        <w:ind w:left="360"/>
        <w:jc w:val="both"/>
        <w:rPr>
          <w:rFonts w:ascii="Arial" w:hAnsi="Arial" w:cs="Arial"/>
        </w:rPr>
      </w:pPr>
      <w:r w:rsidRPr="00F469B8">
        <w:rPr>
          <w:rFonts w:ascii="Arial" w:hAnsi="Arial" w:cs="Arial"/>
        </w:rPr>
        <w:t>IK is specific to local context in terms of social group and time (temporal and spatial differences) whereas SK is diverted from such epistemic framework to attain universal Validity.</w:t>
      </w:r>
    </w:p>
    <w:p w:rsidR="00F469B8" w:rsidRPr="00F469B8" w:rsidRDefault="00F469B8" w:rsidP="00A55E28">
      <w:pPr>
        <w:spacing w:after="0" w:line="312" w:lineRule="auto"/>
        <w:jc w:val="both"/>
        <w:rPr>
          <w:rFonts w:ascii="Arial" w:hAnsi="Arial" w:cs="Arial"/>
        </w:rPr>
      </w:pPr>
    </w:p>
    <w:p w:rsidR="007336CC" w:rsidRPr="00F469B8" w:rsidRDefault="007336CC" w:rsidP="00A55E28">
      <w:pPr>
        <w:spacing w:after="0" w:line="312" w:lineRule="auto"/>
        <w:ind w:left="360"/>
        <w:jc w:val="both"/>
        <w:rPr>
          <w:rFonts w:ascii="Arial" w:hAnsi="Arial" w:cs="Arial"/>
        </w:rPr>
      </w:pPr>
      <w:r w:rsidRPr="00F469B8">
        <w:rPr>
          <w:rFonts w:ascii="Arial" w:hAnsi="Arial" w:cs="Arial"/>
        </w:rPr>
        <w:t>In the face of evidence that suggests contact, diversity, exchange, communication, learning, and transformation among different systems of knowledge and beliefs, it is difficult to adhere to the view that separates IK</w:t>
      </w:r>
      <w:r w:rsidR="006035C1">
        <w:rPr>
          <w:rFonts w:ascii="Arial" w:hAnsi="Arial" w:cs="Arial"/>
        </w:rPr>
        <w:t xml:space="preserve"> </w:t>
      </w:r>
      <w:r w:rsidR="0087463B" w:rsidRPr="00F469B8">
        <w:rPr>
          <w:rFonts w:ascii="Arial" w:hAnsi="Arial" w:cs="Arial"/>
        </w:rPr>
        <w:t>and</w:t>
      </w:r>
      <w:r w:rsidR="006035C1">
        <w:rPr>
          <w:rFonts w:ascii="Arial" w:hAnsi="Arial" w:cs="Arial"/>
        </w:rPr>
        <w:t xml:space="preserve"> </w:t>
      </w:r>
      <w:r w:rsidR="00F469B8">
        <w:rPr>
          <w:rFonts w:ascii="Arial" w:hAnsi="Arial" w:cs="Arial"/>
        </w:rPr>
        <w:t>SK. Evidence</w:t>
      </w:r>
      <w:r w:rsidRPr="00F469B8">
        <w:rPr>
          <w:rFonts w:ascii="Arial" w:hAnsi="Arial" w:cs="Arial"/>
        </w:rPr>
        <w:t xml:space="preserve"> from the past indicate</w:t>
      </w:r>
      <w:r w:rsidR="00F469B8">
        <w:rPr>
          <w:rFonts w:ascii="Arial" w:hAnsi="Arial" w:cs="Arial"/>
        </w:rPr>
        <w:t>s</w:t>
      </w:r>
      <w:r w:rsidRPr="00F469B8">
        <w:rPr>
          <w:rFonts w:ascii="Arial" w:hAnsi="Arial" w:cs="Arial"/>
        </w:rPr>
        <w:t xml:space="preserve"> that the failure of </w:t>
      </w:r>
      <w:r w:rsidRPr="00F469B8">
        <w:rPr>
          <w:rFonts w:ascii="Arial" w:hAnsi="Arial" w:cs="Arial"/>
          <w:u w:val="single"/>
        </w:rPr>
        <w:t>t</w:t>
      </w:r>
      <w:r w:rsidRPr="00F469B8">
        <w:rPr>
          <w:rFonts w:ascii="Arial" w:hAnsi="Arial" w:cs="Arial"/>
        </w:rPr>
        <w:t>echnical solution-oriented development policies and, programs is attached to making a clear distinction b</w:t>
      </w:r>
      <w:r w:rsidR="00F469B8">
        <w:rPr>
          <w:rFonts w:ascii="Arial" w:hAnsi="Arial" w:cs="Arial"/>
        </w:rPr>
        <w:t>etween</w:t>
      </w:r>
      <w:r w:rsidRPr="00F469B8">
        <w:rPr>
          <w:rFonts w:ascii="Arial" w:hAnsi="Arial" w:cs="Arial"/>
        </w:rPr>
        <w:t xml:space="preserve"> IK</w:t>
      </w:r>
      <w:r w:rsidR="006035C1">
        <w:rPr>
          <w:rFonts w:ascii="Arial" w:hAnsi="Arial" w:cs="Arial"/>
        </w:rPr>
        <w:t xml:space="preserve"> </w:t>
      </w:r>
      <w:r w:rsidR="0087463B" w:rsidRPr="00F469B8">
        <w:rPr>
          <w:rFonts w:ascii="Arial" w:hAnsi="Arial" w:cs="Arial"/>
        </w:rPr>
        <w:t>and</w:t>
      </w:r>
      <w:r w:rsidR="006035C1">
        <w:rPr>
          <w:rFonts w:ascii="Arial" w:hAnsi="Arial" w:cs="Arial"/>
        </w:rPr>
        <w:t xml:space="preserve"> </w:t>
      </w:r>
      <w:r w:rsidRPr="00F469B8">
        <w:rPr>
          <w:rFonts w:ascii="Arial" w:hAnsi="Arial" w:cs="Arial"/>
        </w:rPr>
        <w:t>SK.   This ignored the contexts in which they were implemen</w:t>
      </w:r>
      <w:r w:rsidR="005815B1" w:rsidRPr="00F469B8">
        <w:rPr>
          <w:rFonts w:ascii="Arial" w:hAnsi="Arial" w:cs="Arial"/>
        </w:rPr>
        <w:t>ted</w:t>
      </w:r>
      <w:r w:rsidRPr="00F469B8">
        <w:rPr>
          <w:rFonts w:ascii="Arial" w:hAnsi="Arial" w:cs="Arial"/>
        </w:rPr>
        <w:t xml:space="preserve">. </w:t>
      </w:r>
    </w:p>
    <w:p w:rsidR="00F469B8" w:rsidRPr="00F469B8" w:rsidRDefault="00F469B8" w:rsidP="00A55E28">
      <w:pPr>
        <w:spacing w:after="0" w:line="312" w:lineRule="auto"/>
        <w:jc w:val="both"/>
        <w:rPr>
          <w:rFonts w:ascii="Arial" w:hAnsi="Arial" w:cs="Arial"/>
        </w:rPr>
      </w:pPr>
    </w:p>
    <w:p w:rsidR="007336CC" w:rsidRPr="00F469B8" w:rsidRDefault="007336CC" w:rsidP="00A55E28">
      <w:pPr>
        <w:spacing w:after="0" w:line="312" w:lineRule="auto"/>
        <w:ind w:left="360"/>
        <w:jc w:val="both"/>
        <w:rPr>
          <w:rFonts w:ascii="Arial" w:hAnsi="Arial" w:cs="Arial"/>
        </w:rPr>
      </w:pPr>
      <w:r w:rsidRPr="00F469B8">
        <w:rPr>
          <w:rFonts w:ascii="Arial" w:hAnsi="Arial" w:cs="Arial"/>
        </w:rPr>
        <w:t xml:space="preserve">Thus emphasis must be given to the continuous interaction or interweaving of IK </w:t>
      </w:r>
      <w:r w:rsidR="0087463B" w:rsidRPr="00F469B8">
        <w:rPr>
          <w:rFonts w:ascii="Arial" w:hAnsi="Arial" w:cs="Arial"/>
        </w:rPr>
        <w:t>and</w:t>
      </w:r>
      <w:r w:rsidRPr="00F469B8">
        <w:rPr>
          <w:rFonts w:ascii="Arial" w:hAnsi="Arial" w:cs="Arial"/>
        </w:rPr>
        <w:t xml:space="preserve"> SK in which SK provides theoretical framework and IK helps to discern the cultural situation in which policies are implemented. Bridging the dichotomy implies associating science with culture making the indigenous of the ‘western’ knowledge. The above situation can happen if there is a suitable environment for conservation of indigenous knowledge.  </w:t>
      </w:r>
    </w:p>
    <w:p w:rsidR="00F469B8" w:rsidRDefault="00F469B8" w:rsidP="00A55E28">
      <w:pPr>
        <w:spacing w:after="0" w:line="312" w:lineRule="auto"/>
        <w:jc w:val="both"/>
        <w:rPr>
          <w:rFonts w:ascii="Arial" w:hAnsi="Arial" w:cs="Arial"/>
          <w:sz w:val="24"/>
          <w:szCs w:val="24"/>
        </w:rPr>
      </w:pPr>
    </w:p>
    <w:p w:rsidR="007336CC" w:rsidRPr="00F469B8" w:rsidRDefault="005815B1" w:rsidP="00A55E28">
      <w:pPr>
        <w:spacing w:after="0" w:line="312" w:lineRule="auto"/>
        <w:jc w:val="both"/>
        <w:rPr>
          <w:rFonts w:ascii="Arial" w:hAnsi="Arial" w:cs="Arial"/>
        </w:rPr>
      </w:pPr>
      <w:r w:rsidRPr="00F469B8">
        <w:rPr>
          <w:rFonts w:ascii="Arial" w:hAnsi="Arial" w:cs="Arial"/>
        </w:rPr>
        <w:t xml:space="preserve">The </w:t>
      </w:r>
      <w:r w:rsidR="00F469B8" w:rsidRPr="00F469B8">
        <w:rPr>
          <w:rFonts w:ascii="Arial" w:hAnsi="Arial" w:cs="Arial"/>
        </w:rPr>
        <w:t xml:space="preserve">following </w:t>
      </w:r>
      <w:r w:rsidR="007336CC" w:rsidRPr="00F469B8">
        <w:rPr>
          <w:rFonts w:ascii="Arial" w:hAnsi="Arial" w:cs="Arial"/>
        </w:rPr>
        <w:t>two conditions contradict the above recommendati</w:t>
      </w:r>
      <w:r w:rsidR="00F469B8" w:rsidRPr="00F469B8">
        <w:rPr>
          <w:rFonts w:ascii="Arial" w:hAnsi="Arial" w:cs="Arial"/>
        </w:rPr>
        <w:t>on:</w:t>
      </w:r>
    </w:p>
    <w:p w:rsidR="007336CC" w:rsidRPr="00F469B8" w:rsidRDefault="007336CC" w:rsidP="00A55E28">
      <w:pPr>
        <w:spacing w:after="0" w:line="312" w:lineRule="auto"/>
        <w:ind w:left="720"/>
        <w:jc w:val="both"/>
        <w:rPr>
          <w:rFonts w:ascii="Arial" w:hAnsi="Arial" w:cs="Arial"/>
        </w:rPr>
      </w:pPr>
      <w:r w:rsidRPr="00F469B8">
        <w:rPr>
          <w:rFonts w:ascii="Arial" w:hAnsi="Arial" w:cs="Arial"/>
        </w:rPr>
        <w:t>1. If IK is inherently scattered and local in character, and gains its validity from being deeply implicated in people’s lives, then the effort to isolate and document it is contradictory.</w:t>
      </w:r>
    </w:p>
    <w:p w:rsidR="007336CC" w:rsidRPr="00F469B8" w:rsidRDefault="007E122B" w:rsidP="00A55E28">
      <w:pPr>
        <w:spacing w:after="0" w:line="312" w:lineRule="auto"/>
        <w:ind w:left="720"/>
        <w:jc w:val="both"/>
        <w:rPr>
          <w:rFonts w:ascii="Arial" w:hAnsi="Arial" w:cs="Arial"/>
        </w:rPr>
      </w:pPr>
      <w:r>
        <w:rPr>
          <w:rFonts w:ascii="Arial" w:hAnsi="Arial" w:cs="Arial"/>
        </w:rPr>
        <w:t>2. Because of the dynamic n</w:t>
      </w:r>
      <w:r w:rsidR="007336CC" w:rsidRPr="00F469B8">
        <w:rPr>
          <w:rFonts w:ascii="Arial" w:hAnsi="Arial" w:cs="Arial"/>
        </w:rPr>
        <w:t>ature of IK and its changing character with the changing needs of peoples, the above strategy of conservation seems ill-suited in preserving IK.</w:t>
      </w:r>
    </w:p>
    <w:p w:rsidR="00F469B8" w:rsidRDefault="00F469B8" w:rsidP="00EB0062">
      <w:pPr>
        <w:pStyle w:val="Heading2"/>
        <w:spacing w:before="0" w:beforeAutospacing="0" w:after="0" w:afterAutospacing="0" w:line="312" w:lineRule="auto"/>
        <w:rPr>
          <w:color w:val="auto"/>
          <w:sz w:val="24"/>
          <w:szCs w:val="24"/>
        </w:rPr>
      </w:pPr>
      <w:bookmarkStart w:id="273" w:name="_Toc310001487"/>
    </w:p>
    <w:p w:rsidR="007336CC" w:rsidRPr="00B87D6D" w:rsidRDefault="00505CB9" w:rsidP="00EB0062">
      <w:pPr>
        <w:pStyle w:val="Heading2"/>
        <w:spacing w:before="0" w:beforeAutospacing="0" w:after="0" w:afterAutospacing="0" w:line="312" w:lineRule="auto"/>
        <w:rPr>
          <w:color w:val="auto"/>
          <w:sz w:val="24"/>
          <w:szCs w:val="24"/>
        </w:rPr>
      </w:pPr>
      <w:bookmarkStart w:id="274" w:name="_Toc315522823"/>
      <w:r w:rsidRPr="00B87D6D">
        <w:rPr>
          <w:color w:val="auto"/>
          <w:sz w:val="24"/>
          <w:szCs w:val="24"/>
        </w:rPr>
        <w:t>13.</w:t>
      </w:r>
      <w:r w:rsidR="00A02310" w:rsidRPr="00B87D6D">
        <w:rPr>
          <w:rFonts w:eastAsia="Calibri"/>
          <w:color w:val="auto"/>
          <w:sz w:val="24"/>
          <w:szCs w:val="24"/>
        </w:rPr>
        <w:t>5</w:t>
      </w:r>
      <w:r w:rsidR="00F469B8">
        <w:rPr>
          <w:rFonts w:eastAsia="Calibri"/>
          <w:color w:val="auto"/>
          <w:sz w:val="24"/>
          <w:szCs w:val="24"/>
        </w:rPr>
        <w:tab/>
      </w:r>
      <w:r w:rsidR="007336CC" w:rsidRPr="00B87D6D">
        <w:rPr>
          <w:rFonts w:eastAsia="Calibri"/>
          <w:color w:val="auto"/>
          <w:sz w:val="24"/>
          <w:szCs w:val="24"/>
        </w:rPr>
        <w:t>The Role of Indigenous Institutions in the Pastoral Communities</w:t>
      </w:r>
      <w:bookmarkEnd w:id="258"/>
      <w:bookmarkEnd w:id="273"/>
      <w:bookmarkEnd w:id="274"/>
    </w:p>
    <w:p w:rsidR="007336CC" w:rsidRPr="00F469B8" w:rsidRDefault="007336CC" w:rsidP="00A55E28">
      <w:pPr>
        <w:spacing w:after="0" w:line="312" w:lineRule="auto"/>
        <w:jc w:val="both"/>
        <w:rPr>
          <w:rFonts w:ascii="Arial" w:hAnsi="Arial" w:cs="Arial"/>
        </w:rPr>
      </w:pPr>
      <w:r w:rsidRPr="00F469B8">
        <w:rPr>
          <w:rFonts w:ascii="Arial" w:hAnsi="Arial" w:cs="Arial"/>
        </w:rPr>
        <w:t xml:space="preserve">Institutions </w:t>
      </w:r>
      <w:r w:rsidR="003B1211">
        <w:rPr>
          <w:rFonts w:ascii="Arial" w:hAnsi="Arial" w:cs="Arial"/>
        </w:rPr>
        <w:t xml:space="preserve">are a sets of </w:t>
      </w:r>
      <w:r w:rsidRPr="00F469B8">
        <w:rPr>
          <w:rFonts w:ascii="Arial" w:hAnsi="Arial" w:cs="Arial"/>
        </w:rPr>
        <w:t>commonly accepted codes or rules that govern or influence the behavio</w:t>
      </w:r>
      <w:r w:rsidR="00F469B8">
        <w:rPr>
          <w:rFonts w:ascii="Arial" w:hAnsi="Arial" w:cs="Arial"/>
        </w:rPr>
        <w:t>u</w:t>
      </w:r>
      <w:r w:rsidRPr="00F469B8">
        <w:rPr>
          <w:rFonts w:ascii="Arial" w:hAnsi="Arial" w:cs="Arial"/>
        </w:rPr>
        <w:t xml:space="preserve">r that allow organizations to interact and understand the relationship between organizations and institutions, that is, the formal and informal rules of the game in society. This </w:t>
      </w:r>
      <w:r w:rsidRPr="00F469B8">
        <w:rPr>
          <w:rFonts w:ascii="Arial" w:hAnsi="Arial" w:cs="Arial"/>
        </w:rPr>
        <w:lastRenderedPageBreak/>
        <w:t>is critical because implementation of many development interventions, including projects and policy reforms, depends on institutional changes. It is often assumed that institutions (including markets) function smoothly and according to formal rules. In practice, though, transaction costs, ineffective enforcement and lack of competition or accountability can lead to sub-optimal performance of government, market, or civil institutions. </w:t>
      </w:r>
    </w:p>
    <w:p w:rsidR="00F469B8" w:rsidRDefault="00F469B8" w:rsidP="00A55E28">
      <w:pPr>
        <w:spacing w:after="0" w:line="312" w:lineRule="auto"/>
        <w:jc w:val="both"/>
        <w:rPr>
          <w:rFonts w:ascii="Arial" w:hAnsi="Arial" w:cs="Arial"/>
          <w:sz w:val="24"/>
          <w:szCs w:val="24"/>
        </w:rPr>
      </w:pPr>
    </w:p>
    <w:p w:rsidR="007336CC" w:rsidRPr="00AD28DD" w:rsidRDefault="007336CC" w:rsidP="00A55E28">
      <w:pPr>
        <w:spacing w:after="0" w:line="312" w:lineRule="auto"/>
        <w:jc w:val="both"/>
        <w:rPr>
          <w:rFonts w:ascii="Arial" w:hAnsi="Arial" w:cs="Arial"/>
        </w:rPr>
      </w:pPr>
      <w:r w:rsidRPr="00AD28DD">
        <w:rPr>
          <w:rFonts w:ascii="Arial" w:hAnsi="Arial" w:cs="Arial"/>
        </w:rPr>
        <w:t>The indigenous institutions play the role of governing the behaviour of individual member of the society. The indigenous institutions are organized to serve the social, economic, security and development needs of its members. They also have the responsibilities of decision-making and enforcement of resource use rules through political authority.</w:t>
      </w:r>
    </w:p>
    <w:p w:rsidR="00AD28DD" w:rsidRDefault="00AD28DD"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There are traditional norms and values that pastoral communities depend on for smooth operations in arid and semi-arid ecological zones of Ethiopia. With minor differences in their operations Somali, </w:t>
      </w:r>
      <w:proofErr w:type="spellStart"/>
      <w:r w:rsidRPr="004A0639">
        <w:rPr>
          <w:rFonts w:ascii="Arial" w:hAnsi="Arial" w:cs="Arial"/>
        </w:rPr>
        <w:t>Borana</w:t>
      </w:r>
      <w:proofErr w:type="spellEnd"/>
      <w:r w:rsidRPr="004A0639">
        <w:rPr>
          <w:rFonts w:ascii="Arial" w:hAnsi="Arial" w:cs="Arial"/>
        </w:rPr>
        <w:t xml:space="preserve"> and Afar pastoralists do have their own indigenous institutions led by </w:t>
      </w:r>
      <w:proofErr w:type="spellStart"/>
      <w:r w:rsidRPr="004A0639">
        <w:rPr>
          <w:rFonts w:ascii="Arial" w:hAnsi="Arial" w:cs="Arial"/>
          <w:i/>
          <w:iCs/>
        </w:rPr>
        <w:t>Ugaz</w:t>
      </w:r>
      <w:proofErr w:type="spellEnd"/>
      <w:r w:rsidRPr="004A0639">
        <w:rPr>
          <w:rFonts w:ascii="Arial" w:hAnsi="Arial" w:cs="Arial"/>
        </w:rPr>
        <w:t xml:space="preserve">, </w:t>
      </w:r>
      <w:r w:rsidRPr="004A0639">
        <w:rPr>
          <w:rFonts w:ascii="Arial" w:hAnsi="Arial" w:cs="Arial"/>
          <w:i/>
          <w:iCs/>
        </w:rPr>
        <w:t xml:space="preserve">Abba </w:t>
      </w:r>
      <w:proofErr w:type="spellStart"/>
      <w:r w:rsidRPr="004A0639">
        <w:rPr>
          <w:rFonts w:ascii="Arial" w:hAnsi="Arial" w:cs="Arial"/>
          <w:i/>
          <w:iCs/>
        </w:rPr>
        <w:t>Gada</w:t>
      </w:r>
      <w:proofErr w:type="spellEnd"/>
      <w:r w:rsidRPr="004A0639">
        <w:rPr>
          <w:rFonts w:ascii="Arial" w:hAnsi="Arial" w:cs="Arial"/>
        </w:rPr>
        <w:t xml:space="preserve"> and </w:t>
      </w:r>
      <w:proofErr w:type="spellStart"/>
      <w:r w:rsidRPr="004A0639">
        <w:rPr>
          <w:rFonts w:ascii="Arial" w:hAnsi="Arial" w:cs="Arial"/>
          <w:i/>
          <w:iCs/>
        </w:rPr>
        <w:t>Kedo</w:t>
      </w:r>
      <w:proofErr w:type="spellEnd"/>
      <w:r w:rsidRPr="004A0639">
        <w:rPr>
          <w:rFonts w:ascii="Arial" w:hAnsi="Arial" w:cs="Arial"/>
          <w:i/>
          <w:iCs/>
        </w:rPr>
        <w:t xml:space="preserve"> Abba</w:t>
      </w:r>
      <w:r w:rsidRPr="004A0639">
        <w:rPr>
          <w:rFonts w:ascii="Arial" w:hAnsi="Arial" w:cs="Arial"/>
        </w:rPr>
        <w:t xml:space="preserve"> respectively. The </w:t>
      </w:r>
      <w:proofErr w:type="spellStart"/>
      <w:r w:rsidRPr="004A0639">
        <w:rPr>
          <w:rFonts w:ascii="Arial" w:hAnsi="Arial" w:cs="Arial"/>
          <w:i/>
          <w:iCs/>
        </w:rPr>
        <w:t>Gada</w:t>
      </w:r>
      <w:proofErr w:type="spellEnd"/>
      <w:r w:rsidRPr="004A0639">
        <w:rPr>
          <w:rFonts w:ascii="Arial" w:hAnsi="Arial" w:cs="Arial"/>
        </w:rPr>
        <w:t xml:space="preserve"> system unifies all </w:t>
      </w:r>
      <w:proofErr w:type="spellStart"/>
      <w:r w:rsidRPr="004A0639">
        <w:rPr>
          <w:rFonts w:ascii="Arial" w:hAnsi="Arial" w:cs="Arial"/>
        </w:rPr>
        <w:t>Borana</w:t>
      </w:r>
      <w:proofErr w:type="spellEnd"/>
      <w:r w:rsidRPr="004A0639">
        <w:rPr>
          <w:rFonts w:ascii="Arial" w:hAnsi="Arial" w:cs="Arial"/>
        </w:rPr>
        <w:t xml:space="preserve"> people while the </w:t>
      </w:r>
      <w:proofErr w:type="spellStart"/>
      <w:r w:rsidRPr="004A0639">
        <w:rPr>
          <w:rFonts w:ascii="Arial" w:hAnsi="Arial" w:cs="Arial"/>
          <w:i/>
          <w:iCs/>
        </w:rPr>
        <w:t>Kedo</w:t>
      </w:r>
      <w:proofErr w:type="spellEnd"/>
      <w:r w:rsidRPr="004A0639">
        <w:rPr>
          <w:rFonts w:ascii="Arial" w:hAnsi="Arial" w:cs="Arial"/>
        </w:rPr>
        <w:t xml:space="preserve"> Abba structure is only clan specific traditional leadership. Similarly in Somali, each clan has own </w:t>
      </w:r>
      <w:proofErr w:type="spellStart"/>
      <w:r w:rsidRPr="004A0639">
        <w:rPr>
          <w:rFonts w:ascii="Arial" w:hAnsi="Arial" w:cs="Arial"/>
          <w:i/>
          <w:iCs/>
        </w:rPr>
        <w:t>Ugaz</w:t>
      </w:r>
      <w:proofErr w:type="spellEnd"/>
      <w:r w:rsidR="006035C1">
        <w:rPr>
          <w:rFonts w:ascii="Arial" w:hAnsi="Arial" w:cs="Arial"/>
          <w:i/>
          <w:iCs/>
        </w:rPr>
        <w:t xml:space="preserve"> </w:t>
      </w:r>
      <w:r w:rsidRPr="004A0639">
        <w:rPr>
          <w:rFonts w:ascii="Arial" w:hAnsi="Arial" w:cs="Arial"/>
        </w:rPr>
        <w:t xml:space="preserve">but with different names such as </w:t>
      </w:r>
      <w:r w:rsidRPr="004A0639">
        <w:rPr>
          <w:rFonts w:ascii="Arial" w:hAnsi="Arial" w:cs="Arial"/>
          <w:i/>
          <w:iCs/>
        </w:rPr>
        <w:t xml:space="preserve">Sultan, </w:t>
      </w:r>
      <w:proofErr w:type="spellStart"/>
      <w:r w:rsidRPr="004A0639">
        <w:rPr>
          <w:rFonts w:ascii="Arial" w:hAnsi="Arial" w:cs="Arial"/>
          <w:i/>
          <w:iCs/>
        </w:rPr>
        <w:t>Gareda</w:t>
      </w:r>
      <w:proofErr w:type="spellEnd"/>
      <w:r w:rsidRPr="004A0639">
        <w:rPr>
          <w:rFonts w:ascii="Arial" w:hAnsi="Arial" w:cs="Arial"/>
          <w:i/>
          <w:iCs/>
        </w:rPr>
        <w:t xml:space="preserve">, </w:t>
      </w:r>
      <w:proofErr w:type="spellStart"/>
      <w:r w:rsidRPr="004A0639">
        <w:rPr>
          <w:rFonts w:ascii="Arial" w:hAnsi="Arial" w:cs="Arial"/>
          <w:i/>
          <w:iCs/>
        </w:rPr>
        <w:t>Waber</w:t>
      </w:r>
      <w:proofErr w:type="spellEnd"/>
      <w:r w:rsidRPr="004A0639">
        <w:rPr>
          <w:rFonts w:ascii="Arial" w:hAnsi="Arial" w:cs="Arial"/>
          <w:i/>
          <w:iCs/>
        </w:rPr>
        <w:t xml:space="preserve">, </w:t>
      </w:r>
      <w:proofErr w:type="spellStart"/>
      <w:r w:rsidRPr="004A0639">
        <w:rPr>
          <w:rFonts w:ascii="Arial" w:hAnsi="Arial" w:cs="Arial"/>
          <w:i/>
          <w:iCs/>
        </w:rPr>
        <w:t>Malaq</w:t>
      </w:r>
      <w:proofErr w:type="spellEnd"/>
      <w:r w:rsidRPr="004A0639">
        <w:rPr>
          <w:rFonts w:ascii="Arial" w:hAnsi="Arial" w:cs="Arial"/>
          <w:i/>
          <w:iCs/>
        </w:rPr>
        <w:t>,</w:t>
      </w:r>
      <w:r w:rsidRPr="004A0639">
        <w:rPr>
          <w:rFonts w:ascii="Arial" w:hAnsi="Arial" w:cs="Arial"/>
        </w:rPr>
        <w:t xml:space="preserve"> etc. The existing evidence shows that most issues among the Somali are dealt with at clan level. </w:t>
      </w:r>
    </w:p>
    <w:p w:rsidR="00AE75E6" w:rsidRDefault="009814EF" w:rsidP="00AE75E6">
      <w:pPr>
        <w:keepNext/>
        <w:spacing w:after="0" w:line="312" w:lineRule="auto"/>
        <w:jc w:val="center"/>
      </w:pPr>
      <w:r w:rsidRPr="009814EF">
        <w:rPr>
          <w:rFonts w:ascii="Arial" w:hAnsi="Arial" w:cs="Arial"/>
          <w:noProof/>
          <w:sz w:val="24"/>
          <w:szCs w:val="24"/>
          <w:lang w:val="en-US"/>
        </w:rPr>
        <w:drawing>
          <wp:inline distT="0" distB="0" distL="0" distR="0">
            <wp:extent cx="3995530" cy="2812774"/>
            <wp:effectExtent l="19050" t="0" r="4970" b="0"/>
            <wp:docPr id="89" name="Picture 23" descr="D:\Proposal Docs\Rangeland picture\DSC00103.JPG"/>
            <wp:cNvGraphicFramePr/>
            <a:graphic xmlns:a="http://schemas.openxmlformats.org/drawingml/2006/main">
              <a:graphicData uri="http://schemas.openxmlformats.org/drawingml/2006/picture">
                <pic:pic xmlns:pic="http://schemas.openxmlformats.org/drawingml/2006/picture">
                  <pic:nvPicPr>
                    <pic:cNvPr id="4" name="Picture 5" descr="D:\Proposal Docs\Rangeland picture\DSC00103.JPG"/>
                    <pic:cNvPicPr>
                      <a:picLocks noChangeAspect="1" noChangeArrowheads="1"/>
                    </pic:cNvPicPr>
                  </pic:nvPicPr>
                  <pic:blipFill>
                    <a:blip r:embed="rId10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999957" cy="281589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4A0639" w:rsidRDefault="00AE75E6" w:rsidP="00AE75E6">
      <w:pPr>
        <w:pStyle w:val="Caption"/>
        <w:jc w:val="center"/>
        <w:rPr>
          <w:rFonts w:ascii="Arial" w:hAnsi="Arial" w:cs="Arial"/>
          <w:sz w:val="24"/>
          <w:szCs w:val="24"/>
        </w:rPr>
      </w:pPr>
      <w:bookmarkStart w:id="275" w:name="_Toc315522854"/>
      <w:r>
        <w:t xml:space="preserve">Figure </w:t>
      </w:r>
      <w:fldSimple w:instr=" SEQ Figure \* ARABIC ">
        <w:r w:rsidR="00BE7B11">
          <w:rPr>
            <w:noProof/>
          </w:rPr>
          <w:t>16</w:t>
        </w:r>
      </w:fldSimple>
      <w:r>
        <w:t>: Traditional conflict resolution in pastoral community</w:t>
      </w:r>
      <w:bookmarkEnd w:id="275"/>
    </w:p>
    <w:p w:rsidR="009814EF" w:rsidRDefault="009814EF" w:rsidP="00EB0062">
      <w:pPr>
        <w:spacing w:after="0" w:line="312" w:lineRule="auto"/>
        <w:rPr>
          <w:rFonts w:ascii="Arial" w:hAnsi="Arial" w:cs="Arial"/>
          <w:sz w:val="24"/>
          <w:szCs w:val="24"/>
        </w:rPr>
      </w:pPr>
    </w:p>
    <w:p w:rsidR="009814EF" w:rsidRPr="00C030DE" w:rsidRDefault="009814EF" w:rsidP="00C030DE">
      <w:pPr>
        <w:pStyle w:val="ListParagraph"/>
        <w:numPr>
          <w:ilvl w:val="0"/>
          <w:numId w:val="57"/>
        </w:numPr>
        <w:spacing w:after="0" w:line="312" w:lineRule="auto"/>
        <w:rPr>
          <w:rFonts w:ascii="Arial" w:hAnsi="Arial" w:cs="Arial"/>
          <w:b/>
        </w:rPr>
      </w:pPr>
      <w:r w:rsidRPr="00C030DE">
        <w:rPr>
          <w:rFonts w:ascii="Arial" w:hAnsi="Arial" w:cs="Arial"/>
          <w:b/>
        </w:rPr>
        <w:t>Traditional Conflict resolution method in Pastoral community</w:t>
      </w:r>
    </w:p>
    <w:p w:rsidR="00C030DE" w:rsidRPr="00C030DE" w:rsidRDefault="00C030DE" w:rsidP="00C030DE">
      <w:pPr>
        <w:pStyle w:val="ListParagraph"/>
        <w:spacing w:after="0" w:line="312" w:lineRule="auto"/>
        <w:rPr>
          <w:rFonts w:ascii="Arial" w:hAnsi="Arial" w:cs="Arial"/>
          <w:b/>
        </w:rPr>
      </w:pPr>
    </w:p>
    <w:p w:rsidR="007336CC" w:rsidRDefault="007336CC" w:rsidP="00A55E28">
      <w:pPr>
        <w:spacing w:after="0" w:line="312" w:lineRule="auto"/>
        <w:jc w:val="both"/>
        <w:rPr>
          <w:rFonts w:ascii="Arial" w:hAnsi="Arial" w:cs="Arial"/>
        </w:rPr>
      </w:pPr>
      <w:r w:rsidRPr="004A0639">
        <w:rPr>
          <w:rFonts w:ascii="Arial" w:hAnsi="Arial" w:cs="Arial"/>
        </w:rPr>
        <w:t xml:space="preserve">The </w:t>
      </w:r>
      <w:proofErr w:type="spellStart"/>
      <w:r w:rsidRPr="004A0639">
        <w:rPr>
          <w:rFonts w:ascii="Arial" w:hAnsi="Arial" w:cs="Arial"/>
        </w:rPr>
        <w:t>Gada</w:t>
      </w:r>
      <w:proofErr w:type="spellEnd"/>
      <w:r w:rsidRPr="004A0639">
        <w:rPr>
          <w:rFonts w:ascii="Arial" w:hAnsi="Arial" w:cs="Arial"/>
        </w:rPr>
        <w:t xml:space="preserve"> system is the most powerful traditional system governing natural resources. In </w:t>
      </w:r>
      <w:proofErr w:type="spellStart"/>
      <w:r w:rsidRPr="004A0639">
        <w:rPr>
          <w:rFonts w:ascii="Arial" w:hAnsi="Arial" w:cs="Arial"/>
        </w:rPr>
        <w:t>Borana</w:t>
      </w:r>
      <w:proofErr w:type="spellEnd"/>
      <w:r w:rsidRPr="004A0639">
        <w:rPr>
          <w:rFonts w:ascii="Arial" w:hAnsi="Arial" w:cs="Arial"/>
        </w:rPr>
        <w:t xml:space="preserve"> Oromo indigenous system, laws regarding livestock production involve rangeland and water resources management as core components of the indigenous institutional system, which </w:t>
      </w:r>
      <w:r w:rsidRPr="004A0639">
        <w:rPr>
          <w:rFonts w:ascii="Arial" w:hAnsi="Arial" w:cs="Arial"/>
        </w:rPr>
        <w:lastRenderedPageBreak/>
        <w:t xml:space="preserve">still strives to be adhered to. Management of these resources are closely bound to the pastoral livelihood and strictly observed by the society. Every member of the society is required to respect customary laws. Under the general assembly, </w:t>
      </w:r>
      <w:r w:rsidRPr="004A0639">
        <w:rPr>
          <w:rFonts w:ascii="Arial" w:hAnsi="Arial" w:cs="Arial"/>
          <w:i/>
          <w:iCs/>
        </w:rPr>
        <w:t>Abba</w:t>
      </w:r>
      <w:r w:rsidR="006035C1">
        <w:rPr>
          <w:rFonts w:ascii="Arial" w:hAnsi="Arial" w:cs="Arial"/>
          <w:i/>
          <w:iCs/>
        </w:rPr>
        <w:t xml:space="preserve"> </w:t>
      </w:r>
      <w:proofErr w:type="spellStart"/>
      <w:r w:rsidRPr="004A0639">
        <w:rPr>
          <w:rFonts w:ascii="Arial" w:hAnsi="Arial" w:cs="Arial"/>
          <w:i/>
          <w:iCs/>
        </w:rPr>
        <w:t>Gada</w:t>
      </w:r>
      <w:proofErr w:type="spellEnd"/>
      <w:r w:rsidRPr="004A0639">
        <w:rPr>
          <w:rFonts w:ascii="Arial" w:hAnsi="Arial" w:cs="Arial"/>
        </w:rPr>
        <w:t xml:space="preserve"> has the highest authority in the system and has own cabinet ministers made up of clan representatives called </w:t>
      </w:r>
      <w:proofErr w:type="spellStart"/>
      <w:r w:rsidRPr="004A0639">
        <w:rPr>
          <w:rFonts w:ascii="Arial" w:hAnsi="Arial" w:cs="Arial"/>
          <w:i/>
          <w:iCs/>
        </w:rPr>
        <w:t>Hayyu</w:t>
      </w:r>
      <w:proofErr w:type="spellEnd"/>
      <w:r w:rsidRPr="004A0639">
        <w:rPr>
          <w:rFonts w:ascii="Arial" w:hAnsi="Arial" w:cs="Arial"/>
        </w:rPr>
        <w:t xml:space="preserve">. At lower levels of the structure, different people such as </w:t>
      </w:r>
      <w:proofErr w:type="spellStart"/>
      <w:r w:rsidRPr="004A0639">
        <w:rPr>
          <w:rFonts w:ascii="Arial" w:hAnsi="Arial" w:cs="Arial"/>
          <w:i/>
          <w:iCs/>
        </w:rPr>
        <w:t>Bokku</w:t>
      </w:r>
      <w:proofErr w:type="spellEnd"/>
      <w:r w:rsidRPr="004A0639">
        <w:rPr>
          <w:rFonts w:ascii="Arial" w:hAnsi="Arial" w:cs="Arial"/>
        </w:rPr>
        <w:t xml:space="preserve"> are given different responsibilities. The institutional structure extends to community and village levels where the actual administrations and management of resources take place.</w:t>
      </w:r>
    </w:p>
    <w:p w:rsidR="004A0639" w:rsidRDefault="004A0639" w:rsidP="00A55E28">
      <w:pPr>
        <w:pStyle w:val="BodyText3"/>
        <w:spacing w:after="0" w:line="312" w:lineRule="auto"/>
        <w:jc w:val="both"/>
        <w:rPr>
          <w:rFonts w:ascii="Arial" w:hAnsi="Arial" w:cs="Arial"/>
          <w:sz w:val="24"/>
          <w:szCs w:val="24"/>
        </w:rPr>
      </w:pPr>
    </w:p>
    <w:p w:rsidR="007336CC" w:rsidRPr="004A0639" w:rsidRDefault="007336CC" w:rsidP="00A55E28">
      <w:pPr>
        <w:pStyle w:val="BodyText3"/>
        <w:spacing w:after="0" w:line="312" w:lineRule="auto"/>
        <w:jc w:val="both"/>
        <w:rPr>
          <w:rFonts w:ascii="Arial" w:hAnsi="Arial" w:cs="Arial"/>
          <w:sz w:val="22"/>
          <w:szCs w:val="22"/>
        </w:rPr>
      </w:pPr>
      <w:r w:rsidRPr="004A0639">
        <w:rPr>
          <w:rFonts w:ascii="Arial" w:hAnsi="Arial" w:cs="Arial"/>
          <w:sz w:val="22"/>
          <w:szCs w:val="22"/>
        </w:rPr>
        <w:t>In Afar, the authority is hereditary based on clan ties. Each clan has clan leader (</w:t>
      </w:r>
      <w:proofErr w:type="spellStart"/>
      <w:r w:rsidRPr="004A0639">
        <w:rPr>
          <w:rFonts w:ascii="Arial" w:hAnsi="Arial" w:cs="Arial"/>
          <w:i/>
          <w:iCs/>
          <w:sz w:val="22"/>
          <w:szCs w:val="22"/>
        </w:rPr>
        <w:t>Kedo</w:t>
      </w:r>
      <w:proofErr w:type="spellEnd"/>
      <w:r w:rsidRPr="004A0639">
        <w:rPr>
          <w:rFonts w:ascii="Arial" w:hAnsi="Arial" w:cs="Arial"/>
          <w:i/>
          <w:iCs/>
          <w:sz w:val="22"/>
          <w:szCs w:val="22"/>
        </w:rPr>
        <w:t xml:space="preserve"> </w:t>
      </w:r>
      <w:proofErr w:type="spellStart"/>
      <w:r w:rsidRPr="004A0639">
        <w:rPr>
          <w:rFonts w:ascii="Arial" w:hAnsi="Arial" w:cs="Arial"/>
          <w:i/>
          <w:iCs/>
          <w:sz w:val="22"/>
          <w:szCs w:val="22"/>
        </w:rPr>
        <w:t>Aba</w:t>
      </w:r>
      <w:proofErr w:type="spellEnd"/>
      <w:r w:rsidRPr="004A0639">
        <w:rPr>
          <w:rFonts w:ascii="Arial" w:hAnsi="Arial" w:cs="Arial"/>
          <w:sz w:val="22"/>
          <w:szCs w:val="22"/>
        </w:rPr>
        <w:t>), lineage (</w:t>
      </w:r>
      <w:proofErr w:type="spellStart"/>
      <w:r w:rsidRPr="004A0639">
        <w:rPr>
          <w:rFonts w:ascii="Arial" w:hAnsi="Arial" w:cs="Arial"/>
          <w:i/>
          <w:iCs/>
          <w:sz w:val="22"/>
          <w:szCs w:val="22"/>
        </w:rPr>
        <w:t>Dala</w:t>
      </w:r>
      <w:proofErr w:type="spellEnd"/>
      <w:r w:rsidRPr="004A0639">
        <w:rPr>
          <w:rFonts w:ascii="Arial" w:hAnsi="Arial" w:cs="Arial"/>
          <w:i/>
          <w:iCs/>
          <w:sz w:val="22"/>
          <w:szCs w:val="22"/>
        </w:rPr>
        <w:t xml:space="preserve"> </w:t>
      </w:r>
      <w:proofErr w:type="spellStart"/>
      <w:r w:rsidRPr="004A0639">
        <w:rPr>
          <w:rFonts w:ascii="Arial" w:hAnsi="Arial" w:cs="Arial"/>
          <w:i/>
          <w:iCs/>
          <w:sz w:val="22"/>
          <w:szCs w:val="22"/>
        </w:rPr>
        <w:t>Aba</w:t>
      </w:r>
      <w:proofErr w:type="spellEnd"/>
      <w:r w:rsidRPr="004A0639">
        <w:rPr>
          <w:rFonts w:ascii="Arial" w:hAnsi="Arial" w:cs="Arial"/>
          <w:sz w:val="22"/>
          <w:szCs w:val="22"/>
        </w:rPr>
        <w:t xml:space="preserve"> or sometimes called </w:t>
      </w:r>
      <w:proofErr w:type="spellStart"/>
      <w:r w:rsidRPr="004A0639">
        <w:rPr>
          <w:rFonts w:ascii="Arial" w:hAnsi="Arial" w:cs="Arial"/>
          <w:i/>
          <w:iCs/>
          <w:sz w:val="22"/>
          <w:szCs w:val="22"/>
        </w:rPr>
        <w:t>Dabala</w:t>
      </w:r>
      <w:proofErr w:type="spellEnd"/>
      <w:r w:rsidRPr="004A0639">
        <w:rPr>
          <w:rFonts w:ascii="Arial" w:hAnsi="Arial" w:cs="Arial"/>
          <w:i/>
          <w:iCs/>
          <w:sz w:val="22"/>
          <w:szCs w:val="22"/>
        </w:rPr>
        <w:t xml:space="preserve"> </w:t>
      </w:r>
      <w:proofErr w:type="spellStart"/>
      <w:r w:rsidRPr="004A0639">
        <w:rPr>
          <w:rFonts w:ascii="Arial" w:hAnsi="Arial" w:cs="Arial"/>
          <w:i/>
          <w:iCs/>
          <w:sz w:val="22"/>
          <w:szCs w:val="22"/>
        </w:rPr>
        <w:t>Aba</w:t>
      </w:r>
      <w:proofErr w:type="spellEnd"/>
      <w:r w:rsidRPr="004A0639">
        <w:rPr>
          <w:rFonts w:ascii="Arial" w:hAnsi="Arial" w:cs="Arial"/>
          <w:sz w:val="22"/>
          <w:szCs w:val="22"/>
        </w:rPr>
        <w:t>), youth leaders (</w:t>
      </w:r>
      <w:proofErr w:type="spellStart"/>
      <w:r w:rsidRPr="004A0639">
        <w:rPr>
          <w:rFonts w:ascii="Arial" w:hAnsi="Arial" w:cs="Arial"/>
          <w:i/>
          <w:iCs/>
          <w:sz w:val="22"/>
          <w:szCs w:val="22"/>
        </w:rPr>
        <w:t>Fei’ma</w:t>
      </w:r>
      <w:proofErr w:type="spellEnd"/>
      <w:r w:rsidRPr="004A0639">
        <w:rPr>
          <w:rFonts w:ascii="Arial" w:hAnsi="Arial" w:cs="Arial"/>
          <w:i/>
          <w:iCs/>
          <w:sz w:val="22"/>
          <w:szCs w:val="22"/>
        </w:rPr>
        <w:t xml:space="preserve"> </w:t>
      </w:r>
      <w:proofErr w:type="spellStart"/>
      <w:r w:rsidRPr="004A0639">
        <w:rPr>
          <w:rFonts w:ascii="Arial" w:hAnsi="Arial" w:cs="Arial"/>
          <w:i/>
          <w:iCs/>
          <w:sz w:val="22"/>
          <w:szCs w:val="22"/>
        </w:rPr>
        <w:t>Aba</w:t>
      </w:r>
      <w:proofErr w:type="spellEnd"/>
      <w:r w:rsidRPr="004A0639">
        <w:rPr>
          <w:rFonts w:ascii="Arial" w:hAnsi="Arial" w:cs="Arial"/>
          <w:sz w:val="22"/>
          <w:szCs w:val="22"/>
        </w:rPr>
        <w:t xml:space="preserve">) and elders groups. The Traditional leaders reinforce co-operation and social solidarity between clans through shared rituals, resource sharing and the practice of paternalistic cross-cousin marriage called </w:t>
      </w:r>
      <w:proofErr w:type="spellStart"/>
      <w:r w:rsidRPr="004A0639">
        <w:rPr>
          <w:rFonts w:ascii="Arial" w:hAnsi="Arial" w:cs="Arial"/>
          <w:i/>
          <w:iCs/>
          <w:sz w:val="22"/>
          <w:szCs w:val="22"/>
        </w:rPr>
        <w:t>Absuma</w:t>
      </w:r>
      <w:proofErr w:type="spellEnd"/>
      <w:r w:rsidRPr="004A0639">
        <w:rPr>
          <w:rFonts w:ascii="Arial" w:hAnsi="Arial" w:cs="Arial"/>
          <w:sz w:val="22"/>
          <w:szCs w:val="22"/>
        </w:rPr>
        <w:t>. Afar society has its customary laws and rules inherited from ancestors to encourage peaceful co-existence and discourage mischievous acts, murder, theft, adultery and violence. </w:t>
      </w: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In Somali society, the ultimate authority and leadership is vested on </w:t>
      </w:r>
      <w:proofErr w:type="spellStart"/>
      <w:r w:rsidRPr="004A0639">
        <w:rPr>
          <w:rFonts w:ascii="Arial" w:hAnsi="Arial" w:cs="Arial"/>
          <w:i/>
          <w:iCs/>
        </w:rPr>
        <w:t>Ugaz</w:t>
      </w:r>
      <w:proofErr w:type="spellEnd"/>
      <w:r w:rsidRPr="004A0639">
        <w:rPr>
          <w:rFonts w:ascii="Arial" w:hAnsi="Arial" w:cs="Arial"/>
          <w:i/>
          <w:iCs/>
        </w:rPr>
        <w:t>.</w:t>
      </w:r>
      <w:r w:rsidRPr="004A0639">
        <w:rPr>
          <w:rFonts w:ascii="Arial" w:hAnsi="Arial" w:cs="Arial"/>
        </w:rPr>
        <w:t xml:space="preserve"> Below </w:t>
      </w:r>
      <w:proofErr w:type="spellStart"/>
      <w:r w:rsidRPr="004A0639">
        <w:rPr>
          <w:rFonts w:ascii="Arial" w:hAnsi="Arial" w:cs="Arial"/>
          <w:i/>
          <w:iCs/>
        </w:rPr>
        <w:t>Ugaz</w:t>
      </w:r>
      <w:proofErr w:type="spellEnd"/>
      <w:r w:rsidRPr="004A0639">
        <w:rPr>
          <w:rFonts w:ascii="Arial" w:hAnsi="Arial" w:cs="Arial"/>
        </w:rPr>
        <w:t xml:space="preserve">, in the hierarchy of leadership, there is a council of elders constituting sub-clan representatives. The council meets only if there are critical issues concerning the clan. The sub-clan representatives are responsible for issues related to the daily lives of the community at village level or </w:t>
      </w:r>
      <w:proofErr w:type="spellStart"/>
      <w:r w:rsidRPr="004A0639">
        <w:rPr>
          <w:rFonts w:ascii="Arial" w:hAnsi="Arial" w:cs="Arial"/>
          <w:i/>
          <w:iCs/>
        </w:rPr>
        <w:t>Reeri</w:t>
      </w:r>
      <w:proofErr w:type="spellEnd"/>
      <w:r w:rsidRPr="004A0639">
        <w:rPr>
          <w:rFonts w:ascii="Arial" w:hAnsi="Arial" w:cs="Arial"/>
        </w:rPr>
        <w:t>.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Traditional rules and regulations form the foundation of oppressed women's position which is reflected in harmful traditional practices, limited right of girls’ access to education, systems of marriage and divorce and the associated rights and benefits of women in having access to and control over resources and benefits including their roles in community affairs, decision-making, labour division, etc.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There is a consensus that the traditional rules and regulations can support implementation of government pastoral development policies if the two work closely and in collaboration. Attempts to reduce harmful practices would also be successful when the participatory approach is followed.</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However, under the current system, some of the cultural values and rules have been challenged. For example, the formal institutions on the basis of human right conventions are challenging the exclusion and out casting of </w:t>
      </w:r>
      <w:r w:rsidRPr="004A0639">
        <w:rPr>
          <w:rFonts w:ascii="Arial" w:hAnsi="Arial" w:cs="Arial"/>
          <w:i/>
          <w:iCs/>
        </w:rPr>
        <w:t>cabana</w:t>
      </w:r>
      <w:bookmarkStart w:id="276" w:name="_ftnref2"/>
      <w:r w:rsidR="000B792A" w:rsidRPr="004A0639">
        <w:rPr>
          <w:rFonts w:ascii="Arial" w:hAnsi="Arial" w:cs="Arial"/>
          <w:i/>
          <w:iCs/>
        </w:rPr>
        <w:fldChar w:fldCharType="begin"/>
      </w:r>
      <w:r w:rsidRPr="004A0639">
        <w:rPr>
          <w:rFonts w:ascii="Arial" w:hAnsi="Arial" w:cs="Arial"/>
          <w:i/>
          <w:iCs/>
        </w:rPr>
        <w:instrText xml:space="preserve"> HYPERLINK "http://www.eeaecon.org/Papers%20presented%20final/Bezabih%20Emana%20-%20The%20Role%20of%20Indigenous%20Institutions%20in%20Pastoral%20Livelihood%20Strategies%20in%20Ethiopia-EEA.htm" \l "_ftn2" \o "" </w:instrText>
      </w:r>
      <w:r w:rsidR="000B792A" w:rsidRPr="004A0639">
        <w:rPr>
          <w:rFonts w:ascii="Arial" w:hAnsi="Arial" w:cs="Arial"/>
          <w:i/>
          <w:iCs/>
        </w:rPr>
        <w:fldChar w:fldCharType="end"/>
      </w:r>
      <w:bookmarkEnd w:id="276"/>
      <w:r w:rsidRPr="004A0639">
        <w:rPr>
          <w:rFonts w:ascii="Arial" w:hAnsi="Arial" w:cs="Arial"/>
        </w:rPr>
        <w:t xml:space="preserve"> from the system. Elders complain that </w:t>
      </w:r>
      <w:r w:rsidRPr="004A0639">
        <w:rPr>
          <w:rFonts w:ascii="Arial" w:hAnsi="Arial" w:cs="Arial"/>
          <w:i/>
          <w:iCs/>
        </w:rPr>
        <w:t>cabana</w:t>
      </w:r>
      <w:r w:rsidRPr="004A0639">
        <w:rPr>
          <w:rFonts w:ascii="Arial" w:hAnsi="Arial" w:cs="Arial"/>
        </w:rPr>
        <w:t xml:space="preserve"> is increasing now days as formal institutions give them protections.    The traditional systems such as the </w:t>
      </w:r>
      <w:proofErr w:type="spellStart"/>
      <w:r w:rsidRPr="004A0639">
        <w:rPr>
          <w:rFonts w:ascii="Arial" w:hAnsi="Arial" w:cs="Arial"/>
          <w:i/>
          <w:iCs/>
        </w:rPr>
        <w:t>Gada</w:t>
      </w:r>
      <w:proofErr w:type="spellEnd"/>
      <w:r w:rsidRPr="004A0639">
        <w:rPr>
          <w:rFonts w:ascii="Arial" w:hAnsi="Arial" w:cs="Arial"/>
        </w:rPr>
        <w:t xml:space="preserve"> system is also challenged by the expansion of farm lands, shrinking rangelands, religious influence, poverty, resource use conflict, internal changes, and state influences. </w:t>
      </w:r>
    </w:p>
    <w:p w:rsidR="004A0639" w:rsidRDefault="004A0639" w:rsidP="00EB0062">
      <w:pPr>
        <w:pStyle w:val="BodyText3"/>
        <w:spacing w:after="0" w:line="312" w:lineRule="auto"/>
        <w:rPr>
          <w:rFonts w:ascii="Arial" w:hAnsi="Arial" w:cs="Arial"/>
          <w:sz w:val="24"/>
          <w:szCs w:val="24"/>
        </w:rPr>
      </w:pPr>
    </w:p>
    <w:p w:rsidR="007336CC" w:rsidRPr="004A0639" w:rsidRDefault="007336CC" w:rsidP="00A55E28">
      <w:pPr>
        <w:pStyle w:val="BodyText3"/>
        <w:spacing w:after="0" w:line="312" w:lineRule="auto"/>
        <w:jc w:val="both"/>
        <w:rPr>
          <w:rFonts w:ascii="Arial" w:hAnsi="Arial" w:cs="Arial"/>
          <w:sz w:val="22"/>
          <w:szCs w:val="22"/>
        </w:rPr>
      </w:pPr>
      <w:r w:rsidRPr="004A0639">
        <w:rPr>
          <w:rFonts w:ascii="Arial" w:hAnsi="Arial" w:cs="Arial"/>
          <w:sz w:val="22"/>
          <w:szCs w:val="22"/>
        </w:rPr>
        <w:lastRenderedPageBreak/>
        <w:t xml:space="preserve">In Afar and Somali societies, religion has high value and even dominates the enforcement of traditional rules and regulations. It is so important in that, without the consent of the religious leaders, it would be difficult to think of cultural changes and influence the community. The religious leaders have the authority in the cases of marriage and divorce decisions. </w:t>
      </w:r>
      <w:r w:rsidR="004A0639">
        <w:rPr>
          <w:rFonts w:ascii="Arial" w:hAnsi="Arial" w:cs="Arial"/>
          <w:sz w:val="22"/>
          <w:szCs w:val="22"/>
        </w:rPr>
        <w:t>E</w:t>
      </w:r>
      <w:r w:rsidRPr="004A0639">
        <w:rPr>
          <w:rFonts w:ascii="Arial" w:hAnsi="Arial" w:cs="Arial"/>
          <w:sz w:val="22"/>
          <w:szCs w:val="22"/>
        </w:rPr>
        <w:t>nforcement of the traditional and religious rules affects women and girls through the marriage and divorce systems, inheritance of property, encouraging polygamous marriage system, prohibiting   women participation in community affairs such as public meetings with men, and promoting harmful traditional practices such as female genital mutilation, limited decision making power, lack of control over key resources and benefits, unbalanced labour division among gender groups, etc.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With the diminishing roles of the traditional system of management of natural resources, forests are cut down for fuel wood, charcoal and other uses, wild animals are killed for consumption, etc. Such natural resources degradation is also because of lack of alternative survival strategies for the poor social groups.</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 xml:space="preserve">Currently, there is no clear demarcation as to the responsibilities of the traditional administration and government administration in resource management and other community affairs. The indigenous institutions are losing their power of enforcing sanctions they might want to impose on resource abusers. The institutions may not be able to impose sanctions and fines on the resource abusers and those violating customary laws without recognition from </w:t>
      </w:r>
      <w:proofErr w:type="spellStart"/>
      <w:r w:rsidRPr="004A0639">
        <w:rPr>
          <w:rFonts w:ascii="Arial" w:hAnsi="Arial" w:cs="Arial"/>
        </w:rPr>
        <w:t>kebele</w:t>
      </w:r>
      <w:proofErr w:type="spellEnd"/>
      <w:r w:rsidRPr="004A0639">
        <w:rPr>
          <w:rFonts w:ascii="Arial" w:hAnsi="Arial" w:cs="Arial"/>
        </w:rPr>
        <w:t xml:space="preserve"> leadership. This holds true among the three communities.   </w:t>
      </w:r>
    </w:p>
    <w:p w:rsidR="004A0639" w:rsidRDefault="004A0639" w:rsidP="00A55E28">
      <w:pPr>
        <w:spacing w:after="0" w:line="312" w:lineRule="auto"/>
        <w:jc w:val="both"/>
        <w:rPr>
          <w:rFonts w:ascii="Arial" w:hAnsi="Arial" w:cs="Arial"/>
          <w:sz w:val="24"/>
          <w:szCs w:val="24"/>
        </w:rPr>
      </w:pPr>
    </w:p>
    <w:p w:rsidR="007336CC" w:rsidRPr="004A0639" w:rsidRDefault="007336CC" w:rsidP="00A55E28">
      <w:pPr>
        <w:spacing w:after="0" w:line="312" w:lineRule="auto"/>
        <w:jc w:val="both"/>
        <w:rPr>
          <w:rFonts w:ascii="Arial" w:hAnsi="Arial" w:cs="Arial"/>
        </w:rPr>
      </w:pPr>
      <w:r w:rsidRPr="004A0639">
        <w:rPr>
          <w:rFonts w:ascii="Arial" w:hAnsi="Arial" w:cs="Arial"/>
        </w:rPr>
        <w:t>The following can be generalized from the analysis of the pastoral institutions regarding similarities and differences among the three regions:</w:t>
      </w:r>
    </w:p>
    <w:p w:rsidR="007336CC" w:rsidRPr="004A0639" w:rsidRDefault="007336CC" w:rsidP="00A55E28">
      <w:pPr>
        <w:numPr>
          <w:ilvl w:val="0"/>
          <w:numId w:val="3"/>
        </w:numPr>
        <w:spacing w:after="0" w:line="312" w:lineRule="auto"/>
        <w:jc w:val="both"/>
        <w:rPr>
          <w:rFonts w:ascii="Arial" w:hAnsi="Arial" w:cs="Arial"/>
        </w:rPr>
      </w:pPr>
      <w:r w:rsidRPr="004A0639">
        <w:rPr>
          <w:rFonts w:ascii="Arial" w:hAnsi="Arial" w:cs="Arial"/>
        </w:rPr>
        <w:t xml:space="preserve">Traditional systems are stronger in </w:t>
      </w:r>
      <w:proofErr w:type="spellStart"/>
      <w:r w:rsidRPr="004A0639">
        <w:rPr>
          <w:rFonts w:ascii="Arial" w:hAnsi="Arial" w:cs="Arial"/>
        </w:rPr>
        <w:t>Borana</w:t>
      </w:r>
      <w:proofErr w:type="spellEnd"/>
      <w:r w:rsidRPr="004A0639">
        <w:rPr>
          <w:rFonts w:ascii="Arial" w:hAnsi="Arial" w:cs="Arial"/>
        </w:rPr>
        <w:t xml:space="preserve"> while the religious rules are dominating in Afar and Somali regions. The role of indigenous institutions in natural resources management is systematic in </w:t>
      </w:r>
      <w:proofErr w:type="spellStart"/>
      <w:r w:rsidRPr="004A0639">
        <w:rPr>
          <w:rFonts w:ascii="Arial" w:hAnsi="Arial" w:cs="Arial"/>
        </w:rPr>
        <w:t>Borana</w:t>
      </w:r>
      <w:proofErr w:type="spellEnd"/>
      <w:r w:rsidRPr="004A0639">
        <w:rPr>
          <w:rFonts w:ascii="Arial" w:hAnsi="Arial" w:cs="Arial"/>
        </w:rPr>
        <w:t xml:space="preserve"> area and this could be encouraged and developed.  </w:t>
      </w:r>
    </w:p>
    <w:p w:rsidR="007336CC" w:rsidRPr="004A0639" w:rsidRDefault="007336CC" w:rsidP="00A55E28">
      <w:pPr>
        <w:numPr>
          <w:ilvl w:val="0"/>
          <w:numId w:val="4"/>
        </w:numPr>
        <w:spacing w:after="0" w:line="312" w:lineRule="auto"/>
        <w:jc w:val="both"/>
        <w:rPr>
          <w:rFonts w:ascii="Arial" w:hAnsi="Arial" w:cs="Arial"/>
        </w:rPr>
      </w:pPr>
      <w:r w:rsidRPr="004A0639">
        <w:rPr>
          <w:rFonts w:ascii="Arial" w:hAnsi="Arial" w:cs="Arial"/>
        </w:rPr>
        <w:t xml:space="preserve">In most cases, the formal government institutions, especially the </w:t>
      </w:r>
      <w:proofErr w:type="spellStart"/>
      <w:r w:rsidRPr="004A0639">
        <w:rPr>
          <w:rFonts w:ascii="Arial" w:hAnsi="Arial" w:cs="Arial"/>
        </w:rPr>
        <w:t>Kebeles</w:t>
      </w:r>
      <w:proofErr w:type="spellEnd"/>
      <w:r w:rsidRPr="004A0639">
        <w:rPr>
          <w:rFonts w:ascii="Arial" w:hAnsi="Arial" w:cs="Arial"/>
        </w:rPr>
        <w:t xml:space="preserve">, are replacing the functions of traditional leadership. But effective natural resources management and pastoral development could be achieved through integration of the indigenous institutions with formal government structures. The Afar case could be cited as good example, where the traditional leaders are assigned as advisors at </w:t>
      </w:r>
      <w:proofErr w:type="spellStart"/>
      <w:r w:rsidRPr="004A0639">
        <w:rPr>
          <w:rFonts w:ascii="Arial" w:hAnsi="Arial" w:cs="Arial"/>
        </w:rPr>
        <w:t>woreda</w:t>
      </w:r>
      <w:proofErr w:type="spellEnd"/>
      <w:r w:rsidRPr="004A0639">
        <w:rPr>
          <w:rFonts w:ascii="Arial" w:hAnsi="Arial" w:cs="Arial"/>
        </w:rPr>
        <w:t xml:space="preserve"> level to establish good links to the communities they represent. In </w:t>
      </w:r>
      <w:proofErr w:type="spellStart"/>
      <w:r w:rsidRPr="004A0639">
        <w:rPr>
          <w:rFonts w:ascii="Arial" w:hAnsi="Arial" w:cs="Arial"/>
        </w:rPr>
        <w:t>Oromia</w:t>
      </w:r>
      <w:proofErr w:type="spellEnd"/>
      <w:r w:rsidRPr="004A0639">
        <w:rPr>
          <w:rFonts w:ascii="Arial" w:hAnsi="Arial" w:cs="Arial"/>
        </w:rPr>
        <w:t>, the integration is only informal. In Somali, the role of traditional and religious leadership overlaps to a high degree.  </w:t>
      </w:r>
    </w:p>
    <w:p w:rsidR="007336CC" w:rsidRPr="004A0639" w:rsidRDefault="007336CC" w:rsidP="00A55E28">
      <w:pPr>
        <w:numPr>
          <w:ilvl w:val="0"/>
          <w:numId w:val="5"/>
        </w:numPr>
        <w:spacing w:after="0" w:line="312" w:lineRule="auto"/>
        <w:jc w:val="both"/>
        <w:rPr>
          <w:rFonts w:ascii="Arial" w:hAnsi="Arial" w:cs="Arial"/>
        </w:rPr>
      </w:pPr>
      <w:r w:rsidRPr="004A0639">
        <w:rPr>
          <w:rFonts w:ascii="Arial" w:hAnsi="Arial" w:cs="Arial"/>
        </w:rPr>
        <w:t xml:space="preserve">The indigenous institutions are run by elders who have accumulated knowledge of the ecology and adapting the production systems based on experiences. They have </w:t>
      </w:r>
      <w:r w:rsidRPr="004A0639">
        <w:rPr>
          <w:rFonts w:ascii="Arial" w:hAnsi="Arial" w:cs="Arial"/>
        </w:rPr>
        <w:lastRenderedPageBreak/>
        <w:t xml:space="preserve">structures up to grassroots level to handle different issues being near the community members. It was observed, on the other hand, that younger people who lack the knowledge and experiences lead pastoral associations i.e. </w:t>
      </w:r>
      <w:proofErr w:type="spellStart"/>
      <w:r w:rsidRPr="004A0639">
        <w:rPr>
          <w:rFonts w:ascii="Arial" w:hAnsi="Arial" w:cs="Arial"/>
        </w:rPr>
        <w:t>Kebeles</w:t>
      </w:r>
      <w:proofErr w:type="spellEnd"/>
      <w:r w:rsidRPr="004A0639">
        <w:rPr>
          <w:rFonts w:ascii="Arial" w:hAnsi="Arial" w:cs="Arial"/>
        </w:rPr>
        <w:t xml:space="preserve">. The structure of formal administration is not compatible with </w:t>
      </w:r>
      <w:proofErr w:type="spellStart"/>
      <w:r w:rsidRPr="004A0639">
        <w:rPr>
          <w:rFonts w:ascii="Arial" w:hAnsi="Arial" w:cs="Arial"/>
        </w:rPr>
        <w:t>pastoralism</w:t>
      </w:r>
      <w:proofErr w:type="spellEnd"/>
      <w:r w:rsidRPr="004A0639">
        <w:rPr>
          <w:rFonts w:ascii="Arial" w:hAnsi="Arial" w:cs="Arial"/>
        </w:rPr>
        <w:t xml:space="preserve">, which is mobile. There are also areas in which indigenous institutions and the </w:t>
      </w:r>
      <w:proofErr w:type="spellStart"/>
      <w:r w:rsidRPr="004A0639">
        <w:rPr>
          <w:rFonts w:ascii="Arial" w:hAnsi="Arial" w:cs="Arial"/>
        </w:rPr>
        <w:t>kebele</w:t>
      </w:r>
      <w:proofErr w:type="spellEnd"/>
      <w:r w:rsidRPr="004A0639">
        <w:rPr>
          <w:rFonts w:ascii="Arial" w:hAnsi="Arial" w:cs="Arial"/>
        </w:rPr>
        <w:t xml:space="preserve"> leaders are working together harmoniously, especially in Afar region. </w:t>
      </w:r>
    </w:p>
    <w:p w:rsidR="007336CC" w:rsidRPr="004A0639" w:rsidRDefault="007336CC" w:rsidP="00A55E28">
      <w:pPr>
        <w:numPr>
          <w:ilvl w:val="0"/>
          <w:numId w:val="6"/>
        </w:numPr>
        <w:spacing w:after="0" w:line="312" w:lineRule="auto"/>
        <w:jc w:val="both"/>
        <w:rPr>
          <w:rFonts w:ascii="Arial" w:hAnsi="Arial" w:cs="Arial"/>
        </w:rPr>
      </w:pPr>
      <w:r w:rsidRPr="004A0639">
        <w:rPr>
          <w:rFonts w:ascii="Arial" w:hAnsi="Arial" w:cs="Arial"/>
        </w:rPr>
        <w:t xml:space="preserve">The pastoral communities have strong ties with indigenous and religious institutions. The influences of the indigenous institutions in Afar and </w:t>
      </w:r>
      <w:proofErr w:type="spellStart"/>
      <w:r w:rsidRPr="004A0639">
        <w:rPr>
          <w:rFonts w:ascii="Arial" w:hAnsi="Arial" w:cs="Arial"/>
        </w:rPr>
        <w:t>Oromia</w:t>
      </w:r>
      <w:proofErr w:type="spellEnd"/>
      <w:r w:rsidRPr="004A0639">
        <w:rPr>
          <w:rFonts w:ascii="Arial" w:hAnsi="Arial" w:cs="Arial"/>
        </w:rPr>
        <w:t xml:space="preserve"> and Islam religion in Afar and Somali are crucial in an attempt to bring social changes needed for development. Policies that acknowledge and associate development efforts with indigenous institutions in a way that their values and roles are appreciated would be fundamental. </w:t>
      </w:r>
    </w:p>
    <w:p w:rsidR="007336CC" w:rsidRPr="00B87D6D" w:rsidRDefault="007336CC" w:rsidP="00EB0062">
      <w:pPr>
        <w:spacing w:after="0" w:line="312" w:lineRule="auto"/>
        <w:rPr>
          <w:rFonts w:ascii="Arial" w:hAnsi="Arial" w:cs="Arial"/>
          <w:b/>
          <w:sz w:val="24"/>
          <w:szCs w:val="24"/>
        </w:rPr>
      </w:pPr>
      <w:r w:rsidRPr="00B87D6D">
        <w:rPr>
          <w:rFonts w:ascii="Arial" w:hAnsi="Arial" w:cs="Arial"/>
          <w:b/>
          <w:sz w:val="24"/>
          <w:szCs w:val="24"/>
        </w:rPr>
        <w:t> </w:t>
      </w:r>
    </w:p>
    <w:p w:rsidR="00BF5048" w:rsidRPr="004A0639" w:rsidRDefault="00BF5048" w:rsidP="00EB0062">
      <w:pPr>
        <w:spacing w:after="0" w:line="312" w:lineRule="auto"/>
        <w:rPr>
          <w:rFonts w:ascii="Arial" w:hAnsi="Arial" w:cs="Arial"/>
          <w:b/>
        </w:rPr>
      </w:pPr>
    </w:p>
    <w:p w:rsidR="00D7671B" w:rsidRDefault="00D7671B">
      <w:pPr>
        <w:rPr>
          <w:rFonts w:ascii="Arial" w:eastAsiaTheme="minorHAnsi" w:hAnsi="Arial" w:cs="Arial"/>
          <w:b/>
          <w:bCs/>
          <w:caps/>
          <w:color w:val="4F81BD" w:themeColor="accent1"/>
          <w:sz w:val="28"/>
          <w:szCs w:val="28"/>
        </w:rPr>
      </w:pPr>
      <w:r>
        <w:rPr>
          <w:rFonts w:eastAsiaTheme="minorHAnsi"/>
          <w:caps/>
          <w:color w:val="4F81BD" w:themeColor="accent1"/>
        </w:rPr>
        <w:br w:type="page"/>
      </w:r>
    </w:p>
    <w:p w:rsidR="00BF5048" w:rsidRDefault="0011427E" w:rsidP="00BF5048">
      <w:pPr>
        <w:pStyle w:val="Heading2"/>
        <w:spacing w:before="0" w:beforeAutospacing="0" w:after="0" w:afterAutospacing="0" w:line="312" w:lineRule="auto"/>
        <w:rPr>
          <w:rFonts w:eastAsiaTheme="minorHAnsi"/>
          <w:caps/>
          <w:color w:val="4F81BD" w:themeColor="accent1"/>
        </w:rPr>
      </w:pPr>
      <w:r w:rsidRPr="0011427E">
        <w:rPr>
          <w:rFonts w:eastAsiaTheme="minorHAnsi"/>
          <w:caps/>
          <w:noProof/>
          <w:color w:val="4F81BD" w:themeColor="accent1"/>
          <w:lang w:val="en-US"/>
        </w:rPr>
        <w:lastRenderedPageBreak/>
        <w:drawing>
          <wp:inline distT="0" distB="0" distL="0" distR="0">
            <wp:extent cx="438150" cy="438150"/>
            <wp:effectExtent l="0" t="0" r="0" b="0"/>
            <wp:docPr id="86" name="Picture 95" descr="workbook-activity_3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activity_3_icon.png"/>
                    <pic:cNvPicPr/>
                  </pic:nvPicPr>
                  <pic:blipFill>
                    <a:blip r:embed="rId23" cstate="print"/>
                    <a:stretch>
                      <a:fillRect/>
                    </a:stretch>
                  </pic:blipFill>
                  <pic:spPr>
                    <a:xfrm>
                      <a:off x="0" y="0"/>
                      <a:ext cx="436441" cy="436441"/>
                    </a:xfrm>
                    <a:prstGeom prst="rect">
                      <a:avLst/>
                    </a:prstGeom>
                  </pic:spPr>
                </pic:pic>
              </a:graphicData>
            </a:graphic>
          </wp:inline>
        </w:drawing>
      </w:r>
      <w:bookmarkStart w:id="277" w:name="_Toc315522824"/>
      <w:r w:rsidR="00BF5048" w:rsidRPr="0047106C">
        <w:rPr>
          <w:rFonts w:eastAsiaTheme="minorHAnsi"/>
          <w:caps/>
          <w:color w:val="4F81BD" w:themeColor="accent1"/>
        </w:rPr>
        <w:t>Assessment</w:t>
      </w:r>
      <w:r w:rsidR="00BF5048">
        <w:rPr>
          <w:rFonts w:eastAsiaTheme="minorHAnsi"/>
          <w:caps/>
          <w:color w:val="4F81BD" w:themeColor="accent1"/>
        </w:rPr>
        <w:t xml:space="preserve"> tasks for topic </w:t>
      </w:r>
      <w:r w:rsidR="00265DF2">
        <w:rPr>
          <w:rFonts w:eastAsiaTheme="minorHAnsi"/>
          <w:caps/>
          <w:color w:val="4F81BD" w:themeColor="accent1"/>
        </w:rPr>
        <w:t>THIRTEEN</w:t>
      </w:r>
      <w:bookmarkEnd w:id="277"/>
    </w:p>
    <w:p w:rsidR="0011427E" w:rsidRPr="0047106C" w:rsidRDefault="0011427E" w:rsidP="00BF5048">
      <w:pPr>
        <w:pStyle w:val="Heading2"/>
        <w:spacing w:before="0" w:beforeAutospacing="0" w:after="0" w:afterAutospacing="0" w:line="312" w:lineRule="auto"/>
        <w:rPr>
          <w:caps/>
          <w:color w:val="4F81BD" w:themeColor="accent1"/>
        </w:rPr>
      </w:pPr>
    </w:p>
    <w:bookmarkStart w:id="278" w:name="_Toc313566351"/>
    <w:p w:rsidR="00265DF2" w:rsidRPr="001E6AB3" w:rsidRDefault="000B792A" w:rsidP="00A55E28">
      <w:pPr>
        <w:jc w:val="both"/>
        <w:rPr>
          <w:rFonts w:ascii="Arial" w:hAnsi="Arial" w:cs="Arial"/>
          <w:i/>
        </w:rPr>
      </w:pPr>
      <w:r>
        <w:rPr>
          <w:rFonts w:ascii="Arial" w:hAnsi="Arial" w:cs="Arial"/>
          <w:i/>
        </w:rPr>
        <w:fldChar w:fldCharType="begin"/>
      </w:r>
      <w:r w:rsidR="000955C4">
        <w:rPr>
          <w:rFonts w:ascii="Arial" w:hAnsi="Arial" w:cs="Arial"/>
          <w:i/>
        </w:rPr>
        <w:instrText xml:space="preserve"> HYPERLINK "assessment%20links/topic%20thirteen%20assessment.docx" </w:instrText>
      </w:r>
      <w:r>
        <w:rPr>
          <w:rFonts w:ascii="Arial" w:hAnsi="Arial" w:cs="Arial"/>
          <w:i/>
        </w:rPr>
        <w:fldChar w:fldCharType="separate"/>
      </w:r>
      <w:r w:rsidR="00265DF2" w:rsidRPr="000955C4">
        <w:rPr>
          <w:rStyle w:val="Hyperlink"/>
          <w:rFonts w:ascii="Arial" w:hAnsi="Arial" w:cs="Arial"/>
          <w:i/>
        </w:rPr>
        <w:t xml:space="preserve">Click on this </w:t>
      </w:r>
      <w:r w:rsidR="00265DF2" w:rsidRPr="000955C4">
        <w:rPr>
          <w:rStyle w:val="Hyperlink"/>
          <w:rFonts w:ascii="Arial" w:hAnsi="Arial" w:cs="Arial"/>
          <w:b/>
          <w:i/>
        </w:rPr>
        <w:t>hyperlink</w:t>
      </w:r>
      <w:r w:rsidR="006035C1" w:rsidRPr="000955C4">
        <w:rPr>
          <w:rStyle w:val="Hyperlink"/>
          <w:rFonts w:ascii="Arial" w:hAnsi="Arial" w:cs="Arial"/>
          <w:b/>
          <w:i/>
        </w:rPr>
        <w:t xml:space="preserve"> </w:t>
      </w:r>
      <w:r w:rsidR="00265DF2" w:rsidRPr="000955C4">
        <w:rPr>
          <w:rStyle w:val="Hyperlink"/>
          <w:rFonts w:ascii="Arial" w:hAnsi="Arial" w:cs="Arial"/>
          <w:i/>
        </w:rPr>
        <w:t>to see the mark allocation</w:t>
      </w:r>
      <w:bookmarkEnd w:id="278"/>
      <w:r>
        <w:rPr>
          <w:rFonts w:ascii="Arial" w:hAnsi="Arial" w:cs="Arial"/>
          <w:i/>
        </w:rPr>
        <w:fldChar w:fldCharType="end"/>
      </w:r>
    </w:p>
    <w:p w:rsidR="00824AC9" w:rsidRPr="00B87D6D" w:rsidRDefault="00824AC9" w:rsidP="00EB0062">
      <w:pPr>
        <w:spacing w:after="0" w:line="312" w:lineRule="auto"/>
        <w:rPr>
          <w:rFonts w:ascii="Arial" w:eastAsia="Times New Roman" w:hAnsi="Arial" w:cs="Arial"/>
          <w:b/>
          <w:bCs/>
          <w:sz w:val="24"/>
          <w:szCs w:val="24"/>
          <w:highlight w:val="yellow"/>
          <w:lang w:eastAsia="en-ZA"/>
        </w:rPr>
      </w:pPr>
    </w:p>
    <w:p w:rsidR="00D967F7" w:rsidRPr="004844BD" w:rsidRDefault="00D7671B" w:rsidP="004844BD">
      <w:pPr>
        <w:spacing w:after="0" w:line="312" w:lineRule="auto"/>
        <w:rPr>
          <w:rFonts w:ascii="Arial" w:eastAsia="Times New Roman" w:hAnsi="Arial" w:cs="Arial"/>
          <w:color w:val="4F81BD" w:themeColor="accent1"/>
          <w:sz w:val="24"/>
          <w:szCs w:val="24"/>
          <w:lang w:eastAsia="en-ZA"/>
        </w:rPr>
      </w:pPr>
      <w:r w:rsidRPr="004844BD">
        <w:rPr>
          <w:rFonts w:ascii="Arial" w:eastAsia="Times New Roman" w:hAnsi="Arial" w:cs="Arial"/>
          <w:b/>
          <w:bCs/>
          <w:color w:val="4F81BD" w:themeColor="accent1"/>
          <w:sz w:val="24"/>
          <w:szCs w:val="24"/>
          <w:lang w:eastAsia="en-ZA"/>
        </w:rPr>
        <w:t>Objective of the assessment task</w:t>
      </w:r>
    </w:p>
    <w:p w:rsidR="00BE15F9" w:rsidRPr="00D7671B" w:rsidRDefault="00BE15F9" w:rsidP="00A55E28">
      <w:pPr>
        <w:spacing w:after="0" w:line="312" w:lineRule="auto"/>
        <w:jc w:val="both"/>
        <w:rPr>
          <w:rFonts w:ascii="Arial" w:hAnsi="Arial" w:cs="Arial"/>
          <w:b/>
          <w:i/>
        </w:rPr>
      </w:pPr>
      <w:proofErr w:type="gramStart"/>
      <w:r w:rsidRPr="00D7671B">
        <w:rPr>
          <w:rFonts w:ascii="Arial" w:hAnsi="Arial" w:cs="Arial"/>
          <w:color w:val="000000"/>
        </w:rPr>
        <w:t xml:space="preserve">To enable </w:t>
      </w:r>
      <w:r w:rsidR="00D7671B" w:rsidRPr="00D7671B">
        <w:rPr>
          <w:rFonts w:ascii="Arial" w:hAnsi="Arial" w:cs="Arial"/>
          <w:color w:val="000000"/>
        </w:rPr>
        <w:t xml:space="preserve">you to </w:t>
      </w:r>
      <w:r w:rsidRPr="00D7671B">
        <w:rPr>
          <w:rFonts w:ascii="Arial" w:hAnsi="Arial" w:cs="Arial"/>
          <w:color w:val="000000"/>
        </w:rPr>
        <w:t xml:space="preserve">understand </w:t>
      </w:r>
      <w:r w:rsidRPr="00D7671B">
        <w:rPr>
          <w:rFonts w:ascii="Arial" w:eastAsia="Times New Roman" w:hAnsi="Arial" w:cs="Arial"/>
        </w:rPr>
        <w:t>how to incorporate indigenous knowledge into</w:t>
      </w:r>
      <w:r w:rsidR="00D7671B">
        <w:rPr>
          <w:rFonts w:ascii="Arial" w:eastAsia="Times New Roman" w:hAnsi="Arial" w:cs="Arial"/>
        </w:rPr>
        <w:t xml:space="preserve"> a</w:t>
      </w:r>
      <w:r w:rsidRPr="00D7671B">
        <w:rPr>
          <w:rFonts w:ascii="Arial" w:eastAsia="Times New Roman" w:hAnsi="Arial" w:cs="Arial"/>
        </w:rPr>
        <w:t xml:space="preserve"> formal research-extension system to facilitate mutual learning.</w:t>
      </w:r>
      <w:proofErr w:type="gramEnd"/>
    </w:p>
    <w:p w:rsidR="00D7671B" w:rsidRDefault="00D7671B" w:rsidP="00EB0062">
      <w:pPr>
        <w:pStyle w:val="NormalWeb"/>
        <w:spacing w:before="0" w:beforeAutospacing="0" w:after="0" w:afterAutospacing="0" w:line="312" w:lineRule="auto"/>
        <w:rPr>
          <w:rFonts w:ascii="Arial" w:hAnsi="Arial" w:cs="Arial"/>
          <w:b/>
          <w:bCs/>
          <w:lang w:eastAsia="en-ZA"/>
        </w:rPr>
      </w:pPr>
    </w:p>
    <w:p w:rsidR="00D967F7" w:rsidRPr="008F6276" w:rsidRDefault="004844BD" w:rsidP="00A55E28">
      <w:pPr>
        <w:pStyle w:val="NormalWeb"/>
        <w:spacing w:before="0" w:beforeAutospacing="0" w:after="0" w:afterAutospacing="0" w:line="312" w:lineRule="auto"/>
        <w:jc w:val="both"/>
        <w:rPr>
          <w:rFonts w:ascii="Arial" w:hAnsi="Arial" w:cs="Arial"/>
          <w:color w:val="4F81BD" w:themeColor="accent1"/>
          <w:sz w:val="22"/>
          <w:szCs w:val="22"/>
          <w:lang w:eastAsia="en-ZA"/>
        </w:rPr>
      </w:pPr>
      <w:r>
        <w:rPr>
          <w:rFonts w:ascii="Arial" w:hAnsi="Arial" w:cs="Arial"/>
          <w:b/>
          <w:bCs/>
          <w:color w:val="4F81BD" w:themeColor="accent1"/>
          <w:lang w:eastAsia="en-ZA"/>
        </w:rPr>
        <w:t>Why</w:t>
      </w:r>
      <w:r w:rsidR="00D7671B" w:rsidRPr="008F6276">
        <w:rPr>
          <w:rFonts w:ascii="Arial" w:hAnsi="Arial" w:cs="Arial"/>
          <w:b/>
          <w:bCs/>
          <w:color w:val="4F81BD" w:themeColor="accent1"/>
          <w:lang w:eastAsia="en-ZA"/>
        </w:rPr>
        <w:t xml:space="preserve"> do it</w:t>
      </w:r>
      <w:r w:rsidR="00AF0B85" w:rsidRPr="008F6276">
        <w:rPr>
          <w:rFonts w:ascii="Arial" w:hAnsi="Arial" w:cs="Arial"/>
          <w:b/>
          <w:bCs/>
          <w:color w:val="4F81BD" w:themeColor="accent1"/>
          <w:lang w:eastAsia="en-ZA"/>
        </w:rPr>
        <w:t>?</w:t>
      </w:r>
      <w:r w:rsidR="00B76EF4">
        <w:rPr>
          <w:rFonts w:ascii="Arial" w:hAnsi="Arial" w:cs="Arial"/>
          <w:b/>
          <w:bCs/>
          <w:color w:val="4F81BD" w:themeColor="accent1"/>
          <w:lang w:eastAsia="en-ZA"/>
        </w:rPr>
        <w:t xml:space="preserve"> </w:t>
      </w:r>
      <w:r w:rsidR="00D7671B" w:rsidRPr="008F6276">
        <w:rPr>
          <w:rFonts w:ascii="Arial" w:hAnsi="Arial" w:cs="Arial"/>
          <w:bCs/>
          <w:sz w:val="22"/>
          <w:szCs w:val="22"/>
          <w:lang w:eastAsia="en-ZA"/>
        </w:rPr>
        <w:t>(Motivation for doing the activity)</w:t>
      </w:r>
    </w:p>
    <w:p w:rsidR="00BE15F9" w:rsidRPr="00AF0B85" w:rsidRDefault="004430A3" w:rsidP="00A55E28">
      <w:pPr>
        <w:pStyle w:val="NormalWeb"/>
        <w:spacing w:before="0" w:beforeAutospacing="0" w:after="0" w:afterAutospacing="0" w:line="312" w:lineRule="auto"/>
        <w:jc w:val="both"/>
        <w:rPr>
          <w:rFonts w:ascii="Arial" w:hAnsi="Arial" w:cs="Arial"/>
          <w:b/>
          <w:bCs/>
          <w:sz w:val="22"/>
          <w:szCs w:val="22"/>
          <w:lang w:eastAsia="en-ZA"/>
        </w:rPr>
      </w:pPr>
      <w:r w:rsidRPr="00AF0B85">
        <w:rPr>
          <w:rFonts w:ascii="Arial" w:hAnsi="Arial" w:cs="Arial"/>
          <w:sz w:val="22"/>
          <w:szCs w:val="22"/>
        </w:rPr>
        <w:t>T</w:t>
      </w:r>
      <w:r w:rsidR="00AF0B85">
        <w:rPr>
          <w:rFonts w:ascii="Arial" w:hAnsi="Arial" w:cs="Arial"/>
          <w:sz w:val="22"/>
          <w:szCs w:val="22"/>
        </w:rPr>
        <w:t>his activity serves t</w:t>
      </w:r>
      <w:r w:rsidRPr="00AF0B85">
        <w:rPr>
          <w:rFonts w:ascii="Arial" w:hAnsi="Arial" w:cs="Arial"/>
          <w:sz w:val="22"/>
          <w:szCs w:val="22"/>
        </w:rPr>
        <w:t xml:space="preserve">o help </w:t>
      </w:r>
      <w:r w:rsidR="00AF0B85" w:rsidRPr="00AF0B85">
        <w:rPr>
          <w:rFonts w:ascii="Arial" w:hAnsi="Arial" w:cs="Arial"/>
          <w:sz w:val="22"/>
          <w:szCs w:val="22"/>
        </w:rPr>
        <w:t>you</w:t>
      </w:r>
      <w:r w:rsidRPr="00AF0B85">
        <w:rPr>
          <w:rFonts w:ascii="Arial" w:hAnsi="Arial" w:cs="Arial"/>
          <w:sz w:val="22"/>
          <w:szCs w:val="22"/>
        </w:rPr>
        <w:t xml:space="preserve"> appreciate the benefit of mutual learning</w:t>
      </w:r>
      <w:r w:rsidR="00AF0B85">
        <w:rPr>
          <w:rFonts w:ascii="Arial" w:hAnsi="Arial" w:cs="Arial"/>
          <w:sz w:val="22"/>
          <w:szCs w:val="22"/>
        </w:rPr>
        <w:t>.</w:t>
      </w:r>
    </w:p>
    <w:p w:rsidR="00AF0B85" w:rsidRDefault="00AF0B85" w:rsidP="00A55E28">
      <w:pPr>
        <w:spacing w:after="0" w:line="312" w:lineRule="auto"/>
        <w:jc w:val="both"/>
        <w:rPr>
          <w:rFonts w:ascii="Arial" w:eastAsia="Times New Roman" w:hAnsi="Arial" w:cs="Arial"/>
          <w:b/>
          <w:bCs/>
          <w:sz w:val="24"/>
          <w:szCs w:val="24"/>
          <w:lang w:eastAsia="en-ZA"/>
        </w:rPr>
      </w:pPr>
    </w:p>
    <w:p w:rsidR="00AF0B85" w:rsidRPr="004844BD" w:rsidRDefault="004844BD" w:rsidP="00A55E28">
      <w:pPr>
        <w:spacing w:after="0" w:line="312" w:lineRule="auto"/>
        <w:jc w:val="both"/>
        <w:rPr>
          <w:rFonts w:ascii="Arial" w:eastAsia="Times New Roman" w:hAnsi="Arial" w:cs="Arial"/>
          <w:b/>
          <w:bCs/>
          <w:color w:val="4F81BD" w:themeColor="accent1"/>
          <w:sz w:val="24"/>
          <w:szCs w:val="24"/>
          <w:lang w:eastAsia="en-ZA"/>
        </w:rPr>
      </w:pPr>
      <w:r>
        <w:rPr>
          <w:rFonts w:ascii="Arial" w:eastAsia="Times New Roman" w:hAnsi="Arial" w:cs="Arial"/>
          <w:b/>
          <w:bCs/>
          <w:color w:val="4F81BD" w:themeColor="accent1"/>
          <w:sz w:val="24"/>
          <w:szCs w:val="24"/>
          <w:lang w:eastAsia="en-ZA"/>
        </w:rPr>
        <w:t>What</w:t>
      </w:r>
      <w:r w:rsidR="00B76EF4">
        <w:rPr>
          <w:rFonts w:ascii="Arial" w:eastAsia="Times New Roman" w:hAnsi="Arial" w:cs="Arial"/>
          <w:b/>
          <w:bCs/>
          <w:color w:val="4F81BD" w:themeColor="accent1"/>
          <w:sz w:val="24"/>
          <w:szCs w:val="24"/>
          <w:lang w:eastAsia="en-ZA"/>
        </w:rPr>
        <w:t xml:space="preserve"> </w:t>
      </w:r>
      <w:r w:rsidR="00A578FA" w:rsidRPr="004844BD">
        <w:rPr>
          <w:rFonts w:ascii="Arial" w:eastAsia="Times New Roman" w:hAnsi="Arial" w:cs="Arial"/>
          <w:bCs/>
          <w:sz w:val="24"/>
          <w:szCs w:val="24"/>
          <w:lang w:eastAsia="en-ZA"/>
        </w:rPr>
        <w:t>(to do)</w:t>
      </w:r>
    </w:p>
    <w:p w:rsidR="00265DF2" w:rsidRDefault="00265DF2" w:rsidP="00A55E28">
      <w:pPr>
        <w:spacing w:after="0" w:line="312" w:lineRule="auto"/>
        <w:jc w:val="both"/>
        <w:rPr>
          <w:rFonts w:ascii="Arial" w:eastAsia="Times New Roman" w:hAnsi="Arial" w:cs="Arial"/>
          <w:lang w:eastAsia="en-ZA"/>
        </w:rPr>
      </w:pPr>
      <w:r w:rsidRPr="00265DF2">
        <w:rPr>
          <w:rFonts w:ascii="Arial" w:eastAsia="Times New Roman" w:hAnsi="Arial" w:cs="Arial"/>
          <w:lang w:eastAsia="en-ZA"/>
        </w:rPr>
        <w:t>Form a small group in a semi-circle seating arrangement and complete the following tasks:</w:t>
      </w:r>
    </w:p>
    <w:p w:rsidR="00265DF2" w:rsidRDefault="00265DF2" w:rsidP="00A55E28">
      <w:pPr>
        <w:pStyle w:val="ListParagraph"/>
        <w:numPr>
          <w:ilvl w:val="0"/>
          <w:numId w:val="52"/>
        </w:numPr>
        <w:spacing w:after="0" w:line="312" w:lineRule="auto"/>
        <w:jc w:val="both"/>
        <w:rPr>
          <w:rFonts w:ascii="Arial" w:eastAsia="Times New Roman" w:hAnsi="Arial" w:cs="Arial"/>
          <w:lang w:eastAsia="en-ZA"/>
        </w:rPr>
      </w:pPr>
      <w:r w:rsidRPr="00265DF2">
        <w:rPr>
          <w:rFonts w:ascii="Arial" w:eastAsia="Times New Roman" w:hAnsi="Arial" w:cs="Arial"/>
          <w:b/>
          <w:lang w:eastAsia="en-ZA"/>
        </w:rPr>
        <w:t>Choose one example of farmers indigenous knowledge</w:t>
      </w:r>
      <w:r w:rsidRPr="00265DF2">
        <w:rPr>
          <w:rFonts w:ascii="Arial" w:eastAsia="Times New Roman" w:hAnsi="Arial" w:cs="Arial"/>
          <w:lang w:eastAsia="en-ZA"/>
        </w:rPr>
        <w:t xml:space="preserve"> in farming from your own experience in your own area </w:t>
      </w:r>
      <w:r w:rsidR="006035C1" w:rsidRPr="00265DF2">
        <w:rPr>
          <w:rFonts w:ascii="Arial" w:eastAsia="Times New Roman" w:hAnsi="Arial" w:cs="Arial"/>
          <w:b/>
          <w:lang w:eastAsia="en-ZA"/>
        </w:rPr>
        <w:t>discusses</w:t>
      </w:r>
      <w:r w:rsidR="006035C1">
        <w:rPr>
          <w:rFonts w:ascii="Arial" w:eastAsia="Times New Roman" w:hAnsi="Arial" w:cs="Arial"/>
          <w:b/>
          <w:lang w:eastAsia="en-ZA"/>
        </w:rPr>
        <w:t xml:space="preserve"> </w:t>
      </w:r>
      <w:r>
        <w:rPr>
          <w:rFonts w:ascii="Arial" w:eastAsia="Times New Roman" w:hAnsi="Arial" w:cs="Arial"/>
          <w:lang w:eastAsia="en-ZA"/>
        </w:rPr>
        <w:t xml:space="preserve">it </w:t>
      </w:r>
      <w:r w:rsidRPr="00265DF2">
        <w:rPr>
          <w:rFonts w:ascii="Arial" w:eastAsia="Times New Roman" w:hAnsi="Arial" w:cs="Arial"/>
          <w:lang w:eastAsia="en-ZA"/>
        </w:rPr>
        <w:t>in your group</w:t>
      </w:r>
      <w:r>
        <w:rPr>
          <w:rFonts w:ascii="Arial" w:eastAsia="Times New Roman" w:hAnsi="Arial" w:cs="Arial"/>
          <w:lang w:eastAsia="en-ZA"/>
        </w:rPr>
        <w:t>.</w:t>
      </w:r>
    </w:p>
    <w:p w:rsidR="00265DF2" w:rsidRPr="00265DF2" w:rsidRDefault="00265DF2" w:rsidP="00A55E28">
      <w:pPr>
        <w:pStyle w:val="ListParagraph"/>
        <w:numPr>
          <w:ilvl w:val="0"/>
          <w:numId w:val="52"/>
        </w:numPr>
        <w:spacing w:after="0" w:line="312" w:lineRule="auto"/>
        <w:jc w:val="both"/>
        <w:rPr>
          <w:rFonts w:ascii="Arial" w:eastAsia="Times New Roman" w:hAnsi="Arial" w:cs="Arial"/>
          <w:lang w:eastAsia="en-ZA"/>
        </w:rPr>
      </w:pPr>
      <w:r w:rsidRPr="00265DF2">
        <w:rPr>
          <w:rFonts w:ascii="Arial" w:hAnsi="Arial" w:cs="Arial"/>
        </w:rPr>
        <w:t xml:space="preserve">Prepare </w:t>
      </w:r>
      <w:r>
        <w:rPr>
          <w:rFonts w:ascii="Arial" w:hAnsi="Arial" w:cs="Arial"/>
        </w:rPr>
        <w:t xml:space="preserve">and present </w:t>
      </w:r>
      <w:r w:rsidR="006035C1">
        <w:rPr>
          <w:rFonts w:ascii="Arial" w:hAnsi="Arial" w:cs="Arial"/>
          <w:b/>
        </w:rPr>
        <w:t>a 15</w:t>
      </w:r>
      <w:r w:rsidRPr="00265DF2">
        <w:rPr>
          <w:rFonts w:ascii="Arial" w:hAnsi="Arial" w:cs="Arial"/>
          <w:b/>
        </w:rPr>
        <w:t xml:space="preserve"> minute </w:t>
      </w:r>
      <w:r w:rsidR="00AD0AAA">
        <w:rPr>
          <w:rFonts w:ascii="Arial" w:hAnsi="Arial" w:cs="Arial"/>
          <w:b/>
        </w:rPr>
        <w:t xml:space="preserve">PowerPoint </w:t>
      </w:r>
      <w:r w:rsidRPr="00265DF2">
        <w:rPr>
          <w:rFonts w:ascii="Arial" w:hAnsi="Arial" w:cs="Arial"/>
          <w:b/>
        </w:rPr>
        <w:t>presentation</w:t>
      </w:r>
      <w:r w:rsidRPr="00265DF2">
        <w:rPr>
          <w:rFonts w:ascii="Arial" w:hAnsi="Arial" w:cs="Arial"/>
        </w:rPr>
        <w:t xml:space="preserve"> on the lessons learned from the group discussion to the </w:t>
      </w:r>
      <w:r w:rsidRPr="00265DF2">
        <w:rPr>
          <w:rFonts w:ascii="Arial" w:eastAsia="Times New Roman" w:hAnsi="Arial" w:cs="Arial"/>
          <w:color w:val="000000"/>
          <w:lang w:eastAsia="en-ZA"/>
        </w:rPr>
        <w:t>entire class.</w:t>
      </w:r>
    </w:p>
    <w:p w:rsidR="00265DF2" w:rsidRPr="00265DF2" w:rsidRDefault="00265DF2" w:rsidP="00A55E28">
      <w:pPr>
        <w:pStyle w:val="NormalWeb"/>
        <w:numPr>
          <w:ilvl w:val="0"/>
          <w:numId w:val="52"/>
        </w:numPr>
        <w:tabs>
          <w:tab w:val="left" w:pos="6885"/>
        </w:tabs>
        <w:spacing w:before="0" w:beforeAutospacing="0" w:after="0" w:afterAutospacing="0" w:line="312" w:lineRule="auto"/>
        <w:jc w:val="both"/>
        <w:rPr>
          <w:rFonts w:ascii="Arial" w:hAnsi="Arial" w:cs="Arial"/>
          <w:color w:val="000000"/>
          <w:lang w:eastAsia="en-ZA"/>
        </w:rPr>
      </w:pPr>
      <w:r w:rsidRPr="002C2427">
        <w:rPr>
          <w:rFonts w:ascii="Arial" w:hAnsi="Arial" w:cs="Arial"/>
          <w:sz w:val="22"/>
          <w:szCs w:val="22"/>
        </w:rPr>
        <w:t xml:space="preserve">After all the presentations re-form your group and </w:t>
      </w:r>
      <w:r w:rsidRPr="002C2427">
        <w:rPr>
          <w:rFonts w:ascii="Arial" w:hAnsi="Arial" w:cs="Arial"/>
          <w:b/>
          <w:sz w:val="22"/>
          <w:szCs w:val="22"/>
        </w:rPr>
        <w:t>reflect on the various assessments</w:t>
      </w:r>
      <w:r w:rsidRPr="002C2427">
        <w:rPr>
          <w:rFonts w:ascii="Arial" w:hAnsi="Arial" w:cs="Arial"/>
          <w:sz w:val="22"/>
          <w:szCs w:val="22"/>
        </w:rPr>
        <w:t xml:space="preserve"> made by the different groups (</w:t>
      </w:r>
      <w:r w:rsidRPr="002C2427">
        <w:rPr>
          <w:rFonts w:ascii="Arial" w:hAnsi="Arial" w:cs="Arial"/>
          <w:i/>
          <w:sz w:val="22"/>
          <w:szCs w:val="22"/>
        </w:rPr>
        <w:t>45 minutes</w:t>
      </w:r>
      <w:r w:rsidRPr="002C2427">
        <w:rPr>
          <w:rFonts w:ascii="Arial" w:hAnsi="Arial" w:cs="Arial"/>
          <w:sz w:val="22"/>
          <w:szCs w:val="22"/>
        </w:rPr>
        <w:t>).</w:t>
      </w:r>
    </w:p>
    <w:p w:rsidR="00AF0B85" w:rsidRPr="00265DF2" w:rsidRDefault="00265DF2" w:rsidP="00A55E28">
      <w:pPr>
        <w:pStyle w:val="NormalWeb"/>
        <w:numPr>
          <w:ilvl w:val="0"/>
          <w:numId w:val="52"/>
        </w:numPr>
        <w:tabs>
          <w:tab w:val="left" w:pos="6885"/>
        </w:tabs>
        <w:spacing w:before="0" w:beforeAutospacing="0" w:after="0" w:afterAutospacing="0" w:line="312" w:lineRule="auto"/>
        <w:jc w:val="both"/>
        <w:rPr>
          <w:rFonts w:ascii="Arial" w:hAnsi="Arial" w:cs="Arial"/>
          <w:color w:val="000000"/>
          <w:lang w:eastAsia="en-ZA"/>
        </w:rPr>
      </w:pPr>
      <w:r w:rsidRPr="00265DF2">
        <w:rPr>
          <w:rFonts w:ascii="Arial" w:hAnsi="Arial" w:cs="Arial"/>
          <w:sz w:val="22"/>
          <w:szCs w:val="22"/>
        </w:rPr>
        <w:t xml:space="preserve">Prepare and submit </w:t>
      </w:r>
      <w:r w:rsidRPr="00265DF2">
        <w:rPr>
          <w:rFonts w:ascii="Arial" w:hAnsi="Arial" w:cs="Arial"/>
          <w:b/>
          <w:i/>
          <w:sz w:val="22"/>
          <w:szCs w:val="22"/>
        </w:rPr>
        <w:t xml:space="preserve">a </w:t>
      </w:r>
      <w:r>
        <w:rPr>
          <w:rFonts w:ascii="Arial" w:hAnsi="Arial" w:cs="Arial"/>
          <w:b/>
          <w:i/>
          <w:sz w:val="22"/>
          <w:szCs w:val="22"/>
        </w:rPr>
        <w:t>two</w:t>
      </w:r>
      <w:r w:rsidRPr="00265DF2">
        <w:rPr>
          <w:rFonts w:ascii="Arial" w:hAnsi="Arial" w:cs="Arial"/>
          <w:b/>
          <w:i/>
          <w:sz w:val="22"/>
          <w:szCs w:val="22"/>
        </w:rPr>
        <w:t xml:space="preserve"> page report</w:t>
      </w:r>
      <w:r w:rsidR="006035C1">
        <w:rPr>
          <w:rFonts w:ascii="Arial" w:hAnsi="Arial" w:cs="Arial"/>
          <w:b/>
          <w:i/>
          <w:sz w:val="22"/>
          <w:szCs w:val="22"/>
        </w:rPr>
        <w:t xml:space="preserve"> ( 1 hr)</w:t>
      </w:r>
    </w:p>
    <w:p w:rsidR="00AF0B85" w:rsidRDefault="00AF0B85" w:rsidP="00EB0062">
      <w:pPr>
        <w:spacing w:after="0" w:line="312" w:lineRule="auto"/>
        <w:rPr>
          <w:rFonts w:ascii="Arial" w:eastAsia="Times New Roman" w:hAnsi="Arial" w:cs="Arial"/>
          <w:b/>
          <w:bCs/>
          <w:sz w:val="24"/>
          <w:szCs w:val="24"/>
          <w:lang w:eastAsia="en-ZA"/>
        </w:rPr>
      </w:pPr>
    </w:p>
    <w:p w:rsidR="00D967F7" w:rsidRPr="004844BD" w:rsidRDefault="00265DF2" w:rsidP="00EB0062">
      <w:pPr>
        <w:spacing w:after="0" w:line="312" w:lineRule="auto"/>
        <w:rPr>
          <w:rFonts w:ascii="Arial" w:eastAsia="Times New Roman" w:hAnsi="Arial" w:cs="Arial"/>
          <w:b/>
          <w:color w:val="4F81BD" w:themeColor="accent1"/>
          <w:sz w:val="24"/>
          <w:szCs w:val="24"/>
          <w:lang w:eastAsia="en-ZA"/>
        </w:rPr>
      </w:pPr>
      <w:r w:rsidRPr="004844BD">
        <w:rPr>
          <w:rFonts w:ascii="Arial" w:eastAsia="Times New Roman" w:hAnsi="Arial" w:cs="Arial"/>
          <w:b/>
          <w:bCs/>
          <w:color w:val="4F81BD" w:themeColor="accent1"/>
          <w:sz w:val="24"/>
          <w:szCs w:val="24"/>
          <w:lang w:eastAsia="en-ZA"/>
        </w:rPr>
        <w:t>F</w:t>
      </w:r>
      <w:r w:rsidR="004844BD">
        <w:rPr>
          <w:rFonts w:ascii="Arial" w:eastAsia="Times New Roman" w:hAnsi="Arial" w:cs="Arial"/>
          <w:b/>
          <w:bCs/>
          <w:color w:val="4F81BD" w:themeColor="accent1"/>
          <w:sz w:val="24"/>
          <w:szCs w:val="24"/>
          <w:lang w:eastAsia="en-ZA"/>
        </w:rPr>
        <w:t>eedback</w:t>
      </w:r>
      <w:r w:rsidR="006035C1">
        <w:rPr>
          <w:rFonts w:ascii="Arial" w:eastAsia="Times New Roman" w:hAnsi="Arial" w:cs="Arial"/>
          <w:b/>
          <w:bCs/>
          <w:color w:val="4F81BD" w:themeColor="accent1"/>
          <w:sz w:val="24"/>
          <w:szCs w:val="24"/>
          <w:lang w:eastAsia="en-ZA"/>
        </w:rPr>
        <w:t xml:space="preserve"> </w:t>
      </w:r>
      <w:r w:rsidRPr="004844BD">
        <w:rPr>
          <w:rFonts w:ascii="Arial" w:eastAsia="Times New Roman" w:hAnsi="Arial" w:cs="Arial"/>
          <w:b/>
          <w:color w:val="4F81BD" w:themeColor="accent1"/>
          <w:sz w:val="24"/>
          <w:szCs w:val="24"/>
          <w:lang w:eastAsia="en-ZA"/>
        </w:rPr>
        <w:t>from the group / facilitators</w:t>
      </w:r>
    </w:p>
    <w:p w:rsidR="00D967F7" w:rsidRPr="00265DF2" w:rsidRDefault="00D967F7" w:rsidP="00A55E28">
      <w:pPr>
        <w:pStyle w:val="NormalWeb"/>
        <w:spacing w:before="0" w:beforeAutospacing="0" w:after="0" w:afterAutospacing="0" w:line="312" w:lineRule="auto"/>
        <w:jc w:val="both"/>
        <w:rPr>
          <w:rFonts w:ascii="Arial" w:hAnsi="Arial" w:cs="Arial"/>
          <w:color w:val="000000"/>
          <w:sz w:val="22"/>
          <w:szCs w:val="22"/>
          <w:lang w:eastAsia="en-ZA"/>
        </w:rPr>
      </w:pPr>
      <w:r w:rsidRPr="00265DF2">
        <w:rPr>
          <w:rFonts w:ascii="Arial" w:hAnsi="Arial" w:cs="Arial"/>
          <w:color w:val="000000"/>
          <w:sz w:val="22"/>
          <w:szCs w:val="22"/>
          <w:lang w:eastAsia="en-ZA"/>
        </w:rPr>
        <w:t xml:space="preserve">On conclusion of the activities we will share and discuss on the </w:t>
      </w:r>
      <w:r w:rsidR="0067328D" w:rsidRPr="00265DF2">
        <w:rPr>
          <w:rFonts w:ascii="Arial" w:hAnsi="Arial" w:cs="Arial"/>
          <w:color w:val="000000"/>
          <w:sz w:val="22"/>
          <w:szCs w:val="22"/>
          <w:lang w:eastAsia="en-ZA"/>
        </w:rPr>
        <w:t>presentations and</w:t>
      </w:r>
      <w:r w:rsidRPr="00265DF2">
        <w:rPr>
          <w:rFonts w:ascii="Arial" w:hAnsi="Arial" w:cs="Arial"/>
          <w:color w:val="000000"/>
          <w:sz w:val="22"/>
          <w:szCs w:val="22"/>
          <w:lang w:eastAsia="en-ZA"/>
        </w:rPr>
        <w:t xml:space="preserve"> work toward a common understanding</w:t>
      </w:r>
    </w:p>
    <w:p w:rsidR="00BF5048" w:rsidRDefault="00BF5048" w:rsidP="00EB0062">
      <w:pPr>
        <w:pStyle w:val="NormalWeb"/>
        <w:spacing w:before="0" w:beforeAutospacing="0" w:after="0" w:afterAutospacing="0" w:line="312" w:lineRule="auto"/>
        <w:rPr>
          <w:rFonts w:ascii="Arial" w:hAnsi="Arial" w:cs="Arial"/>
          <w:b/>
        </w:rPr>
      </w:pPr>
    </w:p>
    <w:p w:rsidR="00BF5048" w:rsidRPr="004A0639" w:rsidRDefault="004844BD" w:rsidP="00BF5048">
      <w:pPr>
        <w:spacing w:after="0" w:line="312" w:lineRule="auto"/>
        <w:rPr>
          <w:rFonts w:ascii="Arial" w:eastAsia="Times New Roman" w:hAnsi="Arial" w:cs="Arial"/>
          <w:b/>
          <w:color w:val="4F81BD" w:themeColor="accent1"/>
          <w:sz w:val="24"/>
          <w:szCs w:val="24"/>
        </w:rPr>
      </w:pPr>
      <w:r>
        <w:rPr>
          <w:rFonts w:ascii="Arial" w:eastAsia="Times New Roman" w:hAnsi="Arial" w:cs="Arial"/>
          <w:b/>
          <w:color w:val="4F81BD" w:themeColor="accent1"/>
          <w:sz w:val="24"/>
          <w:szCs w:val="24"/>
        </w:rPr>
        <w:t>Summary of the topic</w:t>
      </w:r>
    </w:p>
    <w:p w:rsidR="00BF5048" w:rsidRDefault="00BF5048" w:rsidP="00A55E28">
      <w:pPr>
        <w:spacing w:after="0" w:line="312" w:lineRule="auto"/>
        <w:jc w:val="both"/>
        <w:rPr>
          <w:rFonts w:ascii="Arial" w:hAnsi="Arial" w:cs="Arial"/>
        </w:rPr>
      </w:pPr>
      <w:r w:rsidRPr="004A0639">
        <w:rPr>
          <w:rFonts w:ascii="Arial" w:eastAsia="Times New Roman" w:hAnsi="Arial" w:cs="Arial"/>
        </w:rPr>
        <w:t>You have learned that Indigenous Knowledge encompasses all forms of knowledge</w:t>
      </w:r>
      <w:r w:rsidR="00265DF2">
        <w:rPr>
          <w:rFonts w:ascii="Arial" w:eastAsia="Times New Roman" w:hAnsi="Arial" w:cs="Arial"/>
        </w:rPr>
        <w:t>,</w:t>
      </w:r>
      <w:r w:rsidRPr="004A0639">
        <w:rPr>
          <w:rFonts w:ascii="Arial" w:eastAsia="Times New Roman" w:hAnsi="Arial" w:cs="Arial"/>
        </w:rPr>
        <w:t xml:space="preserve"> technologies, know-how skills, practices and beliefs that enable the community to achieve stable livelihoods in their environment.  Types of   IK include: resource management knowledge and the tools, techniques, practices and rules related to </w:t>
      </w:r>
      <w:proofErr w:type="spellStart"/>
      <w:r w:rsidRPr="004A0639">
        <w:rPr>
          <w:rFonts w:ascii="Arial" w:eastAsia="Times New Roman" w:hAnsi="Arial" w:cs="Arial"/>
        </w:rPr>
        <w:t>pastoralism</w:t>
      </w:r>
      <w:proofErr w:type="spellEnd"/>
      <w:r w:rsidRPr="004A0639">
        <w:rPr>
          <w:rFonts w:ascii="Arial" w:eastAsia="Times New Roman" w:hAnsi="Arial" w:cs="Arial"/>
        </w:rPr>
        <w:t xml:space="preserve">, agriculture, agro-forestry, water management and the gathering of wild food. </w:t>
      </w:r>
      <w:r w:rsidR="00265DF2">
        <w:rPr>
          <w:rFonts w:ascii="Arial" w:eastAsia="Times New Roman" w:hAnsi="Arial" w:cs="Arial"/>
        </w:rPr>
        <w:t>Incorporating IK into research-</w:t>
      </w:r>
      <w:r w:rsidRPr="004A0639">
        <w:rPr>
          <w:rFonts w:ascii="Arial" w:eastAsia="Times New Roman" w:hAnsi="Arial" w:cs="Arial"/>
        </w:rPr>
        <w:t xml:space="preserve">extension can contribute to local empowerment /Local capacity-building/ and, increasing self-sufficiency and strengthening self-determination. </w:t>
      </w:r>
      <w:r w:rsidRPr="004A0639">
        <w:rPr>
          <w:rFonts w:ascii="Arial" w:hAnsi="Arial" w:cs="Arial"/>
        </w:rPr>
        <w:t>The indigenous institutions are organized to serve the social, economic, security and development needs of its members. They also have the responsibilities of decision-making and enforcement of resource use rules through political authority.</w:t>
      </w:r>
    </w:p>
    <w:p w:rsidR="00BF5048" w:rsidRDefault="00BF5048" w:rsidP="00EB0062">
      <w:pPr>
        <w:pStyle w:val="NormalWeb"/>
        <w:spacing w:before="0" w:beforeAutospacing="0" w:after="0" w:afterAutospacing="0" w:line="312" w:lineRule="auto"/>
        <w:rPr>
          <w:rFonts w:ascii="Arial" w:hAnsi="Arial" w:cs="Arial"/>
          <w:b/>
        </w:rPr>
      </w:pPr>
    </w:p>
    <w:p w:rsidR="00D7671B" w:rsidRPr="00D7671B" w:rsidRDefault="00D7671B" w:rsidP="00A55E28">
      <w:pPr>
        <w:rPr>
          <w:rFonts w:ascii="Arial" w:hAnsi="Arial" w:cs="Arial"/>
          <w:b/>
          <w:caps/>
          <w:color w:val="4F81BD" w:themeColor="accent1"/>
          <w:sz w:val="24"/>
          <w:szCs w:val="24"/>
        </w:rPr>
      </w:pPr>
      <w:r w:rsidRPr="00D7671B">
        <w:rPr>
          <w:rFonts w:ascii="Arial" w:hAnsi="Arial" w:cs="Arial"/>
          <w:b/>
          <w:bCs/>
          <w:caps/>
          <w:color w:val="4F81BD" w:themeColor="accent1"/>
          <w:sz w:val="24"/>
          <w:szCs w:val="24"/>
        </w:rPr>
        <w:lastRenderedPageBreak/>
        <w:t>References and</w:t>
      </w:r>
      <w:r w:rsidRPr="00D7671B">
        <w:rPr>
          <w:rFonts w:ascii="Arial" w:hAnsi="Arial" w:cs="Arial"/>
          <w:b/>
          <w:caps/>
          <w:color w:val="4F81BD" w:themeColor="accent1"/>
          <w:sz w:val="24"/>
          <w:szCs w:val="24"/>
        </w:rPr>
        <w:t xml:space="preserve"> further reading materials </w:t>
      </w:r>
    </w:p>
    <w:p w:rsidR="00D7671B" w:rsidRPr="00D7671B" w:rsidRDefault="00D7671B" w:rsidP="00A55E28">
      <w:pPr>
        <w:shd w:val="clear" w:color="auto" w:fill="FFFFFF" w:themeFill="background1"/>
        <w:spacing w:after="0" w:line="312" w:lineRule="auto"/>
        <w:jc w:val="both"/>
        <w:rPr>
          <w:rFonts w:ascii="Arial" w:hAnsi="Arial" w:cs="Arial"/>
          <w:i/>
        </w:rPr>
      </w:pPr>
      <w:r w:rsidRPr="00D7671B">
        <w:rPr>
          <w:rFonts w:ascii="Arial" w:hAnsi="Arial" w:cs="Arial"/>
          <w:i/>
        </w:rPr>
        <w:t xml:space="preserve">These materials can be accessed by either </w:t>
      </w:r>
      <w:r w:rsidRPr="00D7671B">
        <w:rPr>
          <w:rFonts w:ascii="Arial" w:hAnsi="Arial" w:cs="Arial"/>
          <w:b/>
          <w:i/>
          <w:color w:val="000000" w:themeColor="text1"/>
        </w:rPr>
        <w:t>clicking on the hyper</w:t>
      </w:r>
      <w:r w:rsidR="006035C1">
        <w:rPr>
          <w:rFonts w:ascii="Arial" w:hAnsi="Arial" w:cs="Arial"/>
          <w:b/>
          <w:i/>
          <w:color w:val="000000" w:themeColor="text1"/>
        </w:rPr>
        <w:t xml:space="preserve"> </w:t>
      </w:r>
      <w:r w:rsidRPr="00D7671B">
        <w:rPr>
          <w:rFonts w:ascii="Arial" w:hAnsi="Arial" w:cs="Arial"/>
          <w:b/>
          <w:i/>
          <w:color w:val="000000" w:themeColor="text1"/>
        </w:rPr>
        <w:t>links</w:t>
      </w:r>
      <w:r w:rsidR="006035C1">
        <w:rPr>
          <w:rFonts w:ascii="Arial" w:hAnsi="Arial" w:cs="Arial"/>
          <w:b/>
          <w:i/>
          <w:color w:val="000000" w:themeColor="text1"/>
        </w:rPr>
        <w:t xml:space="preserve"> </w:t>
      </w:r>
      <w:r w:rsidRPr="00D7671B">
        <w:rPr>
          <w:rFonts w:ascii="Arial" w:hAnsi="Arial" w:cs="Arial"/>
          <w:i/>
        </w:rPr>
        <w:t xml:space="preserve">or can be found </w:t>
      </w:r>
      <w:r w:rsidRPr="00D7671B">
        <w:rPr>
          <w:rFonts w:ascii="Arial" w:hAnsi="Arial" w:cs="Arial"/>
          <w:b/>
          <w:i/>
          <w:color w:val="000000" w:themeColor="text1"/>
        </w:rPr>
        <w:t>in the library</w:t>
      </w:r>
      <w:r w:rsidRPr="00D7671B">
        <w:rPr>
          <w:rFonts w:ascii="Arial" w:hAnsi="Arial" w:cs="Arial"/>
          <w:i/>
        </w:rPr>
        <w:t xml:space="preserve"> at your institution.</w:t>
      </w:r>
    </w:p>
    <w:p w:rsidR="00D7671B" w:rsidRPr="00A648CE" w:rsidRDefault="00D7671B" w:rsidP="00A55E28">
      <w:pPr>
        <w:pStyle w:val="ListParagraph"/>
        <w:shd w:val="clear" w:color="auto" w:fill="FFFFFF" w:themeFill="background1"/>
        <w:spacing w:after="0" w:line="312" w:lineRule="auto"/>
        <w:ind w:left="360"/>
        <w:jc w:val="both"/>
        <w:rPr>
          <w:rFonts w:ascii="Arial" w:hAnsi="Arial" w:cs="Arial"/>
          <w:i/>
        </w:rPr>
      </w:pPr>
    </w:p>
    <w:p w:rsidR="005037F8" w:rsidRDefault="003B1211" w:rsidP="00A55E28">
      <w:pPr>
        <w:pStyle w:val="NormalWeb"/>
        <w:numPr>
          <w:ilvl w:val="0"/>
          <w:numId w:val="50"/>
        </w:numPr>
        <w:spacing w:before="0" w:beforeAutospacing="0" w:after="0" w:afterAutospacing="0" w:line="312" w:lineRule="auto"/>
        <w:jc w:val="both"/>
        <w:rPr>
          <w:rFonts w:ascii="Arial" w:hAnsi="Arial" w:cs="Arial"/>
          <w:color w:val="000000"/>
          <w:sz w:val="22"/>
          <w:szCs w:val="22"/>
          <w:lang w:eastAsia="en-ZA"/>
        </w:rPr>
      </w:pPr>
      <w:proofErr w:type="spellStart"/>
      <w:r>
        <w:rPr>
          <w:rFonts w:ascii="Arial" w:hAnsi="Arial" w:cs="Arial"/>
          <w:color w:val="000000"/>
          <w:sz w:val="22"/>
          <w:szCs w:val="22"/>
          <w:lang w:eastAsia="en-ZA"/>
        </w:rPr>
        <w:t>Adalla</w:t>
      </w:r>
      <w:proofErr w:type="spellEnd"/>
      <w:r>
        <w:rPr>
          <w:rFonts w:ascii="Arial" w:hAnsi="Arial" w:cs="Arial"/>
          <w:color w:val="000000"/>
          <w:sz w:val="22"/>
          <w:szCs w:val="22"/>
          <w:lang w:eastAsia="en-ZA"/>
        </w:rPr>
        <w:t xml:space="preserve">, C.B. and </w:t>
      </w:r>
      <w:proofErr w:type="spellStart"/>
      <w:r>
        <w:rPr>
          <w:rFonts w:ascii="Arial" w:hAnsi="Arial" w:cs="Arial"/>
          <w:color w:val="000000"/>
          <w:sz w:val="22"/>
          <w:szCs w:val="22"/>
          <w:lang w:eastAsia="en-ZA"/>
        </w:rPr>
        <w:t>Hoque</w:t>
      </w:r>
      <w:proofErr w:type="spellEnd"/>
      <w:r>
        <w:rPr>
          <w:rFonts w:ascii="Arial" w:hAnsi="Arial" w:cs="Arial"/>
          <w:color w:val="000000"/>
          <w:sz w:val="22"/>
          <w:szCs w:val="22"/>
          <w:lang w:eastAsia="en-ZA"/>
        </w:rPr>
        <w:t>, M.M. 1989</w:t>
      </w:r>
      <w:r w:rsidR="005037F8" w:rsidRPr="00A648CE">
        <w:rPr>
          <w:rFonts w:ascii="Arial" w:hAnsi="Arial" w:cs="Arial"/>
          <w:color w:val="000000"/>
          <w:sz w:val="22"/>
          <w:szCs w:val="22"/>
          <w:lang w:eastAsia="en-ZA"/>
        </w:rPr>
        <w:t xml:space="preserve"> Farmer Participatory Research as an Example, ILEIA Newsletter, 5 (3): 12-14.</w:t>
      </w:r>
    </w:p>
    <w:p w:rsidR="00A578FA" w:rsidRPr="00A648CE" w:rsidRDefault="00A578FA" w:rsidP="00A55E28">
      <w:pPr>
        <w:pStyle w:val="NormalWeb"/>
        <w:spacing w:before="0" w:beforeAutospacing="0" w:after="0" w:afterAutospacing="0" w:line="312" w:lineRule="auto"/>
        <w:ind w:left="360"/>
        <w:jc w:val="both"/>
        <w:rPr>
          <w:rFonts w:ascii="Arial" w:hAnsi="Arial" w:cs="Arial"/>
          <w:color w:val="000000"/>
          <w:sz w:val="22"/>
          <w:szCs w:val="22"/>
          <w:lang w:eastAsia="en-ZA"/>
        </w:rPr>
      </w:pPr>
    </w:p>
    <w:p w:rsidR="005037F8" w:rsidRDefault="005037F8" w:rsidP="00A55E28">
      <w:pPr>
        <w:pStyle w:val="NormalWeb"/>
        <w:numPr>
          <w:ilvl w:val="0"/>
          <w:numId w:val="50"/>
        </w:numPr>
        <w:spacing w:before="0" w:beforeAutospacing="0" w:after="0" w:afterAutospacing="0" w:line="312" w:lineRule="auto"/>
        <w:jc w:val="both"/>
        <w:rPr>
          <w:rFonts w:ascii="Arial" w:hAnsi="Arial" w:cs="Arial"/>
          <w:color w:val="000000"/>
          <w:sz w:val="22"/>
          <w:szCs w:val="22"/>
          <w:lang w:eastAsia="en-ZA"/>
        </w:rPr>
      </w:pPr>
      <w:r w:rsidRPr="00A648CE">
        <w:rPr>
          <w:rFonts w:ascii="Arial" w:hAnsi="Arial" w:cs="Arial"/>
          <w:color w:val="000000"/>
          <w:sz w:val="22"/>
          <w:szCs w:val="22"/>
          <w:lang w:eastAsia="en-ZA"/>
        </w:rPr>
        <w:t>C</w:t>
      </w:r>
      <w:r w:rsidR="003B1211">
        <w:rPr>
          <w:rFonts w:ascii="Arial" w:hAnsi="Arial" w:cs="Arial"/>
          <w:color w:val="000000"/>
          <w:sz w:val="22"/>
          <w:szCs w:val="22"/>
          <w:lang w:eastAsia="en-ZA"/>
        </w:rPr>
        <w:t xml:space="preserve">hambers, R. and </w:t>
      </w:r>
      <w:proofErr w:type="spellStart"/>
      <w:r w:rsidR="003B1211">
        <w:rPr>
          <w:rFonts w:ascii="Arial" w:hAnsi="Arial" w:cs="Arial"/>
          <w:color w:val="000000"/>
          <w:sz w:val="22"/>
          <w:szCs w:val="22"/>
          <w:lang w:eastAsia="en-ZA"/>
        </w:rPr>
        <w:t>Ghildyal</w:t>
      </w:r>
      <w:proofErr w:type="spellEnd"/>
      <w:r w:rsidR="003B1211">
        <w:rPr>
          <w:rFonts w:ascii="Arial" w:hAnsi="Arial" w:cs="Arial"/>
          <w:color w:val="000000"/>
          <w:sz w:val="22"/>
          <w:szCs w:val="22"/>
          <w:lang w:eastAsia="en-ZA"/>
        </w:rPr>
        <w:t>, B.P. 1985,</w:t>
      </w:r>
      <w:r w:rsidRPr="00A648CE">
        <w:rPr>
          <w:rFonts w:ascii="Arial" w:hAnsi="Arial" w:cs="Arial"/>
          <w:color w:val="000000"/>
          <w:sz w:val="22"/>
          <w:szCs w:val="22"/>
          <w:lang w:eastAsia="en-ZA"/>
        </w:rPr>
        <w:t xml:space="preserve"> Agricultural Research for Resource-poor Farmers: The Farmer-First-and-Last Model, Agricultural Administration, 20 (1): 1-30.</w:t>
      </w:r>
    </w:p>
    <w:p w:rsidR="00A578FA" w:rsidRPr="00A648CE" w:rsidRDefault="00A578FA" w:rsidP="00A55E28">
      <w:pPr>
        <w:pStyle w:val="NormalWeb"/>
        <w:spacing w:before="0" w:beforeAutospacing="0" w:after="0" w:afterAutospacing="0" w:line="312" w:lineRule="auto"/>
        <w:jc w:val="both"/>
        <w:rPr>
          <w:rFonts w:ascii="Arial" w:hAnsi="Arial" w:cs="Arial"/>
          <w:color w:val="000000"/>
          <w:sz w:val="22"/>
          <w:szCs w:val="22"/>
          <w:lang w:eastAsia="en-ZA"/>
        </w:rPr>
      </w:pPr>
    </w:p>
    <w:p w:rsidR="00801F4F" w:rsidRDefault="00A15428" w:rsidP="00A55E28">
      <w:pPr>
        <w:pStyle w:val="NormalWeb"/>
        <w:numPr>
          <w:ilvl w:val="0"/>
          <w:numId w:val="50"/>
        </w:numPr>
        <w:spacing w:before="0" w:beforeAutospacing="0" w:after="0" w:afterAutospacing="0" w:line="312" w:lineRule="auto"/>
        <w:jc w:val="both"/>
        <w:rPr>
          <w:rFonts w:ascii="Arial" w:hAnsi="Arial" w:cs="Arial"/>
          <w:color w:val="000000"/>
          <w:sz w:val="22"/>
          <w:szCs w:val="22"/>
          <w:lang w:eastAsia="en-ZA"/>
        </w:rPr>
      </w:pPr>
      <w:r w:rsidRPr="00A648CE">
        <w:rPr>
          <w:rFonts w:ascii="Arial" w:hAnsi="Arial" w:cs="Arial"/>
          <w:color w:val="000000"/>
          <w:sz w:val="22"/>
          <w:szCs w:val="22"/>
          <w:lang w:eastAsia="en-ZA"/>
        </w:rPr>
        <w:t>Chris</w:t>
      </w:r>
      <w:r>
        <w:rPr>
          <w:rFonts w:ascii="Arial" w:hAnsi="Arial" w:cs="Arial"/>
          <w:color w:val="000000"/>
          <w:sz w:val="22"/>
          <w:szCs w:val="22"/>
          <w:lang w:eastAsia="en-ZA"/>
        </w:rPr>
        <w:t>topher</w:t>
      </w:r>
      <w:r w:rsidR="00801F4F" w:rsidRPr="00A648CE">
        <w:rPr>
          <w:rFonts w:ascii="Arial" w:hAnsi="Arial" w:cs="Arial"/>
          <w:color w:val="000000"/>
          <w:sz w:val="22"/>
          <w:szCs w:val="22"/>
          <w:lang w:eastAsia="en-ZA"/>
        </w:rPr>
        <w:t xml:space="preserve"> (1996), Poverty, Pluralism and Extension Practice, Gatekeeper Series No. 64, International Institute for Environment and Development (IIED), London, UK.</w:t>
      </w:r>
    </w:p>
    <w:p w:rsidR="00A578FA" w:rsidRPr="00A648CE" w:rsidRDefault="00A578FA" w:rsidP="00A55E28">
      <w:pPr>
        <w:pStyle w:val="NormalWeb"/>
        <w:spacing w:before="0" w:beforeAutospacing="0" w:after="0" w:afterAutospacing="0" w:line="312" w:lineRule="auto"/>
        <w:jc w:val="both"/>
        <w:rPr>
          <w:rFonts w:ascii="Arial" w:hAnsi="Arial" w:cs="Arial"/>
          <w:color w:val="000000"/>
          <w:sz w:val="22"/>
          <w:szCs w:val="22"/>
          <w:lang w:eastAsia="en-ZA"/>
        </w:rPr>
      </w:pPr>
    </w:p>
    <w:p w:rsidR="003E3C8E" w:rsidRDefault="000B792A" w:rsidP="00A55E28">
      <w:pPr>
        <w:pStyle w:val="NormalWeb"/>
        <w:spacing w:before="0" w:beforeAutospacing="0" w:after="0" w:afterAutospacing="0" w:line="312" w:lineRule="auto"/>
        <w:ind w:left="360"/>
        <w:jc w:val="both"/>
        <w:rPr>
          <w:rFonts w:ascii="Arial" w:hAnsi="Arial" w:cs="Arial"/>
          <w:sz w:val="22"/>
          <w:szCs w:val="22"/>
        </w:rPr>
      </w:pPr>
      <w:hyperlink r:id="rId104" w:history="1">
        <w:r w:rsidR="00AD0AAA" w:rsidRPr="0002016A">
          <w:rPr>
            <w:rStyle w:val="Hyperlink"/>
            <w:rFonts w:ascii="Arial" w:hAnsi="Arial" w:cs="Arial"/>
            <w:sz w:val="22"/>
            <w:szCs w:val="22"/>
          </w:rPr>
          <w:t xml:space="preserve">PowerPoint </w:t>
        </w:r>
        <w:r w:rsidR="00FA3A9D" w:rsidRPr="0002016A">
          <w:rPr>
            <w:rStyle w:val="Hyperlink"/>
            <w:rFonts w:ascii="Arial" w:hAnsi="Arial" w:cs="Arial"/>
            <w:sz w:val="22"/>
            <w:szCs w:val="22"/>
          </w:rPr>
          <w:t>presentation</w:t>
        </w:r>
        <w:r w:rsidR="000955C4" w:rsidRPr="0002016A">
          <w:rPr>
            <w:rStyle w:val="Hyperlink"/>
            <w:rFonts w:ascii="Arial" w:hAnsi="Arial" w:cs="Arial"/>
          </w:rPr>
          <w:t xml:space="preserve"> is attached here</w:t>
        </w:r>
      </w:hyperlink>
    </w:p>
    <w:p w:rsidR="003E3C8E" w:rsidRPr="003E3C8E" w:rsidRDefault="003E3C8E" w:rsidP="003E3C8E"/>
    <w:p w:rsidR="003E3C8E" w:rsidRDefault="003E3C8E" w:rsidP="003E3C8E"/>
    <w:p w:rsidR="00FA3A9D" w:rsidRPr="003E3C8E" w:rsidRDefault="00FA3A9D" w:rsidP="003E3C8E">
      <w:pPr>
        <w:jc w:val="center"/>
      </w:pPr>
    </w:p>
    <w:sectPr w:rsidR="00FA3A9D" w:rsidRPr="003E3C8E" w:rsidSect="00E954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C22" w:rsidRDefault="00D77C22" w:rsidP="00C7676D">
      <w:pPr>
        <w:spacing w:after="0" w:line="240" w:lineRule="auto"/>
      </w:pPr>
      <w:r>
        <w:separator/>
      </w:r>
    </w:p>
  </w:endnote>
  <w:endnote w:type="continuationSeparator" w:id="0">
    <w:p w:rsidR="00D77C22" w:rsidRDefault="00D77C22" w:rsidP="00C767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C22" w:rsidRDefault="00D77C22" w:rsidP="00C7676D">
      <w:pPr>
        <w:spacing w:after="0" w:line="240" w:lineRule="auto"/>
      </w:pPr>
      <w:r>
        <w:separator/>
      </w:r>
    </w:p>
  </w:footnote>
  <w:footnote w:type="continuationSeparator" w:id="0">
    <w:p w:rsidR="00D77C22" w:rsidRDefault="00D77C22" w:rsidP="00C767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3B8C"/>
    <w:multiLevelType w:val="hybridMultilevel"/>
    <w:tmpl w:val="D848030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nsid w:val="033663E2"/>
    <w:multiLevelType w:val="hybridMultilevel"/>
    <w:tmpl w:val="6834FAF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171E5"/>
    <w:multiLevelType w:val="hybridMultilevel"/>
    <w:tmpl w:val="519094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5DD1E8D"/>
    <w:multiLevelType w:val="multilevel"/>
    <w:tmpl w:val="594AD19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06690D09"/>
    <w:multiLevelType w:val="hybridMultilevel"/>
    <w:tmpl w:val="870680CA"/>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nsid w:val="066A3243"/>
    <w:multiLevelType w:val="hybridMultilevel"/>
    <w:tmpl w:val="25F8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2493C"/>
    <w:multiLevelType w:val="hybridMultilevel"/>
    <w:tmpl w:val="83EA0D9A"/>
    <w:lvl w:ilvl="0" w:tplc="1C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C19526E"/>
    <w:multiLevelType w:val="hybridMultilevel"/>
    <w:tmpl w:val="FF68C4F2"/>
    <w:lvl w:ilvl="0" w:tplc="1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190A89"/>
    <w:multiLevelType w:val="hybridMultilevel"/>
    <w:tmpl w:val="93DA78B0"/>
    <w:lvl w:ilvl="0" w:tplc="1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98190A"/>
    <w:multiLevelType w:val="hybridMultilevel"/>
    <w:tmpl w:val="F3E64E8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65D71"/>
    <w:multiLevelType w:val="hybridMultilevel"/>
    <w:tmpl w:val="5DDC2E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0606A30"/>
    <w:multiLevelType w:val="hybridMultilevel"/>
    <w:tmpl w:val="14B241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11785F8A"/>
    <w:multiLevelType w:val="hybridMultilevel"/>
    <w:tmpl w:val="FDFEA9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1BF76DA"/>
    <w:multiLevelType w:val="hybridMultilevel"/>
    <w:tmpl w:val="90185FFE"/>
    <w:lvl w:ilvl="0" w:tplc="1C09000F">
      <w:start w:val="1"/>
      <w:numFmt w:val="decimal"/>
      <w:lvlText w:val="%1."/>
      <w:lvlJc w:val="left"/>
      <w:pPr>
        <w:ind w:left="-360" w:hanging="360"/>
      </w:pPr>
    </w:lvl>
    <w:lvl w:ilvl="1" w:tplc="1C090019" w:tentative="1">
      <w:start w:val="1"/>
      <w:numFmt w:val="lowerLetter"/>
      <w:lvlText w:val="%2."/>
      <w:lvlJc w:val="left"/>
      <w:pPr>
        <w:ind w:left="360" w:hanging="360"/>
      </w:pPr>
    </w:lvl>
    <w:lvl w:ilvl="2" w:tplc="1C09001B" w:tentative="1">
      <w:start w:val="1"/>
      <w:numFmt w:val="lowerRoman"/>
      <w:lvlText w:val="%3."/>
      <w:lvlJc w:val="right"/>
      <w:pPr>
        <w:ind w:left="1080" w:hanging="180"/>
      </w:pPr>
    </w:lvl>
    <w:lvl w:ilvl="3" w:tplc="1C09000F" w:tentative="1">
      <w:start w:val="1"/>
      <w:numFmt w:val="decimal"/>
      <w:lvlText w:val="%4."/>
      <w:lvlJc w:val="left"/>
      <w:pPr>
        <w:ind w:left="1800" w:hanging="360"/>
      </w:pPr>
    </w:lvl>
    <w:lvl w:ilvl="4" w:tplc="1C090019" w:tentative="1">
      <w:start w:val="1"/>
      <w:numFmt w:val="lowerLetter"/>
      <w:lvlText w:val="%5."/>
      <w:lvlJc w:val="left"/>
      <w:pPr>
        <w:ind w:left="2520" w:hanging="360"/>
      </w:pPr>
    </w:lvl>
    <w:lvl w:ilvl="5" w:tplc="1C09001B" w:tentative="1">
      <w:start w:val="1"/>
      <w:numFmt w:val="lowerRoman"/>
      <w:lvlText w:val="%6."/>
      <w:lvlJc w:val="right"/>
      <w:pPr>
        <w:ind w:left="3240" w:hanging="180"/>
      </w:pPr>
    </w:lvl>
    <w:lvl w:ilvl="6" w:tplc="1C09000F" w:tentative="1">
      <w:start w:val="1"/>
      <w:numFmt w:val="decimal"/>
      <w:lvlText w:val="%7."/>
      <w:lvlJc w:val="left"/>
      <w:pPr>
        <w:ind w:left="3960" w:hanging="360"/>
      </w:pPr>
    </w:lvl>
    <w:lvl w:ilvl="7" w:tplc="1C090019" w:tentative="1">
      <w:start w:val="1"/>
      <w:numFmt w:val="lowerLetter"/>
      <w:lvlText w:val="%8."/>
      <w:lvlJc w:val="left"/>
      <w:pPr>
        <w:ind w:left="4680" w:hanging="360"/>
      </w:pPr>
    </w:lvl>
    <w:lvl w:ilvl="8" w:tplc="1C09001B" w:tentative="1">
      <w:start w:val="1"/>
      <w:numFmt w:val="lowerRoman"/>
      <w:lvlText w:val="%9."/>
      <w:lvlJc w:val="right"/>
      <w:pPr>
        <w:ind w:left="5400" w:hanging="180"/>
      </w:pPr>
    </w:lvl>
  </w:abstractNum>
  <w:abstractNum w:abstractNumId="14">
    <w:nsid w:val="138636C9"/>
    <w:multiLevelType w:val="hybridMultilevel"/>
    <w:tmpl w:val="DA10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671BDA"/>
    <w:multiLevelType w:val="hybridMultilevel"/>
    <w:tmpl w:val="63D096C4"/>
    <w:lvl w:ilvl="0" w:tplc="1C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7403A52"/>
    <w:multiLevelType w:val="hybridMultilevel"/>
    <w:tmpl w:val="9AD8D098"/>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nsid w:val="203E335E"/>
    <w:multiLevelType w:val="hybridMultilevel"/>
    <w:tmpl w:val="964A414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225A09EE"/>
    <w:multiLevelType w:val="multilevel"/>
    <w:tmpl w:val="301AA7A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23DA2883"/>
    <w:multiLevelType w:val="hybridMultilevel"/>
    <w:tmpl w:val="81481FE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258066BE"/>
    <w:multiLevelType w:val="multilevel"/>
    <w:tmpl w:val="C298CA6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288833BF"/>
    <w:multiLevelType w:val="hybridMultilevel"/>
    <w:tmpl w:val="A96C1E72"/>
    <w:lvl w:ilvl="0" w:tplc="1C09000F">
      <w:start w:val="1"/>
      <w:numFmt w:val="decimal"/>
      <w:lvlText w:val="%1."/>
      <w:lvlJc w:val="left"/>
      <w:pPr>
        <w:ind w:left="780" w:hanging="360"/>
      </w:pPr>
      <w:rPr>
        <w:rFont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2">
    <w:nsid w:val="28DA712E"/>
    <w:multiLevelType w:val="multilevel"/>
    <w:tmpl w:val="F02EA592"/>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3"/>
      <w:numFmt w:val="decimal"/>
      <w:lvlText w:val="%3."/>
      <w:lvlJc w:val="left"/>
      <w:pPr>
        <w:ind w:left="54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2A1179CD"/>
    <w:multiLevelType w:val="hybridMultilevel"/>
    <w:tmpl w:val="16003BB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2DC928DE"/>
    <w:multiLevelType w:val="hybridMultilevel"/>
    <w:tmpl w:val="050E5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271657A"/>
    <w:multiLevelType w:val="hybridMultilevel"/>
    <w:tmpl w:val="E6E44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3590F48"/>
    <w:multiLevelType w:val="hybridMultilevel"/>
    <w:tmpl w:val="34CE4E3E"/>
    <w:lvl w:ilvl="0" w:tplc="1C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5B38E2"/>
    <w:multiLevelType w:val="hybridMultilevel"/>
    <w:tmpl w:val="08284E08"/>
    <w:lvl w:ilvl="0" w:tplc="1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8333691"/>
    <w:multiLevelType w:val="hybridMultilevel"/>
    <w:tmpl w:val="33441A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38B81EAB"/>
    <w:multiLevelType w:val="hybridMultilevel"/>
    <w:tmpl w:val="83FCD3B0"/>
    <w:lvl w:ilvl="0" w:tplc="1C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A3A77C1"/>
    <w:multiLevelType w:val="hybridMultilevel"/>
    <w:tmpl w:val="832A686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3BA560F6"/>
    <w:multiLevelType w:val="hybridMultilevel"/>
    <w:tmpl w:val="2B748D6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3F2F2CA6"/>
    <w:multiLevelType w:val="hybridMultilevel"/>
    <w:tmpl w:val="6B8428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0553DDA"/>
    <w:multiLevelType w:val="hybridMultilevel"/>
    <w:tmpl w:val="48E60FB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nsid w:val="428C3B6B"/>
    <w:multiLevelType w:val="multilevel"/>
    <w:tmpl w:val="4E58131C"/>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3"/>
      <w:numFmt w:val="decimal"/>
      <w:lvlText w:val="%3."/>
      <w:lvlJc w:val="left"/>
      <w:pPr>
        <w:ind w:left="540" w:hanging="360"/>
      </w:pPr>
      <w:rPr>
        <w:rFonts w:hint="default"/>
      </w:rPr>
    </w:lvl>
    <w:lvl w:ilvl="3">
      <w:start w:val="1"/>
      <w:numFmt w:val="decimal"/>
      <w:lvlText w:val="%4."/>
      <w:lvlJc w:val="left"/>
      <w:pPr>
        <w:tabs>
          <w:tab w:val="num" w:pos="2520"/>
        </w:tabs>
        <w:ind w:left="2520" w:hanging="360"/>
      </w:pPr>
      <w:rPr>
        <w:rFont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4B8D148C"/>
    <w:multiLevelType w:val="hybridMultilevel"/>
    <w:tmpl w:val="08D4ED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503539D0"/>
    <w:multiLevelType w:val="hybridMultilevel"/>
    <w:tmpl w:val="F53466DC"/>
    <w:lvl w:ilvl="0" w:tplc="1C090019">
      <w:start w:val="1"/>
      <w:numFmt w:val="lowerLetter"/>
      <w:lvlText w:val="%1."/>
      <w:lvlJc w:val="left"/>
      <w:pPr>
        <w:ind w:left="99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4055A9"/>
    <w:multiLevelType w:val="hybridMultilevel"/>
    <w:tmpl w:val="0A6417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54F03EA6"/>
    <w:multiLevelType w:val="hybridMultilevel"/>
    <w:tmpl w:val="3E2C6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56D14B4E"/>
    <w:multiLevelType w:val="hybridMultilevel"/>
    <w:tmpl w:val="FDFEA9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56EB4277"/>
    <w:multiLevelType w:val="hybridMultilevel"/>
    <w:tmpl w:val="08A058B8"/>
    <w:lvl w:ilvl="0" w:tplc="1C090019">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58D06A85"/>
    <w:multiLevelType w:val="hybridMultilevel"/>
    <w:tmpl w:val="4B20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EE3AAB"/>
    <w:multiLevelType w:val="hybridMultilevel"/>
    <w:tmpl w:val="CF2A29D2"/>
    <w:lvl w:ilvl="0" w:tplc="1C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C32BAA"/>
    <w:multiLevelType w:val="multilevel"/>
    <w:tmpl w:val="C890C3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nsid w:val="5BC55AF1"/>
    <w:multiLevelType w:val="hybridMultilevel"/>
    <w:tmpl w:val="955A199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5D485E3F"/>
    <w:multiLevelType w:val="multilevel"/>
    <w:tmpl w:val="4E58131C"/>
    <w:lvl w:ilvl="0">
      <w:start w:val="1"/>
      <w:numFmt w:val="decimal"/>
      <w:lvlText w:val="%1."/>
      <w:lvlJc w:val="left"/>
      <w:pPr>
        <w:tabs>
          <w:tab w:val="num" w:pos="360"/>
        </w:tabs>
        <w:ind w:left="360" w:hanging="360"/>
      </w:pPr>
      <w:rPr>
        <w:rFonts w:hint="default"/>
        <w:sz w:val="20"/>
      </w:rPr>
    </w:lvl>
    <w:lvl w:ilvl="1">
      <w:start w:val="1"/>
      <w:numFmt w:val="lowerLetter"/>
      <w:lvlText w:val="%2."/>
      <w:lvlJc w:val="left"/>
      <w:pPr>
        <w:tabs>
          <w:tab w:val="num" w:pos="1080"/>
        </w:tabs>
        <w:ind w:left="1080" w:hanging="360"/>
      </w:pPr>
      <w:rPr>
        <w:rFonts w:hint="default"/>
        <w:sz w:val="20"/>
      </w:rPr>
    </w:lvl>
    <w:lvl w:ilvl="2">
      <w:start w:val="13"/>
      <w:numFmt w:val="decimal"/>
      <w:lvlText w:val="%3."/>
      <w:lvlJc w:val="left"/>
      <w:pPr>
        <w:ind w:left="540" w:hanging="360"/>
      </w:pPr>
      <w:rPr>
        <w:rFonts w:hint="default"/>
      </w:rPr>
    </w:lvl>
    <w:lvl w:ilvl="3">
      <w:start w:val="1"/>
      <w:numFmt w:val="decimal"/>
      <w:lvlText w:val="%4."/>
      <w:lvlJc w:val="left"/>
      <w:pPr>
        <w:tabs>
          <w:tab w:val="num" w:pos="2520"/>
        </w:tabs>
        <w:ind w:left="2520" w:hanging="360"/>
      </w:pPr>
      <w:rPr>
        <w:rFont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D6119D7"/>
    <w:multiLevelType w:val="hybridMultilevel"/>
    <w:tmpl w:val="8CD8B1D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606B2526"/>
    <w:multiLevelType w:val="hybridMultilevel"/>
    <w:tmpl w:val="D59A35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2C84B94"/>
    <w:multiLevelType w:val="hybridMultilevel"/>
    <w:tmpl w:val="159448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3C4302C"/>
    <w:multiLevelType w:val="hybridMultilevel"/>
    <w:tmpl w:val="7460E7F0"/>
    <w:lvl w:ilvl="0" w:tplc="7110EB76">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790E3F"/>
    <w:multiLevelType w:val="hybridMultilevel"/>
    <w:tmpl w:val="5BAC53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66004CE1"/>
    <w:multiLevelType w:val="hybridMultilevel"/>
    <w:tmpl w:val="9AFC1C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678B03F5"/>
    <w:multiLevelType w:val="hybridMultilevel"/>
    <w:tmpl w:val="FA54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9045FB"/>
    <w:multiLevelType w:val="hybridMultilevel"/>
    <w:tmpl w:val="F3B4C9D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4">
    <w:nsid w:val="728935C2"/>
    <w:multiLevelType w:val="hybridMultilevel"/>
    <w:tmpl w:val="154EBA9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750B7520"/>
    <w:multiLevelType w:val="hybridMultilevel"/>
    <w:tmpl w:val="15827C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79F73C5E"/>
    <w:multiLevelType w:val="hybridMultilevel"/>
    <w:tmpl w:val="248C7A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1"/>
  </w:num>
  <w:num w:numId="2">
    <w:abstractNumId w:val="36"/>
  </w:num>
  <w:num w:numId="3">
    <w:abstractNumId w:val="43"/>
  </w:num>
  <w:num w:numId="4">
    <w:abstractNumId w:val="20"/>
  </w:num>
  <w:num w:numId="5">
    <w:abstractNumId w:val="18"/>
  </w:num>
  <w:num w:numId="6">
    <w:abstractNumId w:val="3"/>
  </w:num>
  <w:num w:numId="7">
    <w:abstractNumId w:val="5"/>
  </w:num>
  <w:num w:numId="8">
    <w:abstractNumId w:val="14"/>
  </w:num>
  <w:num w:numId="9">
    <w:abstractNumId w:val="47"/>
  </w:num>
  <w:num w:numId="10">
    <w:abstractNumId w:val="9"/>
  </w:num>
  <w:num w:numId="11">
    <w:abstractNumId w:val="1"/>
  </w:num>
  <w:num w:numId="12">
    <w:abstractNumId w:val="24"/>
  </w:num>
  <w:num w:numId="13">
    <w:abstractNumId w:val="21"/>
  </w:num>
  <w:num w:numId="14">
    <w:abstractNumId w:val="39"/>
  </w:num>
  <w:num w:numId="15">
    <w:abstractNumId w:val="13"/>
  </w:num>
  <w:num w:numId="16">
    <w:abstractNumId w:val="44"/>
  </w:num>
  <w:num w:numId="17">
    <w:abstractNumId w:val="16"/>
  </w:num>
  <w:num w:numId="18">
    <w:abstractNumId w:val="12"/>
  </w:num>
  <w:num w:numId="19">
    <w:abstractNumId w:val="2"/>
  </w:num>
  <w:num w:numId="20">
    <w:abstractNumId w:val="29"/>
  </w:num>
  <w:num w:numId="21">
    <w:abstractNumId w:val="49"/>
  </w:num>
  <w:num w:numId="22">
    <w:abstractNumId w:val="34"/>
  </w:num>
  <w:num w:numId="23">
    <w:abstractNumId w:val="6"/>
  </w:num>
  <w:num w:numId="24">
    <w:abstractNumId w:val="22"/>
  </w:num>
  <w:num w:numId="25">
    <w:abstractNumId w:val="26"/>
  </w:num>
  <w:num w:numId="26">
    <w:abstractNumId w:val="45"/>
  </w:num>
  <w:num w:numId="27">
    <w:abstractNumId w:val="46"/>
  </w:num>
  <w:num w:numId="28">
    <w:abstractNumId w:val="51"/>
  </w:num>
  <w:num w:numId="29">
    <w:abstractNumId w:val="50"/>
  </w:num>
  <w:num w:numId="30">
    <w:abstractNumId w:val="10"/>
  </w:num>
  <w:num w:numId="31">
    <w:abstractNumId w:val="54"/>
  </w:num>
  <w:num w:numId="32">
    <w:abstractNumId w:val="56"/>
  </w:num>
  <w:num w:numId="33">
    <w:abstractNumId w:val="48"/>
  </w:num>
  <w:num w:numId="34">
    <w:abstractNumId w:val="0"/>
  </w:num>
  <w:num w:numId="35">
    <w:abstractNumId w:val="15"/>
  </w:num>
  <w:num w:numId="36">
    <w:abstractNumId w:val="7"/>
  </w:num>
  <w:num w:numId="37">
    <w:abstractNumId w:val="8"/>
  </w:num>
  <w:num w:numId="38">
    <w:abstractNumId w:val="11"/>
  </w:num>
  <w:num w:numId="39">
    <w:abstractNumId w:val="30"/>
  </w:num>
  <w:num w:numId="40">
    <w:abstractNumId w:val="35"/>
  </w:num>
  <w:num w:numId="41">
    <w:abstractNumId w:val="28"/>
  </w:num>
  <w:num w:numId="42">
    <w:abstractNumId w:val="25"/>
  </w:num>
  <w:num w:numId="43">
    <w:abstractNumId w:val="32"/>
  </w:num>
  <w:num w:numId="44">
    <w:abstractNumId w:val="4"/>
  </w:num>
  <w:num w:numId="45">
    <w:abstractNumId w:val="33"/>
  </w:num>
  <w:num w:numId="46">
    <w:abstractNumId w:val="17"/>
  </w:num>
  <w:num w:numId="47">
    <w:abstractNumId w:val="55"/>
  </w:num>
  <w:num w:numId="48">
    <w:abstractNumId w:val="40"/>
  </w:num>
  <w:num w:numId="49">
    <w:abstractNumId w:val="27"/>
  </w:num>
  <w:num w:numId="50">
    <w:abstractNumId w:val="53"/>
  </w:num>
  <w:num w:numId="51">
    <w:abstractNumId w:val="38"/>
  </w:num>
  <w:num w:numId="52">
    <w:abstractNumId w:val="31"/>
  </w:num>
  <w:num w:numId="53">
    <w:abstractNumId w:val="37"/>
  </w:num>
  <w:num w:numId="54">
    <w:abstractNumId w:val="19"/>
  </w:num>
  <w:num w:numId="55">
    <w:abstractNumId w:val="42"/>
  </w:num>
  <w:num w:numId="56">
    <w:abstractNumId w:val="23"/>
  </w:num>
  <w:num w:numId="57">
    <w:abstractNumId w:val="5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A54CB7"/>
    <w:rsid w:val="00002450"/>
    <w:rsid w:val="00002B63"/>
    <w:rsid w:val="000120EA"/>
    <w:rsid w:val="00012CA6"/>
    <w:rsid w:val="000179BE"/>
    <w:rsid w:val="0002016A"/>
    <w:rsid w:val="00023372"/>
    <w:rsid w:val="0002405A"/>
    <w:rsid w:val="0002443E"/>
    <w:rsid w:val="00030F38"/>
    <w:rsid w:val="00031818"/>
    <w:rsid w:val="00032CE5"/>
    <w:rsid w:val="0003438D"/>
    <w:rsid w:val="00037147"/>
    <w:rsid w:val="00045202"/>
    <w:rsid w:val="000504A5"/>
    <w:rsid w:val="00051A8C"/>
    <w:rsid w:val="00052887"/>
    <w:rsid w:val="000548FF"/>
    <w:rsid w:val="000609AF"/>
    <w:rsid w:val="0006668A"/>
    <w:rsid w:val="000712EF"/>
    <w:rsid w:val="000717AC"/>
    <w:rsid w:val="00071C34"/>
    <w:rsid w:val="000720E8"/>
    <w:rsid w:val="00073261"/>
    <w:rsid w:val="000733AF"/>
    <w:rsid w:val="00081AE1"/>
    <w:rsid w:val="000831F7"/>
    <w:rsid w:val="00090085"/>
    <w:rsid w:val="000901DE"/>
    <w:rsid w:val="0009470A"/>
    <w:rsid w:val="000955C4"/>
    <w:rsid w:val="000A181B"/>
    <w:rsid w:val="000A588C"/>
    <w:rsid w:val="000B0D9D"/>
    <w:rsid w:val="000B6EFD"/>
    <w:rsid w:val="000B738B"/>
    <w:rsid w:val="000B792A"/>
    <w:rsid w:val="000C08D1"/>
    <w:rsid w:val="000C0E78"/>
    <w:rsid w:val="000C43A9"/>
    <w:rsid w:val="000C4581"/>
    <w:rsid w:val="000C58C8"/>
    <w:rsid w:val="000C654A"/>
    <w:rsid w:val="000C78C0"/>
    <w:rsid w:val="000C7BDF"/>
    <w:rsid w:val="000D5727"/>
    <w:rsid w:val="000E115A"/>
    <w:rsid w:val="000E1426"/>
    <w:rsid w:val="000E1D16"/>
    <w:rsid w:val="000F097B"/>
    <w:rsid w:val="000F21FB"/>
    <w:rsid w:val="000F2B6D"/>
    <w:rsid w:val="000F78F7"/>
    <w:rsid w:val="00101DD7"/>
    <w:rsid w:val="001059D0"/>
    <w:rsid w:val="00111691"/>
    <w:rsid w:val="00113B72"/>
    <w:rsid w:val="0011427E"/>
    <w:rsid w:val="0011432A"/>
    <w:rsid w:val="001229D7"/>
    <w:rsid w:val="00132FBA"/>
    <w:rsid w:val="00133A78"/>
    <w:rsid w:val="001360C2"/>
    <w:rsid w:val="00143DBA"/>
    <w:rsid w:val="001508E4"/>
    <w:rsid w:val="00150C02"/>
    <w:rsid w:val="00150CCA"/>
    <w:rsid w:val="001562A4"/>
    <w:rsid w:val="00156771"/>
    <w:rsid w:val="00160C07"/>
    <w:rsid w:val="00165128"/>
    <w:rsid w:val="00170361"/>
    <w:rsid w:val="0017044E"/>
    <w:rsid w:val="00173A89"/>
    <w:rsid w:val="0017627E"/>
    <w:rsid w:val="0018352C"/>
    <w:rsid w:val="00186932"/>
    <w:rsid w:val="001A0289"/>
    <w:rsid w:val="001A2C18"/>
    <w:rsid w:val="001B0A82"/>
    <w:rsid w:val="001C0CC0"/>
    <w:rsid w:val="001C11FF"/>
    <w:rsid w:val="001C12F5"/>
    <w:rsid w:val="001C2E82"/>
    <w:rsid w:val="001D1869"/>
    <w:rsid w:val="001D2F99"/>
    <w:rsid w:val="001D64D1"/>
    <w:rsid w:val="001D7409"/>
    <w:rsid w:val="001D7D1E"/>
    <w:rsid w:val="001E1351"/>
    <w:rsid w:val="001E3A07"/>
    <w:rsid w:val="001E47A9"/>
    <w:rsid w:val="001E66EE"/>
    <w:rsid w:val="001E6AB3"/>
    <w:rsid w:val="001F326F"/>
    <w:rsid w:val="001F3DFE"/>
    <w:rsid w:val="001F6A95"/>
    <w:rsid w:val="00200B31"/>
    <w:rsid w:val="0020545D"/>
    <w:rsid w:val="00206A90"/>
    <w:rsid w:val="00214750"/>
    <w:rsid w:val="00217417"/>
    <w:rsid w:val="00222564"/>
    <w:rsid w:val="0022387B"/>
    <w:rsid w:val="00223FC9"/>
    <w:rsid w:val="00223FF7"/>
    <w:rsid w:val="002266B7"/>
    <w:rsid w:val="00226DD5"/>
    <w:rsid w:val="00234CDF"/>
    <w:rsid w:val="00236B2A"/>
    <w:rsid w:val="002419D0"/>
    <w:rsid w:val="002435A1"/>
    <w:rsid w:val="00243B70"/>
    <w:rsid w:val="00253882"/>
    <w:rsid w:val="002614E2"/>
    <w:rsid w:val="00265DF2"/>
    <w:rsid w:val="00272A70"/>
    <w:rsid w:val="00272C23"/>
    <w:rsid w:val="002739A9"/>
    <w:rsid w:val="002775BB"/>
    <w:rsid w:val="00280C63"/>
    <w:rsid w:val="00285E0C"/>
    <w:rsid w:val="002959FD"/>
    <w:rsid w:val="00296385"/>
    <w:rsid w:val="00297709"/>
    <w:rsid w:val="002A3ABA"/>
    <w:rsid w:val="002B7232"/>
    <w:rsid w:val="002C2427"/>
    <w:rsid w:val="002C371D"/>
    <w:rsid w:val="002C4BB8"/>
    <w:rsid w:val="002C64FE"/>
    <w:rsid w:val="002C6705"/>
    <w:rsid w:val="002D4389"/>
    <w:rsid w:val="002D43F4"/>
    <w:rsid w:val="002E1C4F"/>
    <w:rsid w:val="002E2CBE"/>
    <w:rsid w:val="002E3102"/>
    <w:rsid w:val="002E3B0A"/>
    <w:rsid w:val="002E54E8"/>
    <w:rsid w:val="002E6FFF"/>
    <w:rsid w:val="002F35D7"/>
    <w:rsid w:val="00300AAA"/>
    <w:rsid w:val="00301B65"/>
    <w:rsid w:val="00302F0E"/>
    <w:rsid w:val="0030634E"/>
    <w:rsid w:val="0030676C"/>
    <w:rsid w:val="003073B6"/>
    <w:rsid w:val="00312352"/>
    <w:rsid w:val="00313772"/>
    <w:rsid w:val="00316F96"/>
    <w:rsid w:val="003177DF"/>
    <w:rsid w:val="0032069F"/>
    <w:rsid w:val="003228E8"/>
    <w:rsid w:val="00333B46"/>
    <w:rsid w:val="00337DA9"/>
    <w:rsid w:val="00343492"/>
    <w:rsid w:val="003533B5"/>
    <w:rsid w:val="00356A37"/>
    <w:rsid w:val="003570BD"/>
    <w:rsid w:val="00360732"/>
    <w:rsid w:val="00360B99"/>
    <w:rsid w:val="00361F5F"/>
    <w:rsid w:val="003622CB"/>
    <w:rsid w:val="00366AC1"/>
    <w:rsid w:val="00371AB4"/>
    <w:rsid w:val="00371C2C"/>
    <w:rsid w:val="00376A69"/>
    <w:rsid w:val="00381EA4"/>
    <w:rsid w:val="00396A1E"/>
    <w:rsid w:val="003A48AC"/>
    <w:rsid w:val="003A668B"/>
    <w:rsid w:val="003B0CF3"/>
    <w:rsid w:val="003B1211"/>
    <w:rsid w:val="003B1DA9"/>
    <w:rsid w:val="003B557A"/>
    <w:rsid w:val="003B7462"/>
    <w:rsid w:val="003C6EFF"/>
    <w:rsid w:val="003D17BE"/>
    <w:rsid w:val="003D4DD0"/>
    <w:rsid w:val="003E3C8E"/>
    <w:rsid w:val="003E64A1"/>
    <w:rsid w:val="003F0FD8"/>
    <w:rsid w:val="003F1A4E"/>
    <w:rsid w:val="003F1CE4"/>
    <w:rsid w:val="003F43F4"/>
    <w:rsid w:val="003F50D6"/>
    <w:rsid w:val="003F7608"/>
    <w:rsid w:val="00402310"/>
    <w:rsid w:val="004050F8"/>
    <w:rsid w:val="004053CC"/>
    <w:rsid w:val="00406109"/>
    <w:rsid w:val="00407025"/>
    <w:rsid w:val="0041181E"/>
    <w:rsid w:val="00414439"/>
    <w:rsid w:val="0041750E"/>
    <w:rsid w:val="00422D09"/>
    <w:rsid w:val="00424547"/>
    <w:rsid w:val="00424791"/>
    <w:rsid w:val="00426FEC"/>
    <w:rsid w:val="00430042"/>
    <w:rsid w:val="00430ABA"/>
    <w:rsid w:val="004325D2"/>
    <w:rsid w:val="0043306C"/>
    <w:rsid w:val="004366A4"/>
    <w:rsid w:val="00436F1C"/>
    <w:rsid w:val="0044143A"/>
    <w:rsid w:val="004430A3"/>
    <w:rsid w:val="004530C2"/>
    <w:rsid w:val="00463B5F"/>
    <w:rsid w:val="0046529E"/>
    <w:rsid w:val="0046647B"/>
    <w:rsid w:val="00466652"/>
    <w:rsid w:val="0047098D"/>
    <w:rsid w:val="0047106C"/>
    <w:rsid w:val="004716F4"/>
    <w:rsid w:val="00471AB2"/>
    <w:rsid w:val="00471C3B"/>
    <w:rsid w:val="00472D6A"/>
    <w:rsid w:val="00473F62"/>
    <w:rsid w:val="0047674D"/>
    <w:rsid w:val="00481C63"/>
    <w:rsid w:val="00483C3A"/>
    <w:rsid w:val="004844BD"/>
    <w:rsid w:val="00485503"/>
    <w:rsid w:val="00487805"/>
    <w:rsid w:val="00487E02"/>
    <w:rsid w:val="00493837"/>
    <w:rsid w:val="004940D7"/>
    <w:rsid w:val="00495C7B"/>
    <w:rsid w:val="00496768"/>
    <w:rsid w:val="004A0639"/>
    <w:rsid w:val="004A13FD"/>
    <w:rsid w:val="004A505B"/>
    <w:rsid w:val="004A586F"/>
    <w:rsid w:val="004B2F06"/>
    <w:rsid w:val="004B6BB5"/>
    <w:rsid w:val="004C051F"/>
    <w:rsid w:val="004C0FD0"/>
    <w:rsid w:val="004C68AF"/>
    <w:rsid w:val="004C6F4D"/>
    <w:rsid w:val="004C76D7"/>
    <w:rsid w:val="004D0BBD"/>
    <w:rsid w:val="004D11EF"/>
    <w:rsid w:val="004D1C5E"/>
    <w:rsid w:val="004D2616"/>
    <w:rsid w:val="004D270E"/>
    <w:rsid w:val="004D2DB1"/>
    <w:rsid w:val="004D4108"/>
    <w:rsid w:val="004E686B"/>
    <w:rsid w:val="004E782A"/>
    <w:rsid w:val="004F034C"/>
    <w:rsid w:val="004F5E32"/>
    <w:rsid w:val="004F760A"/>
    <w:rsid w:val="00500FC2"/>
    <w:rsid w:val="005037F8"/>
    <w:rsid w:val="00505CB9"/>
    <w:rsid w:val="005134C9"/>
    <w:rsid w:val="00517CB2"/>
    <w:rsid w:val="00520FF9"/>
    <w:rsid w:val="00521CA0"/>
    <w:rsid w:val="00523E6A"/>
    <w:rsid w:val="00524423"/>
    <w:rsid w:val="00524ED6"/>
    <w:rsid w:val="00526B37"/>
    <w:rsid w:val="00526FA3"/>
    <w:rsid w:val="00527C63"/>
    <w:rsid w:val="00530C84"/>
    <w:rsid w:val="005322A1"/>
    <w:rsid w:val="00535018"/>
    <w:rsid w:val="00536307"/>
    <w:rsid w:val="0054106D"/>
    <w:rsid w:val="005455B3"/>
    <w:rsid w:val="00546856"/>
    <w:rsid w:val="00560D89"/>
    <w:rsid w:val="00562057"/>
    <w:rsid w:val="0056269A"/>
    <w:rsid w:val="0056561C"/>
    <w:rsid w:val="005723F1"/>
    <w:rsid w:val="005754E7"/>
    <w:rsid w:val="00575DD2"/>
    <w:rsid w:val="00577315"/>
    <w:rsid w:val="005815B1"/>
    <w:rsid w:val="005824B6"/>
    <w:rsid w:val="005A1778"/>
    <w:rsid w:val="005A2EB5"/>
    <w:rsid w:val="005A312D"/>
    <w:rsid w:val="005A34F8"/>
    <w:rsid w:val="005A35CA"/>
    <w:rsid w:val="005A3C88"/>
    <w:rsid w:val="005A52C4"/>
    <w:rsid w:val="005A589B"/>
    <w:rsid w:val="005A60D3"/>
    <w:rsid w:val="005B0D9D"/>
    <w:rsid w:val="005B7BF9"/>
    <w:rsid w:val="005C0782"/>
    <w:rsid w:val="005C2DCF"/>
    <w:rsid w:val="005C52D9"/>
    <w:rsid w:val="005D76FD"/>
    <w:rsid w:val="005E2ACC"/>
    <w:rsid w:val="005E2AD4"/>
    <w:rsid w:val="005E3772"/>
    <w:rsid w:val="005E3B0D"/>
    <w:rsid w:val="005E56C1"/>
    <w:rsid w:val="005E69BE"/>
    <w:rsid w:val="005E7161"/>
    <w:rsid w:val="005E7222"/>
    <w:rsid w:val="005F279B"/>
    <w:rsid w:val="005F28FE"/>
    <w:rsid w:val="005F4B21"/>
    <w:rsid w:val="005F5B07"/>
    <w:rsid w:val="006019AA"/>
    <w:rsid w:val="006035C1"/>
    <w:rsid w:val="00604BF2"/>
    <w:rsid w:val="00606326"/>
    <w:rsid w:val="0060691F"/>
    <w:rsid w:val="00620194"/>
    <w:rsid w:val="0062084F"/>
    <w:rsid w:val="00622D98"/>
    <w:rsid w:val="0062392F"/>
    <w:rsid w:val="00626EFB"/>
    <w:rsid w:val="00634A54"/>
    <w:rsid w:val="00635CC1"/>
    <w:rsid w:val="006369D0"/>
    <w:rsid w:val="00640D64"/>
    <w:rsid w:val="006423C2"/>
    <w:rsid w:val="00646BEC"/>
    <w:rsid w:val="00646E71"/>
    <w:rsid w:val="0064760A"/>
    <w:rsid w:val="00647BD2"/>
    <w:rsid w:val="00651249"/>
    <w:rsid w:val="006558ED"/>
    <w:rsid w:val="00657C1D"/>
    <w:rsid w:val="00661ECF"/>
    <w:rsid w:val="00665A96"/>
    <w:rsid w:val="00667C81"/>
    <w:rsid w:val="0067096B"/>
    <w:rsid w:val="006730B5"/>
    <w:rsid w:val="0067328D"/>
    <w:rsid w:val="006809D5"/>
    <w:rsid w:val="00683273"/>
    <w:rsid w:val="006851EA"/>
    <w:rsid w:val="006946A6"/>
    <w:rsid w:val="006979B3"/>
    <w:rsid w:val="006A28A3"/>
    <w:rsid w:val="006B053F"/>
    <w:rsid w:val="006B57CB"/>
    <w:rsid w:val="006C20DD"/>
    <w:rsid w:val="006D1A98"/>
    <w:rsid w:val="006D1CA1"/>
    <w:rsid w:val="006D2F43"/>
    <w:rsid w:val="006D2FD7"/>
    <w:rsid w:val="006D50E3"/>
    <w:rsid w:val="006E0725"/>
    <w:rsid w:val="006E2E74"/>
    <w:rsid w:val="006E4CF9"/>
    <w:rsid w:val="006E577C"/>
    <w:rsid w:val="006E580C"/>
    <w:rsid w:val="006F37F1"/>
    <w:rsid w:val="006F41E7"/>
    <w:rsid w:val="006F4632"/>
    <w:rsid w:val="006F5397"/>
    <w:rsid w:val="006F5C38"/>
    <w:rsid w:val="006F6677"/>
    <w:rsid w:val="007037F7"/>
    <w:rsid w:val="00703979"/>
    <w:rsid w:val="0070433F"/>
    <w:rsid w:val="00705571"/>
    <w:rsid w:val="00707646"/>
    <w:rsid w:val="007139C4"/>
    <w:rsid w:val="0072080C"/>
    <w:rsid w:val="0072489B"/>
    <w:rsid w:val="007314B0"/>
    <w:rsid w:val="007322A1"/>
    <w:rsid w:val="007336CC"/>
    <w:rsid w:val="00737720"/>
    <w:rsid w:val="00744F34"/>
    <w:rsid w:val="00746FAE"/>
    <w:rsid w:val="0075169A"/>
    <w:rsid w:val="007544C3"/>
    <w:rsid w:val="00755895"/>
    <w:rsid w:val="0075616D"/>
    <w:rsid w:val="0075709F"/>
    <w:rsid w:val="007617CA"/>
    <w:rsid w:val="007636D6"/>
    <w:rsid w:val="0076386F"/>
    <w:rsid w:val="00767A5B"/>
    <w:rsid w:val="0077012D"/>
    <w:rsid w:val="00774B12"/>
    <w:rsid w:val="00781DB0"/>
    <w:rsid w:val="007831EB"/>
    <w:rsid w:val="007853CC"/>
    <w:rsid w:val="00787C0D"/>
    <w:rsid w:val="00787F7B"/>
    <w:rsid w:val="00792B7F"/>
    <w:rsid w:val="007B1259"/>
    <w:rsid w:val="007B1BE4"/>
    <w:rsid w:val="007B3F17"/>
    <w:rsid w:val="007B5AE1"/>
    <w:rsid w:val="007B730D"/>
    <w:rsid w:val="007C0017"/>
    <w:rsid w:val="007C606E"/>
    <w:rsid w:val="007D20DF"/>
    <w:rsid w:val="007D24B3"/>
    <w:rsid w:val="007D3B72"/>
    <w:rsid w:val="007E122B"/>
    <w:rsid w:val="007E3328"/>
    <w:rsid w:val="007E509A"/>
    <w:rsid w:val="007F1022"/>
    <w:rsid w:val="007F40D9"/>
    <w:rsid w:val="007F4229"/>
    <w:rsid w:val="007F7BE6"/>
    <w:rsid w:val="007F7D59"/>
    <w:rsid w:val="00801A95"/>
    <w:rsid w:val="00801F4F"/>
    <w:rsid w:val="00804EC7"/>
    <w:rsid w:val="00810D8D"/>
    <w:rsid w:val="00811B74"/>
    <w:rsid w:val="00812161"/>
    <w:rsid w:val="0081362A"/>
    <w:rsid w:val="008208E4"/>
    <w:rsid w:val="008225D3"/>
    <w:rsid w:val="008226BF"/>
    <w:rsid w:val="00823364"/>
    <w:rsid w:val="0082384A"/>
    <w:rsid w:val="00824AC9"/>
    <w:rsid w:val="008301E4"/>
    <w:rsid w:val="00833A74"/>
    <w:rsid w:val="0083537E"/>
    <w:rsid w:val="00841877"/>
    <w:rsid w:val="0084301D"/>
    <w:rsid w:val="00843D1A"/>
    <w:rsid w:val="00844FDA"/>
    <w:rsid w:val="00845202"/>
    <w:rsid w:val="008465B3"/>
    <w:rsid w:val="008468AC"/>
    <w:rsid w:val="00850477"/>
    <w:rsid w:val="00851F41"/>
    <w:rsid w:val="00856B5C"/>
    <w:rsid w:val="00857D51"/>
    <w:rsid w:val="00861F56"/>
    <w:rsid w:val="0086514F"/>
    <w:rsid w:val="00865E41"/>
    <w:rsid w:val="00870D3E"/>
    <w:rsid w:val="0087132E"/>
    <w:rsid w:val="00872659"/>
    <w:rsid w:val="0087463B"/>
    <w:rsid w:val="00876BD2"/>
    <w:rsid w:val="00881D44"/>
    <w:rsid w:val="00893CBB"/>
    <w:rsid w:val="008A0E47"/>
    <w:rsid w:val="008A290A"/>
    <w:rsid w:val="008A3544"/>
    <w:rsid w:val="008A3ADC"/>
    <w:rsid w:val="008A3B5C"/>
    <w:rsid w:val="008A62CC"/>
    <w:rsid w:val="008B0C07"/>
    <w:rsid w:val="008B351B"/>
    <w:rsid w:val="008B425C"/>
    <w:rsid w:val="008C05B8"/>
    <w:rsid w:val="008C1552"/>
    <w:rsid w:val="008C158B"/>
    <w:rsid w:val="008C403B"/>
    <w:rsid w:val="008C6E04"/>
    <w:rsid w:val="008C734F"/>
    <w:rsid w:val="008D08DA"/>
    <w:rsid w:val="008E17DE"/>
    <w:rsid w:val="008E4898"/>
    <w:rsid w:val="008E65A1"/>
    <w:rsid w:val="008F4E88"/>
    <w:rsid w:val="008F6276"/>
    <w:rsid w:val="008F6B07"/>
    <w:rsid w:val="008F794A"/>
    <w:rsid w:val="0090160C"/>
    <w:rsid w:val="00901EF9"/>
    <w:rsid w:val="009021A1"/>
    <w:rsid w:val="0090605D"/>
    <w:rsid w:val="00912321"/>
    <w:rsid w:val="0091501F"/>
    <w:rsid w:val="00923911"/>
    <w:rsid w:val="0092487A"/>
    <w:rsid w:val="0093090A"/>
    <w:rsid w:val="00930C39"/>
    <w:rsid w:val="00934B25"/>
    <w:rsid w:val="009412E4"/>
    <w:rsid w:val="00950B5E"/>
    <w:rsid w:val="00951CF6"/>
    <w:rsid w:val="00952063"/>
    <w:rsid w:val="00952D29"/>
    <w:rsid w:val="00953DAC"/>
    <w:rsid w:val="009558AD"/>
    <w:rsid w:val="00960CCD"/>
    <w:rsid w:val="00960F9F"/>
    <w:rsid w:val="009625A2"/>
    <w:rsid w:val="00962AFF"/>
    <w:rsid w:val="00963DC5"/>
    <w:rsid w:val="00964552"/>
    <w:rsid w:val="00971843"/>
    <w:rsid w:val="00971C6C"/>
    <w:rsid w:val="00973373"/>
    <w:rsid w:val="00973FE0"/>
    <w:rsid w:val="00977EFB"/>
    <w:rsid w:val="009814EF"/>
    <w:rsid w:val="0098269E"/>
    <w:rsid w:val="00982738"/>
    <w:rsid w:val="00984C9E"/>
    <w:rsid w:val="00984ED9"/>
    <w:rsid w:val="009868BA"/>
    <w:rsid w:val="00993EAE"/>
    <w:rsid w:val="00996874"/>
    <w:rsid w:val="009A21E5"/>
    <w:rsid w:val="009A37F4"/>
    <w:rsid w:val="009A4D48"/>
    <w:rsid w:val="009A796D"/>
    <w:rsid w:val="009B1470"/>
    <w:rsid w:val="009B1510"/>
    <w:rsid w:val="009B7150"/>
    <w:rsid w:val="009C29A3"/>
    <w:rsid w:val="009D1B67"/>
    <w:rsid w:val="009D53F0"/>
    <w:rsid w:val="009D5F2E"/>
    <w:rsid w:val="009D69CB"/>
    <w:rsid w:val="009E169F"/>
    <w:rsid w:val="009E45AC"/>
    <w:rsid w:val="009E5A07"/>
    <w:rsid w:val="009F0829"/>
    <w:rsid w:val="009F1FE4"/>
    <w:rsid w:val="009F230B"/>
    <w:rsid w:val="009F3ABA"/>
    <w:rsid w:val="009F45F2"/>
    <w:rsid w:val="009F50BA"/>
    <w:rsid w:val="009F6D1C"/>
    <w:rsid w:val="009F7CCA"/>
    <w:rsid w:val="00A02310"/>
    <w:rsid w:val="00A05D3E"/>
    <w:rsid w:val="00A14C20"/>
    <w:rsid w:val="00A14C8F"/>
    <w:rsid w:val="00A15428"/>
    <w:rsid w:val="00A15C14"/>
    <w:rsid w:val="00A21043"/>
    <w:rsid w:val="00A238BC"/>
    <w:rsid w:val="00A256A0"/>
    <w:rsid w:val="00A263C8"/>
    <w:rsid w:val="00A337FE"/>
    <w:rsid w:val="00A34018"/>
    <w:rsid w:val="00A421D5"/>
    <w:rsid w:val="00A42210"/>
    <w:rsid w:val="00A4287A"/>
    <w:rsid w:val="00A446D5"/>
    <w:rsid w:val="00A47C37"/>
    <w:rsid w:val="00A47CB9"/>
    <w:rsid w:val="00A50321"/>
    <w:rsid w:val="00A51F91"/>
    <w:rsid w:val="00A532CE"/>
    <w:rsid w:val="00A539BC"/>
    <w:rsid w:val="00A54CB7"/>
    <w:rsid w:val="00A55E28"/>
    <w:rsid w:val="00A55E6A"/>
    <w:rsid w:val="00A578FA"/>
    <w:rsid w:val="00A57B5B"/>
    <w:rsid w:val="00A64526"/>
    <w:rsid w:val="00A648CE"/>
    <w:rsid w:val="00A657E2"/>
    <w:rsid w:val="00A776C6"/>
    <w:rsid w:val="00A84F99"/>
    <w:rsid w:val="00A8548D"/>
    <w:rsid w:val="00A87352"/>
    <w:rsid w:val="00A9036E"/>
    <w:rsid w:val="00A92060"/>
    <w:rsid w:val="00A94F73"/>
    <w:rsid w:val="00A97916"/>
    <w:rsid w:val="00AA2C76"/>
    <w:rsid w:val="00AA3CD3"/>
    <w:rsid w:val="00AA4833"/>
    <w:rsid w:val="00AA5675"/>
    <w:rsid w:val="00AB0807"/>
    <w:rsid w:val="00AB34D0"/>
    <w:rsid w:val="00AC0AAC"/>
    <w:rsid w:val="00AC434A"/>
    <w:rsid w:val="00AC479B"/>
    <w:rsid w:val="00AC6B0C"/>
    <w:rsid w:val="00AD039E"/>
    <w:rsid w:val="00AD0AAA"/>
    <w:rsid w:val="00AD28DD"/>
    <w:rsid w:val="00AD773F"/>
    <w:rsid w:val="00AE0103"/>
    <w:rsid w:val="00AE2E50"/>
    <w:rsid w:val="00AE5844"/>
    <w:rsid w:val="00AE75E6"/>
    <w:rsid w:val="00AF01BA"/>
    <w:rsid w:val="00AF0A00"/>
    <w:rsid w:val="00AF0B85"/>
    <w:rsid w:val="00AF5A27"/>
    <w:rsid w:val="00AF623E"/>
    <w:rsid w:val="00B00E29"/>
    <w:rsid w:val="00B05565"/>
    <w:rsid w:val="00B07375"/>
    <w:rsid w:val="00B10769"/>
    <w:rsid w:val="00B109A3"/>
    <w:rsid w:val="00B12E7D"/>
    <w:rsid w:val="00B13FEA"/>
    <w:rsid w:val="00B16C24"/>
    <w:rsid w:val="00B17AF8"/>
    <w:rsid w:val="00B22515"/>
    <w:rsid w:val="00B230AA"/>
    <w:rsid w:val="00B324F7"/>
    <w:rsid w:val="00B32915"/>
    <w:rsid w:val="00B43AB0"/>
    <w:rsid w:val="00B45F28"/>
    <w:rsid w:val="00B46344"/>
    <w:rsid w:val="00B52379"/>
    <w:rsid w:val="00B52EDA"/>
    <w:rsid w:val="00B558E7"/>
    <w:rsid w:val="00B55B8F"/>
    <w:rsid w:val="00B57CF7"/>
    <w:rsid w:val="00B60BC1"/>
    <w:rsid w:val="00B61795"/>
    <w:rsid w:val="00B623A2"/>
    <w:rsid w:val="00B640D1"/>
    <w:rsid w:val="00B65DBE"/>
    <w:rsid w:val="00B676EB"/>
    <w:rsid w:val="00B7415B"/>
    <w:rsid w:val="00B75989"/>
    <w:rsid w:val="00B75B36"/>
    <w:rsid w:val="00B76EF4"/>
    <w:rsid w:val="00B8092F"/>
    <w:rsid w:val="00B820B2"/>
    <w:rsid w:val="00B85629"/>
    <w:rsid w:val="00B86296"/>
    <w:rsid w:val="00B876F4"/>
    <w:rsid w:val="00B87D6D"/>
    <w:rsid w:val="00B87EB1"/>
    <w:rsid w:val="00B925E7"/>
    <w:rsid w:val="00B93D18"/>
    <w:rsid w:val="00B947DB"/>
    <w:rsid w:val="00B94B50"/>
    <w:rsid w:val="00B97878"/>
    <w:rsid w:val="00BA1508"/>
    <w:rsid w:val="00BA266E"/>
    <w:rsid w:val="00BA5C73"/>
    <w:rsid w:val="00BB017A"/>
    <w:rsid w:val="00BB062C"/>
    <w:rsid w:val="00BC2C32"/>
    <w:rsid w:val="00BC6785"/>
    <w:rsid w:val="00BC7A94"/>
    <w:rsid w:val="00BD01A9"/>
    <w:rsid w:val="00BD0ACB"/>
    <w:rsid w:val="00BE15F9"/>
    <w:rsid w:val="00BE180E"/>
    <w:rsid w:val="00BE2557"/>
    <w:rsid w:val="00BE6BB9"/>
    <w:rsid w:val="00BE7B11"/>
    <w:rsid w:val="00BF035E"/>
    <w:rsid w:val="00BF086F"/>
    <w:rsid w:val="00BF1511"/>
    <w:rsid w:val="00BF1710"/>
    <w:rsid w:val="00BF2485"/>
    <w:rsid w:val="00BF410F"/>
    <w:rsid w:val="00BF4C04"/>
    <w:rsid w:val="00BF5048"/>
    <w:rsid w:val="00BF51E9"/>
    <w:rsid w:val="00BF5CC5"/>
    <w:rsid w:val="00C0024C"/>
    <w:rsid w:val="00C01E20"/>
    <w:rsid w:val="00C0206C"/>
    <w:rsid w:val="00C030DE"/>
    <w:rsid w:val="00C055CD"/>
    <w:rsid w:val="00C06126"/>
    <w:rsid w:val="00C13349"/>
    <w:rsid w:val="00C1591E"/>
    <w:rsid w:val="00C17676"/>
    <w:rsid w:val="00C20C94"/>
    <w:rsid w:val="00C20CD2"/>
    <w:rsid w:val="00C22340"/>
    <w:rsid w:val="00C23F7C"/>
    <w:rsid w:val="00C249FD"/>
    <w:rsid w:val="00C271DF"/>
    <w:rsid w:val="00C37428"/>
    <w:rsid w:val="00C37AD0"/>
    <w:rsid w:val="00C42253"/>
    <w:rsid w:val="00C509A0"/>
    <w:rsid w:val="00C51F57"/>
    <w:rsid w:val="00C53424"/>
    <w:rsid w:val="00C540BC"/>
    <w:rsid w:val="00C5423E"/>
    <w:rsid w:val="00C55D9E"/>
    <w:rsid w:val="00C62DFB"/>
    <w:rsid w:val="00C64C5C"/>
    <w:rsid w:val="00C64F5F"/>
    <w:rsid w:val="00C65763"/>
    <w:rsid w:val="00C67FEE"/>
    <w:rsid w:val="00C71169"/>
    <w:rsid w:val="00C73FDC"/>
    <w:rsid w:val="00C75E03"/>
    <w:rsid w:val="00C764FE"/>
    <w:rsid w:val="00C7676D"/>
    <w:rsid w:val="00C77CCD"/>
    <w:rsid w:val="00C80BF1"/>
    <w:rsid w:val="00C8127C"/>
    <w:rsid w:val="00C81CC7"/>
    <w:rsid w:val="00C84D94"/>
    <w:rsid w:val="00C92431"/>
    <w:rsid w:val="00C92589"/>
    <w:rsid w:val="00C9365D"/>
    <w:rsid w:val="00C95D04"/>
    <w:rsid w:val="00C977C9"/>
    <w:rsid w:val="00CA15C2"/>
    <w:rsid w:val="00CA20B3"/>
    <w:rsid w:val="00CA4B1A"/>
    <w:rsid w:val="00CA7BC3"/>
    <w:rsid w:val="00CB070F"/>
    <w:rsid w:val="00CB0976"/>
    <w:rsid w:val="00CB0F7C"/>
    <w:rsid w:val="00CB3B0F"/>
    <w:rsid w:val="00CB7144"/>
    <w:rsid w:val="00CC40B2"/>
    <w:rsid w:val="00CD057B"/>
    <w:rsid w:val="00CD1E6C"/>
    <w:rsid w:val="00CD48F6"/>
    <w:rsid w:val="00CD757A"/>
    <w:rsid w:val="00CE3881"/>
    <w:rsid w:val="00CE39F4"/>
    <w:rsid w:val="00CE560B"/>
    <w:rsid w:val="00CE57FE"/>
    <w:rsid w:val="00CE6C6B"/>
    <w:rsid w:val="00CE6F60"/>
    <w:rsid w:val="00CF26DF"/>
    <w:rsid w:val="00CF3637"/>
    <w:rsid w:val="00CF56AF"/>
    <w:rsid w:val="00D068CD"/>
    <w:rsid w:val="00D06EB5"/>
    <w:rsid w:val="00D07F29"/>
    <w:rsid w:val="00D13604"/>
    <w:rsid w:val="00D15E7F"/>
    <w:rsid w:val="00D20D68"/>
    <w:rsid w:val="00D225E0"/>
    <w:rsid w:val="00D22D7A"/>
    <w:rsid w:val="00D32CF3"/>
    <w:rsid w:val="00D33CEC"/>
    <w:rsid w:val="00D3463A"/>
    <w:rsid w:val="00D34902"/>
    <w:rsid w:val="00D42B56"/>
    <w:rsid w:val="00D519FC"/>
    <w:rsid w:val="00D533EC"/>
    <w:rsid w:val="00D5761D"/>
    <w:rsid w:val="00D604AB"/>
    <w:rsid w:val="00D63B9E"/>
    <w:rsid w:val="00D67DD8"/>
    <w:rsid w:val="00D67EE1"/>
    <w:rsid w:val="00D73333"/>
    <w:rsid w:val="00D74BE8"/>
    <w:rsid w:val="00D7671B"/>
    <w:rsid w:val="00D77C22"/>
    <w:rsid w:val="00D829C8"/>
    <w:rsid w:val="00D90B68"/>
    <w:rsid w:val="00D90E2A"/>
    <w:rsid w:val="00D918EC"/>
    <w:rsid w:val="00D932C0"/>
    <w:rsid w:val="00D93449"/>
    <w:rsid w:val="00D943A0"/>
    <w:rsid w:val="00D96796"/>
    <w:rsid w:val="00D967F7"/>
    <w:rsid w:val="00D97440"/>
    <w:rsid w:val="00D97544"/>
    <w:rsid w:val="00D97843"/>
    <w:rsid w:val="00DA44E3"/>
    <w:rsid w:val="00DA6107"/>
    <w:rsid w:val="00DA6760"/>
    <w:rsid w:val="00DB3BC5"/>
    <w:rsid w:val="00DB6299"/>
    <w:rsid w:val="00DC3722"/>
    <w:rsid w:val="00DC676A"/>
    <w:rsid w:val="00DC712E"/>
    <w:rsid w:val="00DC761B"/>
    <w:rsid w:val="00DE3B39"/>
    <w:rsid w:val="00DE5A67"/>
    <w:rsid w:val="00DF0622"/>
    <w:rsid w:val="00DF0C40"/>
    <w:rsid w:val="00DF5482"/>
    <w:rsid w:val="00DF6353"/>
    <w:rsid w:val="00DF7992"/>
    <w:rsid w:val="00E037E0"/>
    <w:rsid w:val="00E05874"/>
    <w:rsid w:val="00E065B5"/>
    <w:rsid w:val="00E144D1"/>
    <w:rsid w:val="00E15F5C"/>
    <w:rsid w:val="00E16FC8"/>
    <w:rsid w:val="00E22EC0"/>
    <w:rsid w:val="00E23C63"/>
    <w:rsid w:val="00E24123"/>
    <w:rsid w:val="00E261C8"/>
    <w:rsid w:val="00E26C33"/>
    <w:rsid w:val="00E319F9"/>
    <w:rsid w:val="00E357F3"/>
    <w:rsid w:val="00E37842"/>
    <w:rsid w:val="00E43D5B"/>
    <w:rsid w:val="00E43D8D"/>
    <w:rsid w:val="00E44473"/>
    <w:rsid w:val="00E44523"/>
    <w:rsid w:val="00E4552F"/>
    <w:rsid w:val="00E458EC"/>
    <w:rsid w:val="00E45BCC"/>
    <w:rsid w:val="00E47339"/>
    <w:rsid w:val="00E50783"/>
    <w:rsid w:val="00E5099D"/>
    <w:rsid w:val="00E51730"/>
    <w:rsid w:val="00E526F2"/>
    <w:rsid w:val="00E55497"/>
    <w:rsid w:val="00E56B43"/>
    <w:rsid w:val="00E61FCC"/>
    <w:rsid w:val="00E64908"/>
    <w:rsid w:val="00E6502A"/>
    <w:rsid w:val="00E65A21"/>
    <w:rsid w:val="00E731F9"/>
    <w:rsid w:val="00E805CF"/>
    <w:rsid w:val="00E84AF9"/>
    <w:rsid w:val="00E92900"/>
    <w:rsid w:val="00E93FA2"/>
    <w:rsid w:val="00E95431"/>
    <w:rsid w:val="00EA0724"/>
    <w:rsid w:val="00EA1EE4"/>
    <w:rsid w:val="00EB0062"/>
    <w:rsid w:val="00EB0CC9"/>
    <w:rsid w:val="00EB3A18"/>
    <w:rsid w:val="00EB5AD8"/>
    <w:rsid w:val="00EC039C"/>
    <w:rsid w:val="00EC1B94"/>
    <w:rsid w:val="00EC21AF"/>
    <w:rsid w:val="00EC39BC"/>
    <w:rsid w:val="00EC5EA4"/>
    <w:rsid w:val="00ED2B89"/>
    <w:rsid w:val="00ED596F"/>
    <w:rsid w:val="00EE69C5"/>
    <w:rsid w:val="00EE73C0"/>
    <w:rsid w:val="00EF05EC"/>
    <w:rsid w:val="00EF33BC"/>
    <w:rsid w:val="00EF414A"/>
    <w:rsid w:val="00EF4380"/>
    <w:rsid w:val="00EF5678"/>
    <w:rsid w:val="00EF6145"/>
    <w:rsid w:val="00F019C5"/>
    <w:rsid w:val="00F03084"/>
    <w:rsid w:val="00F06429"/>
    <w:rsid w:val="00F07330"/>
    <w:rsid w:val="00F10A74"/>
    <w:rsid w:val="00F110B4"/>
    <w:rsid w:val="00F12FDC"/>
    <w:rsid w:val="00F1400D"/>
    <w:rsid w:val="00F16605"/>
    <w:rsid w:val="00F16801"/>
    <w:rsid w:val="00F1728E"/>
    <w:rsid w:val="00F17DD9"/>
    <w:rsid w:val="00F200FE"/>
    <w:rsid w:val="00F23204"/>
    <w:rsid w:val="00F27784"/>
    <w:rsid w:val="00F35377"/>
    <w:rsid w:val="00F37C4A"/>
    <w:rsid w:val="00F37CB8"/>
    <w:rsid w:val="00F41148"/>
    <w:rsid w:val="00F43736"/>
    <w:rsid w:val="00F45EBC"/>
    <w:rsid w:val="00F469B8"/>
    <w:rsid w:val="00F503E8"/>
    <w:rsid w:val="00F50888"/>
    <w:rsid w:val="00F525D9"/>
    <w:rsid w:val="00F52B75"/>
    <w:rsid w:val="00F56479"/>
    <w:rsid w:val="00F67127"/>
    <w:rsid w:val="00F76155"/>
    <w:rsid w:val="00F81118"/>
    <w:rsid w:val="00F83D6A"/>
    <w:rsid w:val="00F867A0"/>
    <w:rsid w:val="00F94F64"/>
    <w:rsid w:val="00FA1EDF"/>
    <w:rsid w:val="00FA2C47"/>
    <w:rsid w:val="00FA3A9D"/>
    <w:rsid w:val="00FA5922"/>
    <w:rsid w:val="00FA69CC"/>
    <w:rsid w:val="00FB0770"/>
    <w:rsid w:val="00FB14DA"/>
    <w:rsid w:val="00FB238B"/>
    <w:rsid w:val="00FB241A"/>
    <w:rsid w:val="00FB6D70"/>
    <w:rsid w:val="00FC0101"/>
    <w:rsid w:val="00FC1C8D"/>
    <w:rsid w:val="00FC67DC"/>
    <w:rsid w:val="00FC6E8E"/>
    <w:rsid w:val="00FD0409"/>
    <w:rsid w:val="00FD1418"/>
    <w:rsid w:val="00FD3DF6"/>
    <w:rsid w:val="00FD64F3"/>
    <w:rsid w:val="00FD79F0"/>
    <w:rsid w:val="00FE0EB7"/>
    <w:rsid w:val="00FE1631"/>
    <w:rsid w:val="00FE2268"/>
    <w:rsid w:val="00FE53E3"/>
    <w:rsid w:val="00FE7F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E32"/>
    <w:rPr>
      <w:rFonts w:ascii="Calibri" w:eastAsia="Calibri" w:hAnsi="Calibri" w:cs="Times New Roman"/>
      <w:lang w:val="en-GB"/>
    </w:rPr>
  </w:style>
  <w:style w:type="paragraph" w:styleId="Heading1">
    <w:name w:val="heading 1"/>
    <w:basedOn w:val="Normal"/>
    <w:next w:val="Normal"/>
    <w:link w:val="Heading1Char"/>
    <w:uiPriority w:val="9"/>
    <w:qFormat/>
    <w:rsid w:val="000F097B"/>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link w:val="Heading2Char"/>
    <w:uiPriority w:val="9"/>
    <w:qFormat/>
    <w:rsid w:val="00F12FDC"/>
    <w:pPr>
      <w:spacing w:before="100" w:beforeAutospacing="1" w:after="100" w:afterAutospacing="1" w:line="240" w:lineRule="auto"/>
      <w:outlineLvl w:val="1"/>
    </w:pPr>
    <w:rPr>
      <w:rFonts w:ascii="Arial" w:eastAsia="Times New Roman" w:hAnsi="Arial" w:cs="Arial"/>
      <w:b/>
      <w:bCs/>
      <w:color w:val="004080"/>
      <w:sz w:val="28"/>
      <w:szCs w:val="28"/>
    </w:rPr>
  </w:style>
  <w:style w:type="paragraph" w:styleId="Heading3">
    <w:name w:val="heading 3"/>
    <w:basedOn w:val="Normal"/>
    <w:next w:val="Normal"/>
    <w:link w:val="Heading3Char"/>
    <w:uiPriority w:val="9"/>
    <w:semiHidden/>
    <w:unhideWhenUsed/>
    <w:qFormat/>
    <w:rsid w:val="00B74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E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FD3DF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7B"/>
    <w:rPr>
      <w:rFonts w:ascii="Arial" w:eastAsiaTheme="majorEastAsia" w:hAnsi="Arial"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2FDC"/>
    <w:rPr>
      <w:rFonts w:ascii="Arial" w:eastAsia="Times New Roman" w:hAnsi="Arial" w:cs="Arial"/>
      <w:b/>
      <w:bCs/>
      <w:color w:val="004080"/>
      <w:sz w:val="28"/>
      <w:szCs w:val="28"/>
    </w:rPr>
  </w:style>
  <w:style w:type="paragraph" w:styleId="NormalWeb">
    <w:name w:val="Normal (Web)"/>
    <w:basedOn w:val="Normal"/>
    <w:uiPriority w:val="99"/>
    <w:unhideWhenUsed/>
    <w:rsid w:val="00A54CB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54CB7"/>
    <w:rPr>
      <w:sz w:val="16"/>
      <w:szCs w:val="16"/>
    </w:rPr>
  </w:style>
  <w:style w:type="paragraph" w:styleId="CommentText">
    <w:name w:val="annotation text"/>
    <w:basedOn w:val="Normal"/>
    <w:link w:val="CommentTextChar"/>
    <w:uiPriority w:val="99"/>
    <w:unhideWhenUsed/>
    <w:rsid w:val="00A54CB7"/>
    <w:rPr>
      <w:sz w:val="20"/>
      <w:szCs w:val="20"/>
    </w:rPr>
  </w:style>
  <w:style w:type="character" w:customStyle="1" w:styleId="CommentTextChar">
    <w:name w:val="Comment Text Char"/>
    <w:basedOn w:val="DefaultParagraphFont"/>
    <w:link w:val="CommentText"/>
    <w:uiPriority w:val="99"/>
    <w:rsid w:val="00A54CB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54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CB7"/>
    <w:rPr>
      <w:rFonts w:ascii="Tahoma" w:eastAsia="Calibri" w:hAnsi="Tahoma" w:cs="Tahoma"/>
      <w:sz w:val="16"/>
      <w:szCs w:val="16"/>
    </w:rPr>
  </w:style>
  <w:style w:type="paragraph" w:styleId="ListParagraph">
    <w:name w:val="List Paragraph"/>
    <w:basedOn w:val="Normal"/>
    <w:uiPriority w:val="34"/>
    <w:qFormat/>
    <w:rsid w:val="00EF4380"/>
    <w:pPr>
      <w:ind w:left="720"/>
      <w:contextualSpacing/>
    </w:pPr>
  </w:style>
  <w:style w:type="paragraph" w:styleId="TOC1">
    <w:name w:val="toc 1"/>
    <w:basedOn w:val="Normal"/>
    <w:next w:val="Normal"/>
    <w:autoRedefine/>
    <w:uiPriority w:val="39"/>
    <w:unhideWhenUsed/>
    <w:rsid w:val="00253882"/>
    <w:pPr>
      <w:tabs>
        <w:tab w:val="left" w:pos="270"/>
        <w:tab w:val="left" w:pos="1760"/>
        <w:tab w:val="right" w:leader="dot" w:pos="9350"/>
      </w:tabs>
      <w:spacing w:after="0" w:line="312" w:lineRule="auto"/>
    </w:pPr>
    <w:rPr>
      <w:rFonts w:ascii="Arial" w:hAnsi="Arial" w:cs="Arial"/>
      <w:b/>
      <w:noProof/>
    </w:rPr>
  </w:style>
  <w:style w:type="paragraph" w:styleId="TOC2">
    <w:name w:val="toc 2"/>
    <w:basedOn w:val="Normal"/>
    <w:next w:val="Normal"/>
    <w:autoRedefine/>
    <w:uiPriority w:val="39"/>
    <w:unhideWhenUsed/>
    <w:rsid w:val="00F07330"/>
    <w:pPr>
      <w:tabs>
        <w:tab w:val="left" w:pos="880"/>
        <w:tab w:val="right" w:leader="dot" w:pos="9350"/>
      </w:tabs>
      <w:spacing w:after="100"/>
      <w:ind w:left="220"/>
    </w:pPr>
    <w:rPr>
      <w:rFonts w:ascii="Arial" w:hAnsi="Arial" w:cs="Arial"/>
      <w:noProof/>
    </w:rPr>
  </w:style>
  <w:style w:type="character" w:styleId="Hyperlink">
    <w:name w:val="Hyperlink"/>
    <w:basedOn w:val="DefaultParagraphFont"/>
    <w:uiPriority w:val="99"/>
    <w:unhideWhenUsed/>
    <w:rsid w:val="00414439"/>
    <w:rPr>
      <w:color w:val="0000FF" w:themeColor="hyperlink"/>
      <w:u w:val="single"/>
    </w:rPr>
  </w:style>
  <w:style w:type="paragraph" w:customStyle="1" w:styleId="Default">
    <w:name w:val="Default"/>
    <w:rsid w:val="00B97878"/>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Header">
    <w:name w:val="header"/>
    <w:basedOn w:val="Normal"/>
    <w:link w:val="HeaderChar"/>
    <w:uiPriority w:val="99"/>
    <w:semiHidden/>
    <w:unhideWhenUsed/>
    <w:rsid w:val="00C767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676D"/>
    <w:rPr>
      <w:rFonts w:ascii="Calibri" w:eastAsia="Calibri" w:hAnsi="Calibri" w:cs="Times New Roman"/>
    </w:rPr>
  </w:style>
  <w:style w:type="paragraph" w:styleId="Footer">
    <w:name w:val="footer"/>
    <w:basedOn w:val="Normal"/>
    <w:link w:val="FooterChar"/>
    <w:uiPriority w:val="99"/>
    <w:unhideWhenUsed/>
    <w:rsid w:val="00C76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76D"/>
    <w:rPr>
      <w:rFonts w:ascii="Calibri" w:eastAsia="Calibri" w:hAnsi="Calibri" w:cs="Times New Roman"/>
    </w:rPr>
  </w:style>
  <w:style w:type="paragraph" w:styleId="BodyText3">
    <w:name w:val="Body Text 3"/>
    <w:basedOn w:val="Normal"/>
    <w:link w:val="BodyText3Char"/>
    <w:rsid w:val="007336CC"/>
    <w:pPr>
      <w:spacing w:after="120"/>
    </w:pPr>
    <w:rPr>
      <w:sz w:val="16"/>
      <w:szCs w:val="16"/>
    </w:rPr>
  </w:style>
  <w:style w:type="character" w:customStyle="1" w:styleId="BodyText3Char">
    <w:name w:val="Body Text 3 Char"/>
    <w:basedOn w:val="DefaultParagraphFont"/>
    <w:link w:val="BodyText3"/>
    <w:rsid w:val="007336CC"/>
    <w:rPr>
      <w:rFonts w:ascii="Calibri" w:eastAsia="Calibri" w:hAnsi="Calibri" w:cs="Times New Roman"/>
      <w:sz w:val="16"/>
      <w:szCs w:val="16"/>
    </w:rPr>
  </w:style>
  <w:style w:type="paragraph" w:styleId="Title">
    <w:name w:val="Title"/>
    <w:basedOn w:val="Normal"/>
    <w:link w:val="TitleChar"/>
    <w:qFormat/>
    <w:rsid w:val="007336CC"/>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basedOn w:val="DefaultParagraphFont"/>
    <w:link w:val="Title"/>
    <w:rsid w:val="007336CC"/>
    <w:rPr>
      <w:rFonts w:ascii="Times New Roman" w:eastAsia="Times New Roman" w:hAnsi="Times New Roman" w:cs="Times New Roman"/>
      <w:sz w:val="24"/>
      <w:szCs w:val="24"/>
    </w:rPr>
  </w:style>
  <w:style w:type="table" w:styleId="TableGrid">
    <w:name w:val="Table Grid"/>
    <w:basedOn w:val="TableNormal"/>
    <w:uiPriority w:val="59"/>
    <w:rsid w:val="00024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C64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uiPriority w:val="64"/>
    <w:rsid w:val="005E6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E69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0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
    <w:name w:val="Body Text"/>
    <w:basedOn w:val="Normal"/>
    <w:link w:val="BodyTextChar"/>
    <w:uiPriority w:val="99"/>
    <w:unhideWhenUsed/>
    <w:rsid w:val="00BF1710"/>
    <w:pPr>
      <w:spacing w:after="120"/>
    </w:pPr>
  </w:style>
  <w:style w:type="character" w:customStyle="1" w:styleId="BodyTextChar">
    <w:name w:val="Body Text Char"/>
    <w:basedOn w:val="DefaultParagraphFont"/>
    <w:link w:val="BodyText"/>
    <w:uiPriority w:val="99"/>
    <w:rsid w:val="00BF1710"/>
    <w:rPr>
      <w:rFonts w:ascii="Calibri" w:eastAsia="Calibri" w:hAnsi="Calibri" w:cs="Times New Roman"/>
    </w:rPr>
  </w:style>
  <w:style w:type="table" w:customStyle="1" w:styleId="LightList-Accent11">
    <w:name w:val="Light List - Accent 11"/>
    <w:basedOn w:val="TableNormal"/>
    <w:uiPriority w:val="61"/>
    <w:rsid w:val="00BF171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249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3">
    <w:name w:val="toc 3"/>
    <w:basedOn w:val="Normal"/>
    <w:next w:val="Normal"/>
    <w:autoRedefine/>
    <w:uiPriority w:val="39"/>
    <w:unhideWhenUsed/>
    <w:rsid w:val="000901DE"/>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901D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901D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901D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901D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901D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901DE"/>
    <w:pPr>
      <w:spacing w:after="100"/>
      <w:ind w:left="1760"/>
    </w:pPr>
    <w:rPr>
      <w:rFonts w:asciiTheme="minorHAnsi" w:eastAsiaTheme="minorEastAsia" w:hAnsiTheme="minorHAnsi" w:cstheme="minorBidi"/>
    </w:rPr>
  </w:style>
  <w:style w:type="paragraph" w:styleId="BodyText2">
    <w:name w:val="Body Text 2"/>
    <w:basedOn w:val="Normal"/>
    <w:link w:val="BodyText2Char"/>
    <w:uiPriority w:val="99"/>
    <w:semiHidden/>
    <w:unhideWhenUsed/>
    <w:rsid w:val="00A15C14"/>
    <w:pPr>
      <w:spacing w:after="120" w:line="480" w:lineRule="auto"/>
    </w:pPr>
  </w:style>
  <w:style w:type="character" w:customStyle="1" w:styleId="BodyText2Char">
    <w:name w:val="Body Text 2 Char"/>
    <w:basedOn w:val="DefaultParagraphFont"/>
    <w:link w:val="BodyText2"/>
    <w:uiPriority w:val="99"/>
    <w:semiHidden/>
    <w:rsid w:val="00A15C14"/>
    <w:rPr>
      <w:rFonts w:ascii="Calibri" w:eastAsia="Calibri" w:hAnsi="Calibri" w:cs="Times New Roman"/>
    </w:rPr>
  </w:style>
  <w:style w:type="character" w:customStyle="1" w:styleId="Heading8Char">
    <w:name w:val="Heading 8 Char"/>
    <w:basedOn w:val="DefaultParagraphFont"/>
    <w:link w:val="Heading8"/>
    <w:uiPriority w:val="9"/>
    <w:rsid w:val="00FD3DF6"/>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4C051F"/>
    <w:rPr>
      <w:i/>
      <w:iCs/>
    </w:rPr>
  </w:style>
  <w:style w:type="character" w:customStyle="1" w:styleId="Heading4Char">
    <w:name w:val="Heading 4 Char"/>
    <w:basedOn w:val="DefaultParagraphFont"/>
    <w:link w:val="Heading4"/>
    <w:uiPriority w:val="9"/>
    <w:rsid w:val="00FE0EB7"/>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rsid w:val="00CD057B"/>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CD057B"/>
    <w:rPr>
      <w:rFonts w:ascii="Times New Roman" w:eastAsia="Times New Roman" w:hAnsi="Times New Roman" w:cs="Times New Roman"/>
      <w:sz w:val="24"/>
      <w:szCs w:val="24"/>
    </w:rPr>
  </w:style>
  <w:style w:type="paragraph" w:styleId="NoSpacing">
    <w:name w:val="No Spacing"/>
    <w:link w:val="NoSpacingChar"/>
    <w:uiPriority w:val="1"/>
    <w:qFormat/>
    <w:rsid w:val="005A312D"/>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5A312D"/>
    <w:rPr>
      <w:rFonts w:ascii="Calibri" w:eastAsia="Times New Roman" w:hAnsi="Calibri" w:cs="Arial"/>
    </w:rPr>
  </w:style>
  <w:style w:type="character" w:styleId="FootnoteReference">
    <w:name w:val="footnote reference"/>
    <w:basedOn w:val="DefaultParagraphFont"/>
    <w:semiHidden/>
    <w:rsid w:val="00B10769"/>
    <w:rPr>
      <w:vertAlign w:val="superscript"/>
    </w:rPr>
  </w:style>
  <w:style w:type="character" w:styleId="FollowedHyperlink">
    <w:name w:val="FollowedHyperlink"/>
    <w:basedOn w:val="DefaultParagraphFont"/>
    <w:uiPriority w:val="99"/>
    <w:semiHidden/>
    <w:unhideWhenUsed/>
    <w:rsid w:val="009B7150"/>
    <w:rPr>
      <w:color w:val="800080" w:themeColor="followedHyperlink"/>
      <w:u w:val="single"/>
    </w:rPr>
  </w:style>
  <w:style w:type="paragraph" w:styleId="EndnoteText">
    <w:name w:val="endnote text"/>
    <w:basedOn w:val="Normal"/>
    <w:link w:val="EndnoteTextChar"/>
    <w:uiPriority w:val="99"/>
    <w:semiHidden/>
    <w:unhideWhenUsed/>
    <w:rsid w:val="003123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235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12352"/>
    <w:rPr>
      <w:vertAlign w:val="superscript"/>
    </w:rPr>
  </w:style>
  <w:style w:type="paragraph" w:styleId="CommentSubject">
    <w:name w:val="annotation subject"/>
    <w:basedOn w:val="CommentText"/>
    <w:next w:val="CommentText"/>
    <w:link w:val="CommentSubjectChar"/>
    <w:uiPriority w:val="99"/>
    <w:semiHidden/>
    <w:unhideWhenUsed/>
    <w:rsid w:val="0087463B"/>
    <w:pPr>
      <w:spacing w:line="240" w:lineRule="auto"/>
    </w:pPr>
    <w:rPr>
      <w:b/>
      <w:bCs/>
    </w:rPr>
  </w:style>
  <w:style w:type="character" w:customStyle="1" w:styleId="CommentSubjectChar">
    <w:name w:val="Comment Subject Char"/>
    <w:basedOn w:val="CommentTextChar"/>
    <w:link w:val="CommentSubject"/>
    <w:uiPriority w:val="99"/>
    <w:semiHidden/>
    <w:rsid w:val="0087463B"/>
    <w:rPr>
      <w:rFonts w:ascii="Calibri" w:eastAsia="Calibri" w:hAnsi="Calibri" w:cs="Times New Roman"/>
      <w:b/>
      <w:bCs/>
      <w:sz w:val="20"/>
      <w:szCs w:val="20"/>
      <w:lang w:val="en-GB"/>
    </w:rPr>
  </w:style>
  <w:style w:type="character" w:customStyle="1" w:styleId="Heading3Char">
    <w:name w:val="Heading 3 Char"/>
    <w:basedOn w:val="DefaultParagraphFont"/>
    <w:link w:val="Heading3"/>
    <w:uiPriority w:val="9"/>
    <w:semiHidden/>
    <w:rsid w:val="00B7415B"/>
    <w:rPr>
      <w:rFonts w:asciiTheme="majorHAnsi" w:eastAsiaTheme="majorEastAsia" w:hAnsiTheme="majorHAnsi" w:cstheme="majorBidi"/>
      <w:b/>
      <w:bCs/>
      <w:color w:val="4F81BD" w:themeColor="accent1"/>
      <w:lang w:val="en-GB"/>
    </w:rPr>
  </w:style>
  <w:style w:type="character" w:customStyle="1" w:styleId="b">
    <w:name w:val="b"/>
    <w:basedOn w:val="DefaultParagraphFont"/>
    <w:rsid w:val="00B7415B"/>
  </w:style>
  <w:style w:type="character" w:styleId="HTMLCite">
    <w:name w:val="HTML Cite"/>
    <w:basedOn w:val="DefaultParagraphFont"/>
    <w:uiPriority w:val="99"/>
    <w:semiHidden/>
    <w:unhideWhenUsed/>
    <w:rsid w:val="00B7415B"/>
    <w:rPr>
      <w:i/>
      <w:iCs/>
    </w:rPr>
  </w:style>
  <w:style w:type="paragraph" w:styleId="TOCHeading">
    <w:name w:val="TOC Heading"/>
    <w:basedOn w:val="Heading1"/>
    <w:next w:val="Normal"/>
    <w:uiPriority w:val="39"/>
    <w:semiHidden/>
    <w:unhideWhenUsed/>
    <w:qFormat/>
    <w:rsid w:val="008F6276"/>
    <w:pPr>
      <w:outlineLvl w:val="9"/>
    </w:pPr>
    <w:rPr>
      <w:rFonts w:asciiTheme="majorHAnsi" w:hAnsiTheme="majorHAnsi"/>
      <w:lang w:val="en-US" w:eastAsia="ja-JP"/>
    </w:rPr>
  </w:style>
  <w:style w:type="paragraph" w:styleId="Caption">
    <w:name w:val="caption"/>
    <w:basedOn w:val="Normal"/>
    <w:next w:val="Normal"/>
    <w:uiPriority w:val="35"/>
    <w:unhideWhenUsed/>
    <w:qFormat/>
    <w:rsid w:val="00AC434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265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E32"/>
    <w:rPr>
      <w:rFonts w:ascii="Calibri" w:eastAsia="Calibri" w:hAnsi="Calibri" w:cs="Times New Roman"/>
      <w:lang w:val="en-GB"/>
    </w:rPr>
  </w:style>
  <w:style w:type="paragraph" w:styleId="Heading1">
    <w:name w:val="heading 1"/>
    <w:basedOn w:val="Normal"/>
    <w:next w:val="Normal"/>
    <w:link w:val="Heading1Char"/>
    <w:uiPriority w:val="9"/>
    <w:qFormat/>
    <w:rsid w:val="000F097B"/>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link w:val="Heading2Char"/>
    <w:uiPriority w:val="9"/>
    <w:qFormat/>
    <w:rsid w:val="00F12FDC"/>
    <w:pPr>
      <w:spacing w:before="100" w:beforeAutospacing="1" w:after="100" w:afterAutospacing="1" w:line="240" w:lineRule="auto"/>
      <w:outlineLvl w:val="1"/>
    </w:pPr>
    <w:rPr>
      <w:rFonts w:ascii="Arial" w:eastAsia="Times New Roman" w:hAnsi="Arial" w:cs="Arial"/>
      <w:b/>
      <w:bCs/>
      <w:color w:val="004080"/>
      <w:sz w:val="28"/>
      <w:szCs w:val="28"/>
    </w:rPr>
  </w:style>
  <w:style w:type="paragraph" w:styleId="Heading3">
    <w:name w:val="heading 3"/>
    <w:basedOn w:val="Normal"/>
    <w:next w:val="Normal"/>
    <w:link w:val="Heading3Char"/>
    <w:uiPriority w:val="9"/>
    <w:semiHidden/>
    <w:unhideWhenUsed/>
    <w:qFormat/>
    <w:rsid w:val="00B74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0E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FD3DF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97B"/>
    <w:rPr>
      <w:rFonts w:ascii="Arial" w:eastAsiaTheme="majorEastAsia" w:hAnsi="Arial"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F12FDC"/>
    <w:rPr>
      <w:rFonts w:ascii="Arial" w:eastAsia="Times New Roman" w:hAnsi="Arial" w:cs="Arial"/>
      <w:b/>
      <w:bCs/>
      <w:color w:val="004080"/>
      <w:sz w:val="28"/>
      <w:szCs w:val="28"/>
    </w:rPr>
  </w:style>
  <w:style w:type="paragraph" w:styleId="NormalWeb">
    <w:name w:val="Normal (Web)"/>
    <w:basedOn w:val="Normal"/>
    <w:uiPriority w:val="99"/>
    <w:unhideWhenUsed/>
    <w:rsid w:val="00A54CB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54CB7"/>
    <w:rPr>
      <w:sz w:val="16"/>
      <w:szCs w:val="16"/>
    </w:rPr>
  </w:style>
  <w:style w:type="paragraph" w:styleId="CommentText">
    <w:name w:val="annotation text"/>
    <w:basedOn w:val="Normal"/>
    <w:link w:val="CommentTextChar"/>
    <w:uiPriority w:val="99"/>
    <w:unhideWhenUsed/>
    <w:rsid w:val="00A54CB7"/>
    <w:rPr>
      <w:sz w:val="20"/>
      <w:szCs w:val="20"/>
    </w:rPr>
  </w:style>
  <w:style w:type="character" w:customStyle="1" w:styleId="CommentTextChar">
    <w:name w:val="Comment Text Char"/>
    <w:basedOn w:val="DefaultParagraphFont"/>
    <w:link w:val="CommentText"/>
    <w:uiPriority w:val="99"/>
    <w:rsid w:val="00A54CB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54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CB7"/>
    <w:rPr>
      <w:rFonts w:ascii="Tahoma" w:eastAsia="Calibri" w:hAnsi="Tahoma" w:cs="Tahoma"/>
      <w:sz w:val="16"/>
      <w:szCs w:val="16"/>
    </w:rPr>
  </w:style>
  <w:style w:type="paragraph" w:styleId="ListParagraph">
    <w:name w:val="List Paragraph"/>
    <w:basedOn w:val="Normal"/>
    <w:uiPriority w:val="34"/>
    <w:qFormat/>
    <w:rsid w:val="00EF4380"/>
    <w:pPr>
      <w:ind w:left="720"/>
      <w:contextualSpacing/>
    </w:pPr>
  </w:style>
  <w:style w:type="paragraph" w:styleId="TOC1">
    <w:name w:val="toc 1"/>
    <w:basedOn w:val="Normal"/>
    <w:next w:val="Normal"/>
    <w:autoRedefine/>
    <w:uiPriority w:val="39"/>
    <w:unhideWhenUsed/>
    <w:rsid w:val="00253882"/>
    <w:pPr>
      <w:tabs>
        <w:tab w:val="left" w:pos="270"/>
        <w:tab w:val="left" w:pos="1760"/>
        <w:tab w:val="right" w:leader="dot" w:pos="9350"/>
      </w:tabs>
      <w:spacing w:after="0" w:line="312" w:lineRule="auto"/>
    </w:pPr>
    <w:rPr>
      <w:rFonts w:ascii="Arial" w:hAnsi="Arial" w:cs="Arial"/>
      <w:b/>
      <w:noProof/>
    </w:rPr>
  </w:style>
  <w:style w:type="paragraph" w:styleId="TOC2">
    <w:name w:val="toc 2"/>
    <w:basedOn w:val="Normal"/>
    <w:next w:val="Normal"/>
    <w:autoRedefine/>
    <w:uiPriority w:val="39"/>
    <w:unhideWhenUsed/>
    <w:rsid w:val="00F07330"/>
    <w:pPr>
      <w:tabs>
        <w:tab w:val="left" w:pos="880"/>
        <w:tab w:val="right" w:leader="dot" w:pos="9350"/>
      </w:tabs>
      <w:spacing w:after="100"/>
      <w:ind w:left="220"/>
    </w:pPr>
    <w:rPr>
      <w:rFonts w:ascii="Arial" w:hAnsi="Arial" w:cs="Arial"/>
      <w:noProof/>
    </w:rPr>
  </w:style>
  <w:style w:type="character" w:styleId="Hyperlink">
    <w:name w:val="Hyperlink"/>
    <w:basedOn w:val="DefaultParagraphFont"/>
    <w:uiPriority w:val="99"/>
    <w:unhideWhenUsed/>
    <w:rsid w:val="00414439"/>
    <w:rPr>
      <w:color w:val="0000FF" w:themeColor="hyperlink"/>
      <w:u w:val="single"/>
    </w:rPr>
  </w:style>
  <w:style w:type="paragraph" w:customStyle="1" w:styleId="Default">
    <w:name w:val="Default"/>
    <w:rsid w:val="00B97878"/>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Header">
    <w:name w:val="header"/>
    <w:basedOn w:val="Normal"/>
    <w:link w:val="HeaderChar"/>
    <w:uiPriority w:val="99"/>
    <w:semiHidden/>
    <w:unhideWhenUsed/>
    <w:rsid w:val="00C767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676D"/>
    <w:rPr>
      <w:rFonts w:ascii="Calibri" w:eastAsia="Calibri" w:hAnsi="Calibri" w:cs="Times New Roman"/>
    </w:rPr>
  </w:style>
  <w:style w:type="paragraph" w:styleId="Footer">
    <w:name w:val="footer"/>
    <w:basedOn w:val="Normal"/>
    <w:link w:val="FooterChar"/>
    <w:uiPriority w:val="99"/>
    <w:unhideWhenUsed/>
    <w:rsid w:val="00C76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76D"/>
    <w:rPr>
      <w:rFonts w:ascii="Calibri" w:eastAsia="Calibri" w:hAnsi="Calibri" w:cs="Times New Roman"/>
    </w:rPr>
  </w:style>
  <w:style w:type="paragraph" w:styleId="BodyText3">
    <w:name w:val="Body Text 3"/>
    <w:basedOn w:val="Normal"/>
    <w:link w:val="BodyText3Char"/>
    <w:rsid w:val="007336CC"/>
    <w:pPr>
      <w:spacing w:after="120"/>
    </w:pPr>
    <w:rPr>
      <w:sz w:val="16"/>
      <w:szCs w:val="16"/>
    </w:rPr>
  </w:style>
  <w:style w:type="character" w:customStyle="1" w:styleId="BodyText3Char">
    <w:name w:val="Body Text 3 Char"/>
    <w:basedOn w:val="DefaultParagraphFont"/>
    <w:link w:val="BodyText3"/>
    <w:rsid w:val="007336CC"/>
    <w:rPr>
      <w:rFonts w:ascii="Calibri" w:eastAsia="Calibri" w:hAnsi="Calibri" w:cs="Times New Roman"/>
      <w:sz w:val="16"/>
      <w:szCs w:val="16"/>
    </w:rPr>
  </w:style>
  <w:style w:type="paragraph" w:styleId="Title">
    <w:name w:val="Title"/>
    <w:basedOn w:val="Normal"/>
    <w:link w:val="TitleChar"/>
    <w:qFormat/>
    <w:rsid w:val="007336CC"/>
    <w:pPr>
      <w:spacing w:before="100" w:beforeAutospacing="1" w:after="100" w:afterAutospacing="1" w:line="240" w:lineRule="auto"/>
    </w:pPr>
    <w:rPr>
      <w:rFonts w:ascii="Times New Roman" w:eastAsia="Times New Roman" w:hAnsi="Times New Roman"/>
      <w:sz w:val="24"/>
      <w:szCs w:val="24"/>
    </w:rPr>
  </w:style>
  <w:style w:type="character" w:customStyle="1" w:styleId="TitleChar">
    <w:name w:val="Title Char"/>
    <w:basedOn w:val="DefaultParagraphFont"/>
    <w:link w:val="Title"/>
    <w:rsid w:val="007336CC"/>
    <w:rPr>
      <w:rFonts w:ascii="Times New Roman" w:eastAsia="Times New Roman" w:hAnsi="Times New Roman" w:cs="Times New Roman"/>
      <w:sz w:val="24"/>
      <w:szCs w:val="24"/>
    </w:rPr>
  </w:style>
  <w:style w:type="table" w:styleId="TableGrid">
    <w:name w:val="Table Grid"/>
    <w:basedOn w:val="TableNormal"/>
    <w:uiPriority w:val="59"/>
    <w:rsid w:val="00024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C64F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1">
    <w:name w:val="Medium Shading 21"/>
    <w:basedOn w:val="TableNormal"/>
    <w:uiPriority w:val="64"/>
    <w:rsid w:val="005E6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E69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0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
    <w:name w:val="Body Text"/>
    <w:basedOn w:val="Normal"/>
    <w:link w:val="BodyTextChar"/>
    <w:uiPriority w:val="99"/>
    <w:unhideWhenUsed/>
    <w:rsid w:val="00BF1710"/>
    <w:pPr>
      <w:spacing w:after="120"/>
    </w:pPr>
  </w:style>
  <w:style w:type="character" w:customStyle="1" w:styleId="BodyTextChar">
    <w:name w:val="Body Text Char"/>
    <w:basedOn w:val="DefaultParagraphFont"/>
    <w:link w:val="BodyText"/>
    <w:uiPriority w:val="99"/>
    <w:rsid w:val="00BF1710"/>
    <w:rPr>
      <w:rFonts w:ascii="Calibri" w:eastAsia="Calibri" w:hAnsi="Calibri" w:cs="Times New Roman"/>
    </w:rPr>
  </w:style>
  <w:style w:type="table" w:customStyle="1" w:styleId="LightList-Accent11">
    <w:name w:val="Light List - Accent 11"/>
    <w:basedOn w:val="TableNormal"/>
    <w:uiPriority w:val="61"/>
    <w:rsid w:val="00BF171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C249F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3">
    <w:name w:val="toc 3"/>
    <w:basedOn w:val="Normal"/>
    <w:next w:val="Normal"/>
    <w:autoRedefine/>
    <w:uiPriority w:val="39"/>
    <w:unhideWhenUsed/>
    <w:rsid w:val="000901DE"/>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901D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901D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901D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901D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901D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901DE"/>
    <w:pPr>
      <w:spacing w:after="100"/>
      <w:ind w:left="1760"/>
    </w:pPr>
    <w:rPr>
      <w:rFonts w:asciiTheme="minorHAnsi" w:eastAsiaTheme="minorEastAsia" w:hAnsiTheme="minorHAnsi" w:cstheme="minorBidi"/>
    </w:rPr>
  </w:style>
  <w:style w:type="paragraph" w:styleId="BodyText2">
    <w:name w:val="Body Text 2"/>
    <w:basedOn w:val="Normal"/>
    <w:link w:val="BodyText2Char"/>
    <w:uiPriority w:val="99"/>
    <w:semiHidden/>
    <w:unhideWhenUsed/>
    <w:rsid w:val="00A15C14"/>
    <w:pPr>
      <w:spacing w:after="120" w:line="480" w:lineRule="auto"/>
    </w:pPr>
  </w:style>
  <w:style w:type="character" w:customStyle="1" w:styleId="BodyText2Char">
    <w:name w:val="Body Text 2 Char"/>
    <w:basedOn w:val="DefaultParagraphFont"/>
    <w:link w:val="BodyText2"/>
    <w:uiPriority w:val="99"/>
    <w:semiHidden/>
    <w:rsid w:val="00A15C14"/>
    <w:rPr>
      <w:rFonts w:ascii="Calibri" w:eastAsia="Calibri" w:hAnsi="Calibri" w:cs="Times New Roman"/>
    </w:rPr>
  </w:style>
  <w:style w:type="character" w:customStyle="1" w:styleId="Heading8Char">
    <w:name w:val="Heading 8 Char"/>
    <w:basedOn w:val="DefaultParagraphFont"/>
    <w:link w:val="Heading8"/>
    <w:uiPriority w:val="9"/>
    <w:rsid w:val="00FD3DF6"/>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4C051F"/>
    <w:rPr>
      <w:i/>
      <w:iCs/>
    </w:rPr>
  </w:style>
  <w:style w:type="character" w:customStyle="1" w:styleId="Heading4Char">
    <w:name w:val="Heading 4 Char"/>
    <w:basedOn w:val="DefaultParagraphFont"/>
    <w:link w:val="Heading4"/>
    <w:uiPriority w:val="9"/>
    <w:rsid w:val="00FE0EB7"/>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rsid w:val="00CD057B"/>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CD057B"/>
    <w:rPr>
      <w:rFonts w:ascii="Times New Roman" w:eastAsia="Times New Roman" w:hAnsi="Times New Roman" w:cs="Times New Roman"/>
      <w:sz w:val="24"/>
      <w:szCs w:val="24"/>
    </w:rPr>
  </w:style>
  <w:style w:type="paragraph" w:styleId="NoSpacing">
    <w:name w:val="No Spacing"/>
    <w:link w:val="NoSpacingChar"/>
    <w:uiPriority w:val="1"/>
    <w:qFormat/>
    <w:rsid w:val="005A312D"/>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5A312D"/>
    <w:rPr>
      <w:rFonts w:ascii="Calibri" w:eastAsia="Times New Roman" w:hAnsi="Calibri" w:cs="Arial"/>
    </w:rPr>
  </w:style>
  <w:style w:type="character" w:styleId="FootnoteReference">
    <w:name w:val="footnote reference"/>
    <w:basedOn w:val="DefaultParagraphFont"/>
    <w:semiHidden/>
    <w:rsid w:val="00B10769"/>
    <w:rPr>
      <w:vertAlign w:val="superscript"/>
    </w:rPr>
  </w:style>
  <w:style w:type="character" w:styleId="FollowedHyperlink">
    <w:name w:val="FollowedHyperlink"/>
    <w:basedOn w:val="DefaultParagraphFont"/>
    <w:uiPriority w:val="99"/>
    <w:semiHidden/>
    <w:unhideWhenUsed/>
    <w:rsid w:val="009B7150"/>
    <w:rPr>
      <w:color w:val="800080" w:themeColor="followedHyperlink"/>
      <w:u w:val="single"/>
    </w:rPr>
  </w:style>
  <w:style w:type="paragraph" w:styleId="EndnoteText">
    <w:name w:val="endnote text"/>
    <w:basedOn w:val="Normal"/>
    <w:link w:val="EndnoteTextChar"/>
    <w:uiPriority w:val="99"/>
    <w:semiHidden/>
    <w:unhideWhenUsed/>
    <w:rsid w:val="003123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235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12352"/>
    <w:rPr>
      <w:vertAlign w:val="superscript"/>
    </w:rPr>
  </w:style>
  <w:style w:type="paragraph" w:styleId="CommentSubject">
    <w:name w:val="annotation subject"/>
    <w:basedOn w:val="CommentText"/>
    <w:next w:val="CommentText"/>
    <w:link w:val="CommentSubjectChar"/>
    <w:uiPriority w:val="99"/>
    <w:semiHidden/>
    <w:unhideWhenUsed/>
    <w:rsid w:val="0087463B"/>
    <w:pPr>
      <w:spacing w:line="240" w:lineRule="auto"/>
    </w:pPr>
    <w:rPr>
      <w:b/>
      <w:bCs/>
    </w:rPr>
  </w:style>
  <w:style w:type="character" w:customStyle="1" w:styleId="CommentSubjectChar">
    <w:name w:val="Comment Subject Char"/>
    <w:basedOn w:val="CommentTextChar"/>
    <w:link w:val="CommentSubject"/>
    <w:uiPriority w:val="99"/>
    <w:semiHidden/>
    <w:rsid w:val="0087463B"/>
    <w:rPr>
      <w:rFonts w:ascii="Calibri" w:eastAsia="Calibri" w:hAnsi="Calibri" w:cs="Times New Roman"/>
      <w:b/>
      <w:bCs/>
      <w:sz w:val="20"/>
      <w:szCs w:val="20"/>
      <w:lang w:val="en-GB"/>
    </w:rPr>
  </w:style>
  <w:style w:type="character" w:customStyle="1" w:styleId="Heading3Char">
    <w:name w:val="Heading 3 Char"/>
    <w:basedOn w:val="DefaultParagraphFont"/>
    <w:link w:val="Heading3"/>
    <w:uiPriority w:val="9"/>
    <w:semiHidden/>
    <w:rsid w:val="00B7415B"/>
    <w:rPr>
      <w:rFonts w:asciiTheme="majorHAnsi" w:eastAsiaTheme="majorEastAsia" w:hAnsiTheme="majorHAnsi" w:cstheme="majorBidi"/>
      <w:b/>
      <w:bCs/>
      <w:color w:val="4F81BD" w:themeColor="accent1"/>
      <w:lang w:val="en-GB"/>
    </w:rPr>
  </w:style>
  <w:style w:type="character" w:customStyle="1" w:styleId="b">
    <w:name w:val="b"/>
    <w:basedOn w:val="DefaultParagraphFont"/>
    <w:rsid w:val="00B7415B"/>
  </w:style>
  <w:style w:type="character" w:styleId="HTMLCite">
    <w:name w:val="HTML Cite"/>
    <w:basedOn w:val="DefaultParagraphFont"/>
    <w:uiPriority w:val="99"/>
    <w:semiHidden/>
    <w:unhideWhenUsed/>
    <w:rsid w:val="00B7415B"/>
    <w:rPr>
      <w:i/>
      <w:iCs/>
    </w:rPr>
  </w:style>
  <w:style w:type="paragraph" w:styleId="TOCHeading">
    <w:name w:val="TOC Heading"/>
    <w:basedOn w:val="Heading1"/>
    <w:next w:val="Normal"/>
    <w:uiPriority w:val="39"/>
    <w:semiHidden/>
    <w:unhideWhenUsed/>
    <w:qFormat/>
    <w:rsid w:val="008F6276"/>
    <w:pPr>
      <w:outlineLvl w:val="9"/>
    </w:pPr>
    <w:rPr>
      <w:rFonts w:asciiTheme="majorHAnsi" w:hAnsiTheme="majorHAnsi"/>
      <w:lang w:val="en-US" w:eastAsia="ja-JP"/>
    </w:rPr>
  </w:style>
</w:styles>
</file>

<file path=word/webSettings.xml><?xml version="1.0" encoding="utf-8"?>
<w:webSettings xmlns:r="http://schemas.openxmlformats.org/officeDocument/2006/relationships" xmlns:w="http://schemas.openxmlformats.org/wordprocessingml/2006/main">
  <w:divs>
    <w:div w:id="1071082407">
      <w:bodyDiv w:val="1"/>
      <w:marLeft w:val="0"/>
      <w:marRight w:val="0"/>
      <w:marTop w:val="0"/>
      <w:marBottom w:val="0"/>
      <w:divBdr>
        <w:top w:val="none" w:sz="0" w:space="0" w:color="auto"/>
        <w:left w:val="none" w:sz="0" w:space="0" w:color="auto"/>
        <w:bottom w:val="none" w:sz="0" w:space="0" w:color="auto"/>
        <w:right w:val="none" w:sz="0" w:space="0" w:color="auto"/>
      </w:divBdr>
      <w:divsChild>
        <w:div w:id="1317765080">
          <w:marLeft w:val="0"/>
          <w:marRight w:val="0"/>
          <w:marTop w:val="0"/>
          <w:marBottom w:val="0"/>
          <w:divBdr>
            <w:top w:val="none" w:sz="0" w:space="0" w:color="auto"/>
            <w:left w:val="none" w:sz="0" w:space="0" w:color="auto"/>
            <w:bottom w:val="none" w:sz="0" w:space="0" w:color="auto"/>
            <w:right w:val="none" w:sz="0" w:space="0" w:color="auto"/>
          </w:divBdr>
          <w:divsChild>
            <w:div w:id="109019887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252548004">
      <w:bodyDiv w:val="1"/>
      <w:marLeft w:val="0"/>
      <w:marRight w:val="0"/>
      <w:marTop w:val="0"/>
      <w:marBottom w:val="0"/>
      <w:divBdr>
        <w:top w:val="none" w:sz="0" w:space="0" w:color="auto"/>
        <w:left w:val="none" w:sz="0" w:space="0" w:color="auto"/>
        <w:bottom w:val="none" w:sz="0" w:space="0" w:color="auto"/>
        <w:right w:val="none" w:sz="0" w:space="0" w:color="auto"/>
      </w:divBdr>
      <w:divsChild>
        <w:div w:id="970667958">
          <w:marLeft w:val="0"/>
          <w:marRight w:val="0"/>
          <w:marTop w:val="0"/>
          <w:marBottom w:val="0"/>
          <w:divBdr>
            <w:top w:val="none" w:sz="0" w:space="0" w:color="auto"/>
            <w:left w:val="none" w:sz="0" w:space="0" w:color="auto"/>
            <w:bottom w:val="none" w:sz="0" w:space="0" w:color="auto"/>
            <w:right w:val="none" w:sz="0" w:space="0" w:color="auto"/>
          </w:divBdr>
          <w:divsChild>
            <w:div w:id="2043748773">
              <w:marLeft w:val="0"/>
              <w:marRight w:val="0"/>
              <w:marTop w:val="0"/>
              <w:marBottom w:val="0"/>
              <w:divBdr>
                <w:top w:val="none" w:sz="0" w:space="0" w:color="auto"/>
                <w:left w:val="none" w:sz="0" w:space="0" w:color="auto"/>
                <w:bottom w:val="none" w:sz="0" w:space="0" w:color="auto"/>
                <w:right w:val="none" w:sz="0" w:space="0" w:color="auto"/>
              </w:divBdr>
              <w:divsChild>
                <w:div w:id="2084331713">
                  <w:marLeft w:val="0"/>
                  <w:marRight w:val="0"/>
                  <w:marTop w:val="0"/>
                  <w:marBottom w:val="0"/>
                  <w:divBdr>
                    <w:top w:val="none" w:sz="0" w:space="0" w:color="auto"/>
                    <w:left w:val="none" w:sz="0" w:space="0" w:color="auto"/>
                    <w:bottom w:val="none" w:sz="0" w:space="0" w:color="auto"/>
                    <w:right w:val="none" w:sz="0" w:space="0" w:color="auto"/>
                  </w:divBdr>
                  <w:divsChild>
                    <w:div w:id="325209033">
                      <w:marLeft w:val="0"/>
                      <w:marRight w:val="0"/>
                      <w:marTop w:val="0"/>
                      <w:marBottom w:val="0"/>
                      <w:divBdr>
                        <w:top w:val="none" w:sz="0" w:space="0" w:color="auto"/>
                        <w:left w:val="none" w:sz="0" w:space="0" w:color="auto"/>
                        <w:bottom w:val="none" w:sz="0" w:space="0" w:color="auto"/>
                        <w:right w:val="none" w:sz="0" w:space="0" w:color="auto"/>
                      </w:divBdr>
                      <w:divsChild>
                        <w:div w:id="614823871">
                          <w:marLeft w:val="0"/>
                          <w:marRight w:val="0"/>
                          <w:marTop w:val="0"/>
                          <w:marBottom w:val="0"/>
                          <w:divBdr>
                            <w:top w:val="none" w:sz="0" w:space="0" w:color="auto"/>
                            <w:left w:val="none" w:sz="0" w:space="0" w:color="auto"/>
                            <w:bottom w:val="none" w:sz="0" w:space="0" w:color="auto"/>
                            <w:right w:val="none" w:sz="0" w:space="0" w:color="auto"/>
                          </w:divBdr>
                          <w:divsChild>
                            <w:div w:id="493645129">
                              <w:marLeft w:val="0"/>
                              <w:marRight w:val="0"/>
                              <w:marTop w:val="0"/>
                              <w:marBottom w:val="0"/>
                              <w:divBdr>
                                <w:top w:val="none" w:sz="0" w:space="0" w:color="auto"/>
                                <w:left w:val="none" w:sz="0" w:space="0" w:color="auto"/>
                                <w:bottom w:val="none" w:sz="0" w:space="0" w:color="auto"/>
                                <w:right w:val="none" w:sz="0" w:space="0" w:color="auto"/>
                              </w:divBdr>
                              <w:divsChild>
                                <w:div w:id="7261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9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ttachment/history%20of%20extension%20in%20ethiopia.pdf" TargetMode="External"/><Relationship Id="rId21" Type="http://schemas.openxmlformats.org/officeDocument/2006/relationships/hyperlink" Target="ftp://ftp.fao.org/docrep/fao/011/i0261e/i0261e00.pdf" TargetMode="External"/><Relationship Id="rId42" Type="http://schemas.openxmlformats.org/officeDocument/2006/relationships/hyperlink" Target="Video/Research%20Extension%20Framers%20Linkage.wmv" TargetMode="External"/><Relationship Id="rId47" Type="http://schemas.openxmlformats.org/officeDocument/2006/relationships/hyperlink" Target="http://www.fao.org/docrep/004/y2709e/y2709e05.htm" TargetMode="External"/><Relationship Id="rId63" Type="http://schemas.openxmlformats.org/officeDocument/2006/relationships/hyperlink" Target="Attachment/GTP.pdf" TargetMode="External"/><Relationship Id="rId68" Type="http://schemas.openxmlformats.org/officeDocument/2006/relationships/hyperlink" Target="Attachment/FTC_guideline%5b1%5d.doc" TargetMode="External"/><Relationship Id="rId84" Type="http://schemas.openxmlformats.org/officeDocument/2006/relationships/hyperlink" Target="Attachment/power%20point/Topic%20Eight.pptx" TargetMode="External"/><Relationship Id="rId89" Type="http://schemas.openxmlformats.org/officeDocument/2006/relationships/hyperlink" Target="http://www.fao.org"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Attachment/power%20point/Topic%20Nine.pptx"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ftp://ftp.fao.org/docrep/fao/004/y2709e/y2709e.pdf" TargetMode="External"/><Relationship Id="rId107" Type="http://schemas.microsoft.com/office/2007/relationships/stylesWithEffects" Target="stylesWithEffects.xml"/><Relationship Id="rId11" Type="http://schemas.openxmlformats.org/officeDocument/2006/relationships/hyperlink" Target="assessment%20links/assessment%20document.docx" TargetMode="External"/><Relationship Id="rId24" Type="http://schemas.openxmlformats.org/officeDocument/2006/relationships/image" Target="media/image11.png"/><Relationship Id="rId32" Type="http://schemas.openxmlformats.org/officeDocument/2006/relationships/image" Target="media/image12.png"/><Relationship Id="rId37" Type="http://schemas.openxmlformats.org/officeDocument/2006/relationships/hyperlink" Target="http://www.ictinagriculture.org/ictinag/node/105" TargetMode="External"/><Relationship Id="rId40" Type="http://schemas.openxmlformats.org/officeDocument/2006/relationships/image" Target="media/image16.png"/><Relationship Id="rId45" Type="http://schemas.openxmlformats.org/officeDocument/2006/relationships/hyperlink" Target="assessment%20links/topic%20four%20assessment.docx" TargetMode="External"/><Relationship Id="rId53" Type="http://schemas.openxmlformats.org/officeDocument/2006/relationships/hyperlink" Target="Attachment/Agricu;tural%20extension%20in%20ethioia%20note%20%201.doc" TargetMode="External"/><Relationship Id="rId58" Type="http://schemas.openxmlformats.org/officeDocument/2006/relationships/hyperlink" Target="Attachment/impact%20measurement%20hand%20book.pdf" TargetMode="External"/><Relationship Id="rId66" Type="http://schemas.openxmlformats.org/officeDocument/2006/relationships/hyperlink" Target="Attachment/AGP_CLPP_Manual.doc" TargetMode="External"/><Relationship Id="rId74" Type="http://schemas.openxmlformats.org/officeDocument/2006/relationships/hyperlink" Target="http://www.fao.org" TargetMode="External"/><Relationship Id="rId79" Type="http://schemas.openxmlformats.org/officeDocument/2006/relationships/image" Target="media/image26.png"/><Relationship Id="rId87" Type="http://schemas.openxmlformats.org/officeDocument/2006/relationships/image" Target="media/image31.jpeg"/><Relationship Id="rId102"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29.jpeg"/><Relationship Id="rId90" Type="http://schemas.openxmlformats.org/officeDocument/2006/relationships/hyperlink" Target="Attachment/Linkage%20paper%20Higher%20Education%20policy.pdf" TargetMode="External"/><Relationship Id="rId95" Type="http://schemas.openxmlformats.org/officeDocument/2006/relationships/image" Target="media/image34.jpeg"/><Relationship Id="rId19" Type="http://schemas.openxmlformats.org/officeDocument/2006/relationships/hyperlink" Target="Linked%20Notes/Additional%20reading%20for%20topic%201.docx" TargetMode="External"/><Relationship Id="rId14" Type="http://schemas.openxmlformats.org/officeDocument/2006/relationships/image" Target="media/image5.png"/><Relationship Id="rId22" Type="http://schemas.openxmlformats.org/officeDocument/2006/relationships/hyperlink" Target="Attachment/power%20point/Topic%20One.pptx" TargetMode="External"/><Relationship Id="rId27" Type="http://schemas.openxmlformats.org/officeDocument/2006/relationships/hyperlink" Target="Video/Extension_at_Alemaya.wmv" TargetMode="External"/><Relationship Id="rId30" Type="http://schemas.openxmlformats.org/officeDocument/2006/relationships/hyperlink" Target="ftp://ftp.fao.org/docrep/fao/011/i0261e/i0261e00.pdf"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Attachment/history%20of%20extension%20in%20ethiopia.pdf" TargetMode="External"/><Relationship Id="rId56" Type="http://schemas.openxmlformats.org/officeDocument/2006/relationships/hyperlink" Target="http://www.fao.org/docrep/004/y2709e/y2709e05.htm" TargetMode="External"/><Relationship Id="rId64" Type="http://schemas.openxmlformats.org/officeDocument/2006/relationships/hyperlink" Target="Attachment/Growth__and__transformational_plan.docx" TargetMode="External"/><Relationship Id="rId69" Type="http://schemas.openxmlformats.org/officeDocument/2006/relationships/hyperlink" Target="Attachment/Guidelene_FI_and_adaptive_research%5b1%5d.doc" TargetMode="External"/><Relationship Id="rId77" Type="http://schemas.openxmlformats.org/officeDocument/2006/relationships/hyperlink" Target="Attachment/Paper%20on%20research%20extension%20likage21%20Share.doc" TargetMode="External"/><Relationship Id="rId100" Type="http://schemas.openxmlformats.org/officeDocument/2006/relationships/hyperlink" Target="Attachment/power%20point/Topic%20Eleven.pptx"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file:///C:\Users\AliceBZ\AppData\Local\Microsoft\Windows\Temporary%20Internet%20Files\Content.Outlook\JHDL31AU\www.ipms-ethiopia.org\Training-Materials" TargetMode="External"/><Relationship Id="rId72" Type="http://schemas.openxmlformats.org/officeDocument/2006/relationships/image" Target="media/image24.jpeg"/><Relationship Id="rId80" Type="http://schemas.openxmlformats.org/officeDocument/2006/relationships/image" Target="media/image27.png"/><Relationship Id="rId85" Type="http://schemas.openxmlformats.org/officeDocument/2006/relationships/image" Target="media/image30.png"/><Relationship Id="rId93" Type="http://schemas.openxmlformats.org/officeDocument/2006/relationships/image" Target="media/image32.png"/><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Linked%20Notes/Additional%20reading%20for%20Topic%202%20Case%201.docx" TargetMode="External"/><Relationship Id="rId33" Type="http://schemas.openxmlformats.org/officeDocument/2006/relationships/hyperlink" Target="Video/Infrastructures.wmv" TargetMode="External"/><Relationship Id="rId38" Type="http://schemas.openxmlformats.org/officeDocument/2006/relationships/hyperlink" Target="Attachment/power%20point/Topic%20Three.pptx" TargetMode="External"/><Relationship Id="rId46" Type="http://schemas.openxmlformats.org/officeDocument/2006/relationships/hyperlink" Target="Video/SEPs.wmv" TargetMode="External"/><Relationship Id="rId59" Type="http://schemas.openxmlformats.org/officeDocument/2006/relationships/hyperlink" Target="http://www.pnud.ne/rense/Biblioth&#232;que/BM01.pdf" TargetMode="External"/><Relationship Id="rId67" Type="http://schemas.openxmlformats.org/officeDocument/2006/relationships/hyperlink" Target="Attachment/AGP_Guideline_on_Physical_Market_Development.doc" TargetMode="External"/><Relationship Id="rId103" Type="http://schemas.openxmlformats.org/officeDocument/2006/relationships/image" Target="media/image38.jpeg"/><Relationship Id="rId20" Type="http://schemas.openxmlformats.org/officeDocument/2006/relationships/hyperlink" Target="ftp://ftp.fao.org/docrep/fao/004/y2709e/y2709e.pdf" TargetMode="External"/><Relationship Id="rId41" Type="http://schemas.openxmlformats.org/officeDocument/2006/relationships/image" Target="media/image17.png"/><Relationship Id="rId54" Type="http://schemas.openxmlformats.org/officeDocument/2006/relationships/hyperlink" Target="Attachment/power%20point/Topic%20Four.pptx" TargetMode="External"/><Relationship Id="rId62" Type="http://schemas.openxmlformats.org/officeDocument/2006/relationships/image" Target="media/image22.jpeg"/><Relationship Id="rId70" Type="http://schemas.openxmlformats.org/officeDocument/2006/relationships/hyperlink" Target="Attachment/power%20point/Topic%20Six.pptx" TargetMode="External"/><Relationship Id="rId75" Type="http://schemas.openxmlformats.org/officeDocument/2006/relationships/hyperlink" Target="Attachment/Linkage%20paper%20Higher%20Education%20policy.pdf" TargetMode="External"/><Relationship Id="rId83" Type="http://schemas.openxmlformats.org/officeDocument/2006/relationships/hyperlink" Target="http://www.fao.org" TargetMode="External"/><Relationship Id="rId88" Type="http://schemas.openxmlformats.org/officeDocument/2006/relationships/hyperlink" Target="Video/Research%20Extension%20Framers%20Linkage.wmv" TargetMode="External"/><Relationship Id="rId91" Type="http://schemas.openxmlformats.org/officeDocument/2006/relationships/hyperlink" Target="Attachment/Paper%20on%20research%20extension%20likage21%20Share.doc" TargetMode="External"/><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Attachment/Formal%20and%20nonformal%20Education.docx" TargetMode="External"/><Relationship Id="rId36" Type="http://schemas.openxmlformats.org/officeDocument/2006/relationships/hyperlink" Target="assessment%20links/Topic%20three%20assessment.docx" TargetMode="External"/><Relationship Id="rId49" Type="http://schemas.openxmlformats.org/officeDocument/2006/relationships/hyperlink" Target="Attachment/Literature%20Review%20on%20Extension%20Approaches.doc" TargetMode="External"/><Relationship Id="rId57" Type="http://schemas.openxmlformats.org/officeDocument/2006/relationships/hyperlink" Target="Attachment/impact%20evaluation%20in%20extension.pdf" TargetMode="External"/><Relationship Id="rId106" Type="http://schemas.openxmlformats.org/officeDocument/2006/relationships/theme" Target="theme/theme1.xml"/><Relationship Id="rId10" Type="http://schemas.openxmlformats.org/officeDocument/2006/relationships/hyperlink" Target="Attachment/topics.docx" TargetMode="External"/><Relationship Id="rId31" Type="http://schemas.openxmlformats.org/officeDocument/2006/relationships/hyperlink" Target="Attachment/power%20point/Topic%20two.pptx" TargetMode="External"/><Relationship Id="rId44" Type="http://schemas.openxmlformats.org/officeDocument/2006/relationships/image" Target="media/image19.jpeg"/><Relationship Id="rId52" Type="http://schemas.openxmlformats.org/officeDocument/2006/relationships/hyperlink" Target="Attachment/048_The%20strategy%20for%20extension%20intervention-%20Daniel.doc" TargetMode="External"/><Relationship Id="rId60" Type="http://schemas.openxmlformats.org/officeDocument/2006/relationships/hyperlink" Target="Attachment/power%20point/Topic%20Five.pptx" TargetMode="External"/><Relationship Id="rId65" Type="http://schemas.openxmlformats.org/officeDocument/2006/relationships/hyperlink" Target="http://www.fao.org" TargetMode="External"/><Relationship Id="rId73" Type="http://schemas.openxmlformats.org/officeDocument/2006/relationships/image" Target="media/image25.jpeg"/><Relationship Id="rId78" Type="http://schemas.openxmlformats.org/officeDocument/2006/relationships/hyperlink" Target="Attachment/power%20point/Topic%20Seven.pptx" TargetMode="External"/><Relationship Id="rId81" Type="http://schemas.openxmlformats.org/officeDocument/2006/relationships/image" Target="media/image28.jpeg"/><Relationship Id="rId86" Type="http://schemas.openxmlformats.org/officeDocument/2006/relationships/hyperlink" Target="Video/Research%20Extension%20Framers%20Linkage.wmv" TargetMode="External"/><Relationship Id="rId94" Type="http://schemas.openxmlformats.org/officeDocument/2006/relationships/image" Target="media/image33.jpeg"/><Relationship Id="rId99" Type="http://schemas.openxmlformats.org/officeDocument/2006/relationships/hyperlink" Target="http://www.fao.org" TargetMode="External"/><Relationship Id="rId101" Type="http://schemas.openxmlformats.org/officeDocument/2006/relationships/hyperlink" Target="Attachment/power%20point/Topic%20Twelve.ppt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5.png"/><Relationship Id="rId34" Type="http://schemas.openxmlformats.org/officeDocument/2006/relationships/image" Target="media/image13.jpeg"/><Relationship Id="rId50" Type="http://schemas.openxmlformats.org/officeDocument/2006/relationships/hyperlink" Target="Attachment/Ethiopia%20literature%20review%20final.doc" TargetMode="External"/><Relationship Id="rId55" Type="http://schemas.openxmlformats.org/officeDocument/2006/relationships/image" Target="media/image20.jpeg"/><Relationship Id="rId76" Type="http://schemas.openxmlformats.org/officeDocument/2006/relationships/hyperlink" Target="Attachment/Ethiopia%20literature%20review%20final.doc" TargetMode="External"/><Relationship Id="rId97" Type="http://schemas.openxmlformats.org/officeDocument/2006/relationships/hyperlink" Target="Attachment/power%20point/Topic%20Ten.pptx" TargetMode="External"/><Relationship Id="rId104" Type="http://schemas.openxmlformats.org/officeDocument/2006/relationships/hyperlink" Target="Attachment/power%20point/Topic%20Thirteen.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C37E8-88A2-41E1-97C9-DB34CB80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98</Pages>
  <Words>24276</Words>
  <Characters>138378</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danielt</dc:creator>
  <cp:lastModifiedBy>Endalew G</cp:lastModifiedBy>
  <cp:revision>120</cp:revision>
  <cp:lastPrinted>2012-01-05T07:58:00Z</cp:lastPrinted>
  <dcterms:created xsi:type="dcterms:W3CDTF">2012-01-28T22:08:00Z</dcterms:created>
  <dcterms:modified xsi:type="dcterms:W3CDTF">2012-01-30T05:01:00Z</dcterms:modified>
</cp:coreProperties>
</file>